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D0" w:rsidRDefault="00EB67D0" w:rsidP="00EB67D0">
      <w:pPr>
        <w:spacing w:after="200" w:line="276" w:lineRule="auto"/>
        <w:jc w:val="center"/>
        <w:rPr>
          <w:rFonts w:ascii="Bernard MT Condensed" w:hAnsi="Bernard MT Condensed"/>
          <w:color w:val="1F497D" w:themeColor="text2"/>
          <w:sz w:val="160"/>
        </w:rPr>
      </w:pPr>
    </w:p>
    <w:p w:rsidR="00EB67D0" w:rsidRDefault="00EB67D0" w:rsidP="00EB67D0">
      <w:pPr>
        <w:spacing w:after="200" w:line="276" w:lineRule="auto"/>
        <w:jc w:val="center"/>
        <w:rPr>
          <w:rFonts w:ascii="Bernard MT Condensed" w:hAnsi="Bernard MT Condensed"/>
          <w:color w:val="1F497D" w:themeColor="text2"/>
          <w:sz w:val="160"/>
        </w:rPr>
      </w:pPr>
      <w:r w:rsidRPr="00EB67D0">
        <w:rPr>
          <w:rFonts w:ascii="Bernard MT Condensed" w:hAnsi="Bernard MT Condensed"/>
          <w:color w:val="1F497D" w:themeColor="text2"/>
          <w:sz w:val="160"/>
        </w:rPr>
        <w:t>ABSTRACTS</w:t>
      </w:r>
    </w:p>
    <w:p w:rsidR="00EB67D0" w:rsidRDefault="00EB67D0" w:rsidP="00EB67D0">
      <w:pPr>
        <w:spacing w:after="200" w:line="276" w:lineRule="auto"/>
        <w:jc w:val="center"/>
        <w:rPr>
          <w:rFonts w:ascii="Bernard MT Condensed" w:hAnsi="Bernard MT Condensed"/>
          <w:color w:val="1F497D" w:themeColor="text2"/>
          <w:sz w:val="36"/>
        </w:rPr>
      </w:pPr>
    </w:p>
    <w:p w:rsidR="00EB67D0" w:rsidRDefault="00EB67D0" w:rsidP="00EB67D0">
      <w:pPr>
        <w:spacing w:after="200" w:line="276" w:lineRule="auto"/>
        <w:jc w:val="center"/>
        <w:rPr>
          <w:rFonts w:ascii="Bernard MT Condensed" w:hAnsi="Bernard MT Condensed"/>
          <w:color w:val="1F497D" w:themeColor="text2"/>
          <w:sz w:val="36"/>
        </w:rPr>
      </w:pPr>
    </w:p>
    <w:p w:rsidR="00EB67D0" w:rsidRDefault="00EB67D0" w:rsidP="00EB67D0">
      <w:pPr>
        <w:spacing w:after="200" w:line="276" w:lineRule="auto"/>
        <w:jc w:val="center"/>
        <w:rPr>
          <w:rFonts w:ascii="Bernard MT Condensed" w:hAnsi="Bernard MT Condensed"/>
          <w:color w:val="1F497D" w:themeColor="text2"/>
          <w:sz w:val="36"/>
        </w:rPr>
      </w:pPr>
    </w:p>
    <w:p w:rsidR="00EB67D0" w:rsidRDefault="00EB67D0" w:rsidP="00EB67D0">
      <w:pPr>
        <w:spacing w:after="200" w:line="276" w:lineRule="auto"/>
        <w:jc w:val="center"/>
        <w:rPr>
          <w:rFonts w:ascii="Bernard MT Condensed" w:hAnsi="Bernard MT Condensed"/>
          <w:color w:val="1F497D" w:themeColor="text2"/>
          <w:sz w:val="36"/>
        </w:rPr>
      </w:pPr>
    </w:p>
    <w:p w:rsidR="00EB67D0" w:rsidRDefault="00EB67D0" w:rsidP="00EB67D0">
      <w:pPr>
        <w:spacing w:after="200" w:line="276" w:lineRule="auto"/>
        <w:jc w:val="center"/>
        <w:rPr>
          <w:rFonts w:ascii="Bernard MT Condensed" w:hAnsi="Bernard MT Condensed"/>
          <w:color w:val="1F497D" w:themeColor="text2"/>
          <w:sz w:val="36"/>
        </w:rPr>
      </w:pPr>
    </w:p>
    <w:p w:rsidR="00EB67D0" w:rsidRDefault="00EB67D0" w:rsidP="00EB67D0">
      <w:pPr>
        <w:spacing w:after="200" w:line="276" w:lineRule="auto"/>
        <w:jc w:val="center"/>
        <w:rPr>
          <w:rFonts w:ascii="Bernard MT Condensed" w:hAnsi="Bernard MT Condensed"/>
          <w:color w:val="1F497D" w:themeColor="text2"/>
          <w:sz w:val="36"/>
        </w:rPr>
      </w:pPr>
    </w:p>
    <w:p w:rsidR="00EB67D0" w:rsidRPr="00EB67D0" w:rsidRDefault="00EB67D0" w:rsidP="00EB67D0">
      <w:pPr>
        <w:spacing w:after="200" w:line="276" w:lineRule="auto"/>
        <w:jc w:val="center"/>
        <w:rPr>
          <w:rFonts w:ascii="Bernard MT Condensed" w:hAnsi="Bernard MT Condensed"/>
          <w:color w:val="1F497D" w:themeColor="text2"/>
          <w:sz w:val="36"/>
        </w:rPr>
      </w:pPr>
      <w:r w:rsidRPr="00EB67D0">
        <w:rPr>
          <w:rFonts w:ascii="Bernard MT Condensed" w:hAnsi="Bernard MT Condensed"/>
          <w:color w:val="1F497D" w:themeColor="text2"/>
          <w:sz w:val="36"/>
        </w:rPr>
        <w:t>University of Ploiesti, 2013</w:t>
      </w:r>
    </w:p>
    <w:p w:rsidR="00EB67D0" w:rsidRPr="00EB67D0" w:rsidRDefault="00EB67D0">
      <w:pPr>
        <w:spacing w:after="200" w:line="276" w:lineRule="auto"/>
        <w:rPr>
          <w:color w:val="1F497D" w:themeColor="text2"/>
        </w:rPr>
      </w:pPr>
      <w:r>
        <w:rPr>
          <w:color w:val="1F497D" w:themeColor="text2"/>
        </w:rPr>
        <w:br w:type="page"/>
      </w:r>
    </w:p>
    <w:p w:rsidR="0019299D" w:rsidRPr="00697B0A" w:rsidRDefault="00124692" w:rsidP="001F7B5B">
      <w:pPr>
        <w:pStyle w:val="Titlu"/>
      </w:pPr>
      <w:r>
        <w:lastRenderedPageBreak/>
        <w:t>87</w:t>
      </w:r>
      <w:r w:rsidR="00CB7ACC">
        <w:t>.</w:t>
      </w:r>
      <w:r w:rsidR="003709B7">
        <w:t xml:space="preserve"> </w:t>
      </w:r>
      <w:r w:rsidR="0019299D" w:rsidRPr="007A037C">
        <w:t>Virtual labs on unique experimental equipment</w:t>
      </w:r>
    </w:p>
    <w:p w:rsidR="00EB67D0" w:rsidRDefault="00EB67D0" w:rsidP="0019299D">
      <w:pPr>
        <w:jc w:val="center"/>
        <w:rPr>
          <w:sz w:val="24"/>
          <w:lang w:val="en" w:eastAsia="ru-RU"/>
        </w:rPr>
      </w:pPr>
    </w:p>
    <w:p w:rsidR="00EB67D0" w:rsidRDefault="0019299D" w:rsidP="001F7B5B">
      <w:pPr>
        <w:pStyle w:val="Autori"/>
      </w:pPr>
      <w:r w:rsidRPr="007A037C">
        <w:t>V. V.  Afanasyev, E. F.  Kryuchkov, V. I.  Petrov*, I. S. Saldikov, M. Yu. Ternovykh,</w:t>
      </w:r>
      <w:r w:rsidRPr="007A037C">
        <w:br/>
        <w:t>G. V.  Tikhomirov</w:t>
      </w:r>
    </w:p>
    <w:p w:rsidR="0019299D" w:rsidRDefault="0019299D" w:rsidP="0019299D">
      <w:pPr>
        <w:jc w:val="center"/>
        <w:rPr>
          <w:lang w:val="en-US"/>
        </w:rPr>
      </w:pPr>
      <w:r w:rsidRPr="007A037C">
        <w:rPr>
          <w:lang w:val="en" w:eastAsia="ru-RU"/>
        </w:rPr>
        <w:br/>
      </w:r>
      <w:r w:rsidRPr="00697B0A">
        <w:rPr>
          <w:lang w:val="en-US"/>
        </w:rPr>
        <w:t>National Research Nuclear University "Moscow Engineering Physics Institute" (NRNU MEPhI)</w:t>
      </w:r>
      <w:r>
        <w:rPr>
          <w:lang w:val="en-US"/>
        </w:rPr>
        <w:t>,</w:t>
      </w:r>
    </w:p>
    <w:p w:rsidR="0019299D" w:rsidRPr="00697B0A" w:rsidRDefault="0019299D" w:rsidP="0019299D">
      <w:pPr>
        <w:jc w:val="center"/>
        <w:rPr>
          <w:lang w:val="en-US"/>
        </w:rPr>
      </w:pPr>
      <w:r>
        <w:rPr>
          <w:lang w:val="en-US"/>
        </w:rPr>
        <w:t>Moscow 115409, Russian Federation</w:t>
      </w:r>
    </w:p>
    <w:p w:rsidR="0019299D" w:rsidRPr="00697B0A" w:rsidRDefault="0019299D" w:rsidP="0019299D">
      <w:pPr>
        <w:rPr>
          <w:lang w:val="en-US"/>
        </w:rPr>
      </w:pPr>
    </w:p>
    <w:p w:rsidR="0019299D" w:rsidRPr="007A037C" w:rsidRDefault="0019299D" w:rsidP="0019299D">
      <w:pPr>
        <w:spacing w:line="360" w:lineRule="auto"/>
        <w:jc w:val="center"/>
        <w:rPr>
          <w:lang w:val="en-US"/>
        </w:rPr>
      </w:pPr>
    </w:p>
    <w:p w:rsidR="0019299D" w:rsidRDefault="0019299D" w:rsidP="0019299D">
      <w:pPr>
        <w:pStyle w:val="Els-Abstract-head"/>
      </w:pPr>
      <w:r>
        <w:t>Abstract</w:t>
      </w:r>
    </w:p>
    <w:p w:rsidR="0019299D" w:rsidRDefault="0019299D" w:rsidP="0019299D">
      <w:pPr>
        <w:rPr>
          <w:color w:val="000000"/>
          <w:sz w:val="18"/>
          <w:lang w:val="en-US"/>
        </w:rPr>
      </w:pPr>
      <w:r w:rsidRPr="007A037C">
        <w:rPr>
          <w:color w:val="000000"/>
          <w:sz w:val="18"/>
          <w:lang w:val="en-US"/>
        </w:rPr>
        <w:t>A description of a database on the support of laboratory work on a unique experimental equipment, concept development and use of virtual labs in the learning process are present.</w:t>
      </w:r>
    </w:p>
    <w:p w:rsidR="0019299D" w:rsidRDefault="0019299D" w:rsidP="0019299D">
      <w:pPr>
        <w:rPr>
          <w:color w:val="000000"/>
          <w:sz w:val="18"/>
          <w:lang w:val="en-US"/>
        </w:rPr>
      </w:pPr>
    </w:p>
    <w:p w:rsidR="003C6582" w:rsidRDefault="003C6582" w:rsidP="002E1F7C">
      <w:pPr>
        <w:jc w:val="center"/>
        <w:rPr>
          <w:rFonts w:eastAsia="Times New Roman"/>
          <w:b/>
          <w:sz w:val="28"/>
          <w:lang w:val="en-US"/>
        </w:rPr>
      </w:pPr>
    </w:p>
    <w:p w:rsidR="009B6ADD" w:rsidRDefault="009B6ADD">
      <w:pPr>
        <w:spacing w:after="200" w:line="276" w:lineRule="auto"/>
        <w:rPr>
          <w:rFonts w:eastAsia="Times New Roman"/>
          <w:b/>
          <w:sz w:val="28"/>
          <w:lang w:val="en-US"/>
        </w:rPr>
      </w:pPr>
      <w:r>
        <w:rPr>
          <w:rFonts w:eastAsia="Times New Roman"/>
          <w:b/>
          <w:sz w:val="28"/>
          <w:lang w:val="en-US"/>
        </w:rPr>
        <w:br w:type="page"/>
      </w:r>
    </w:p>
    <w:p w:rsidR="002E1F7C" w:rsidRPr="009B6ADD" w:rsidRDefault="00A94B73" w:rsidP="001F7B5B">
      <w:pPr>
        <w:pStyle w:val="Titlu"/>
      </w:pPr>
      <w:r w:rsidRPr="009B6ADD">
        <w:lastRenderedPageBreak/>
        <w:t>93.</w:t>
      </w:r>
      <w:r w:rsidR="003709B7" w:rsidRPr="009B6ADD">
        <w:t xml:space="preserve"> </w:t>
      </w:r>
      <w:r w:rsidR="002E1F7C" w:rsidRPr="009B6ADD">
        <w:t xml:space="preserve">Using Mixed Methods to Study Emotional Intelligence and Teaching Competencies in Higher Education  </w:t>
      </w:r>
    </w:p>
    <w:p w:rsidR="002E1F7C" w:rsidRPr="00592440" w:rsidRDefault="002E1F7C" w:rsidP="001F7B5B">
      <w:pPr>
        <w:pStyle w:val="Titlu"/>
      </w:pPr>
    </w:p>
    <w:p w:rsidR="002E1F7C" w:rsidRPr="00592440" w:rsidRDefault="002E1F7C" w:rsidP="002E1F7C">
      <w:pPr>
        <w:pStyle w:val="Els-Author"/>
      </w:pPr>
      <w:r w:rsidRPr="00592440">
        <w:t>Jamilya B. Akhmetova</w:t>
      </w:r>
      <w:r w:rsidRPr="00592440">
        <w:rPr>
          <w:vertAlign w:val="superscript"/>
        </w:rPr>
        <w:t>a</w:t>
      </w:r>
      <w:r w:rsidRPr="00592440">
        <w:t>, Alla M. Kim</w:t>
      </w:r>
      <w:r w:rsidRPr="00592440">
        <w:rPr>
          <w:vertAlign w:val="superscript"/>
        </w:rPr>
        <w:t>a</w:t>
      </w:r>
      <w:r w:rsidRPr="00592440">
        <w:t>, Delwyn L. Harnisch</w:t>
      </w:r>
      <w:r w:rsidRPr="00592440">
        <w:rPr>
          <w:vertAlign w:val="superscript"/>
        </w:rPr>
        <w:t>b</w:t>
      </w:r>
    </w:p>
    <w:p w:rsidR="002E1F7C" w:rsidRPr="00592440" w:rsidRDefault="002E1F7C" w:rsidP="002E1F7C">
      <w:pPr>
        <w:jc w:val="center"/>
        <w:rPr>
          <w:i/>
          <w:sz w:val="16"/>
          <w:szCs w:val="16"/>
          <w:lang w:val="en-US"/>
        </w:rPr>
      </w:pPr>
      <w:r w:rsidRPr="00592440">
        <w:rPr>
          <w:i/>
          <w:sz w:val="16"/>
          <w:szCs w:val="16"/>
          <w:vertAlign w:val="superscript"/>
          <w:lang w:val="en-US"/>
        </w:rPr>
        <w:t>a</w:t>
      </w:r>
      <w:r w:rsidRPr="00592440">
        <w:rPr>
          <w:i/>
          <w:sz w:val="16"/>
          <w:szCs w:val="16"/>
          <w:lang w:val="en-US"/>
        </w:rPr>
        <w:t>Al Farabi Kazakh National University, Almaty 050060, Kazakhstan</w:t>
      </w:r>
    </w:p>
    <w:p w:rsidR="002E1F7C" w:rsidRPr="00592440" w:rsidRDefault="002E1F7C" w:rsidP="002E1F7C">
      <w:pPr>
        <w:jc w:val="center"/>
        <w:rPr>
          <w:i/>
          <w:sz w:val="16"/>
          <w:szCs w:val="16"/>
          <w:lang w:val="en-US"/>
        </w:rPr>
      </w:pPr>
      <w:r w:rsidRPr="00592440">
        <w:rPr>
          <w:i/>
          <w:sz w:val="16"/>
          <w:szCs w:val="16"/>
          <w:vertAlign w:val="superscript"/>
          <w:lang w:val="en-US"/>
        </w:rPr>
        <w:t>b</w:t>
      </w:r>
      <w:r w:rsidRPr="00592440">
        <w:rPr>
          <w:i/>
          <w:sz w:val="16"/>
          <w:szCs w:val="16"/>
          <w:lang w:val="en-US"/>
        </w:rPr>
        <w:t>Univiversity of Nebraska Lincoln, Lincoln, NE 65888, USA</w:t>
      </w:r>
    </w:p>
    <w:p w:rsidR="002E1F7C" w:rsidRPr="00592440" w:rsidRDefault="002E1F7C" w:rsidP="002E1F7C">
      <w:pPr>
        <w:pStyle w:val="Els-Affiliation"/>
        <w:spacing w:after="120"/>
      </w:pPr>
      <w:r w:rsidRPr="00592440">
        <w:t xml:space="preserve"> </w:t>
      </w:r>
    </w:p>
    <w:p w:rsidR="002E1F7C" w:rsidRPr="00592440" w:rsidRDefault="002E1F7C" w:rsidP="002E1F7C">
      <w:pPr>
        <w:pStyle w:val="Els-Abstract-head"/>
      </w:pPr>
      <w:r w:rsidRPr="00592440">
        <w:t>Abstract</w:t>
      </w:r>
    </w:p>
    <w:p w:rsidR="002E1F7C" w:rsidRDefault="002E1F7C" w:rsidP="002E1F7C">
      <w:pPr>
        <w:rPr>
          <w:rFonts w:eastAsiaTheme="minorHAnsi"/>
          <w:lang w:val="en-US"/>
        </w:rPr>
      </w:pPr>
      <w:r w:rsidRPr="00592440">
        <w:rPr>
          <w:lang w:val="en-US"/>
        </w:rPr>
        <w:t xml:space="preserve">Education is one of the largest factors in the development of an independent country, especially for such a young country (22 years of independence) as Kazakhstan. The Bologna process was accepted in Kazakhstan only three years ago. This has created a new paradigm in education: competence-based education. </w:t>
      </w:r>
      <w:r w:rsidRPr="00592440">
        <w:rPr>
          <w:rFonts w:eastAsiaTheme="minorHAnsi"/>
          <w:lang w:val="en-US"/>
        </w:rPr>
        <w:t>The purpose of this article is to examine the extent to which the competence-based approach has been implemented in the education system of Kazakhstan in terms of mixed methods research approach</w:t>
      </w:r>
    </w:p>
    <w:p w:rsidR="002E1F7C" w:rsidRDefault="002E1F7C" w:rsidP="002E1F7C">
      <w:pPr>
        <w:rPr>
          <w:rFonts w:eastAsiaTheme="minorHAnsi"/>
          <w:lang w:val="en-US"/>
        </w:rPr>
      </w:pPr>
    </w:p>
    <w:p w:rsidR="002E1F7C" w:rsidRDefault="002E1F7C" w:rsidP="002E1F7C">
      <w:pPr>
        <w:rPr>
          <w:rFonts w:eastAsiaTheme="minorHAnsi"/>
          <w:lang w:val="en-US"/>
        </w:rPr>
      </w:pPr>
    </w:p>
    <w:p w:rsidR="002E1F7C" w:rsidRDefault="002E1F7C" w:rsidP="002E1F7C">
      <w:pPr>
        <w:pStyle w:val="Els-footnote"/>
        <w:jc w:val="left"/>
      </w:pPr>
      <w:r>
        <w:t>* Corresponding author. Tel.: 0092-42-333-431-9981; fax:</w:t>
      </w:r>
      <w:r w:rsidR="003709B7">
        <w:t xml:space="preserve"> </w:t>
      </w:r>
      <w:r>
        <w:t>0092-42-99220235.</w:t>
      </w:r>
    </w:p>
    <w:p w:rsidR="002E1F7C" w:rsidRDefault="002E1F7C" w:rsidP="002E1F7C">
      <w:pPr>
        <w:pStyle w:val="Els-footnote"/>
        <w:jc w:val="left"/>
      </w:pPr>
      <w:r>
        <w:rPr>
          <w:i/>
          <w:iCs/>
        </w:rPr>
        <w:t>E-mail address:</w:t>
      </w:r>
      <w:r>
        <w:t xml:space="preserve"> </w:t>
      </w:r>
      <w:hyperlink r:id="rId9" w:history="1">
        <w:r w:rsidRPr="00DD2536">
          <w:rPr>
            <w:rStyle w:val="Hyperlink"/>
          </w:rPr>
          <w:t>tatlah333@yahoo.com</w:t>
        </w:r>
      </w:hyperlink>
    </w:p>
    <w:p w:rsidR="008E2E53" w:rsidRDefault="008E2E53" w:rsidP="003F41E1">
      <w:pPr>
        <w:pStyle w:val="Els-footnote"/>
        <w:jc w:val="left"/>
      </w:pPr>
    </w:p>
    <w:p w:rsidR="00D24126" w:rsidRDefault="00D24126" w:rsidP="003F41E1">
      <w:pPr>
        <w:pStyle w:val="Els-footnote"/>
        <w:jc w:val="left"/>
      </w:pPr>
    </w:p>
    <w:p w:rsidR="00B52E57" w:rsidRDefault="00B52E57" w:rsidP="003F41E1">
      <w:pPr>
        <w:pStyle w:val="Els-footnote"/>
        <w:jc w:val="left"/>
      </w:pPr>
    </w:p>
    <w:p w:rsidR="00B52E57" w:rsidRDefault="00B52E57" w:rsidP="003F41E1">
      <w:pPr>
        <w:pStyle w:val="Els-footnote"/>
        <w:jc w:val="left"/>
      </w:pPr>
    </w:p>
    <w:p w:rsidR="009B6ADD" w:rsidRDefault="009B6ADD">
      <w:pPr>
        <w:spacing w:after="200" w:line="276" w:lineRule="auto"/>
        <w:rPr>
          <w:b/>
          <w:sz w:val="34"/>
          <w:lang w:val="en-US"/>
        </w:rPr>
      </w:pPr>
      <w:r>
        <w:br w:type="page"/>
      </w:r>
    </w:p>
    <w:p w:rsidR="007A3BA5" w:rsidRPr="0089692F" w:rsidRDefault="00633A34" w:rsidP="001F7B5B">
      <w:pPr>
        <w:pStyle w:val="Titlu"/>
      </w:pPr>
      <w:r>
        <w:lastRenderedPageBreak/>
        <w:t>53.</w:t>
      </w:r>
      <w:r w:rsidR="00380438">
        <w:t xml:space="preserve"> </w:t>
      </w:r>
      <w:r w:rsidR="007A3BA5" w:rsidRPr="0089692F">
        <w:t>An Educational Resource for Spatial Intuition</w:t>
      </w:r>
    </w:p>
    <w:p w:rsidR="007A3BA5" w:rsidRPr="0089692F" w:rsidRDefault="007A3BA5" w:rsidP="007A3BA5">
      <w:pPr>
        <w:pStyle w:val="Els-Author"/>
      </w:pPr>
      <w:r w:rsidRPr="0089692F">
        <w:t xml:space="preserve">Sorin Alexe </w:t>
      </w:r>
      <w:r w:rsidRPr="0089692F">
        <w:rPr>
          <w:vertAlign w:val="superscript"/>
        </w:rPr>
        <w:t>a</w:t>
      </w:r>
      <w:r w:rsidRPr="0089692F">
        <w:t xml:space="preserve">, Consuela Voica </w:t>
      </w:r>
      <w:r w:rsidRPr="0089692F">
        <w:rPr>
          <w:vertAlign w:val="superscript"/>
        </w:rPr>
        <w:t>b</w:t>
      </w:r>
      <w:r w:rsidRPr="0089692F">
        <w:t xml:space="preserve">, Cristian Voica </w:t>
      </w:r>
      <w:r w:rsidRPr="0089692F">
        <w:rPr>
          <w:vertAlign w:val="superscript"/>
        </w:rPr>
        <w:t>c</w:t>
      </w:r>
    </w:p>
    <w:p w:rsidR="007A3BA5" w:rsidRPr="0089692F" w:rsidRDefault="007A3BA5" w:rsidP="007A3BA5">
      <w:pPr>
        <w:pStyle w:val="Els-Affiliation"/>
      </w:pPr>
      <w:r w:rsidRPr="0089692F">
        <w:rPr>
          <w:vertAlign w:val="superscript"/>
        </w:rPr>
        <w:t>a</w:t>
      </w:r>
      <w:r w:rsidRPr="0089692F">
        <w:t>Independent Researcher, Stamford, CT</w:t>
      </w:r>
      <w:r>
        <w:t>, USA</w:t>
      </w:r>
    </w:p>
    <w:p w:rsidR="007A3BA5" w:rsidRPr="0089692F" w:rsidRDefault="007A3BA5" w:rsidP="007A3BA5">
      <w:pPr>
        <w:pStyle w:val="Els-Affiliation"/>
      </w:pPr>
      <w:r w:rsidRPr="0089692F">
        <w:rPr>
          <w:vertAlign w:val="superscript"/>
        </w:rPr>
        <w:t>b</w:t>
      </w:r>
      <w:r w:rsidRPr="0089692F">
        <w:t>Herastrau Middle School, Bucharest, Romania</w:t>
      </w:r>
    </w:p>
    <w:p w:rsidR="007A3BA5" w:rsidRPr="0089692F" w:rsidRDefault="007A3BA5" w:rsidP="007A3BA5">
      <w:pPr>
        <w:pStyle w:val="Els-Affiliation"/>
      </w:pPr>
      <w:r w:rsidRPr="0089692F">
        <w:rPr>
          <w:vertAlign w:val="superscript"/>
        </w:rPr>
        <w:t>c</w:t>
      </w:r>
      <w:r w:rsidRPr="0089692F">
        <w:t xml:space="preserve">University of Bucharest, </w:t>
      </w:r>
      <w:r>
        <w:t xml:space="preserve">Bucharest, </w:t>
      </w:r>
      <w:r w:rsidRPr="0089692F">
        <w:t>Romania</w:t>
      </w:r>
    </w:p>
    <w:p w:rsidR="007A3BA5" w:rsidRPr="0089692F" w:rsidRDefault="007A3BA5" w:rsidP="00985795">
      <w:pPr>
        <w:pStyle w:val="Els-Abstract-head"/>
        <w:pBdr>
          <w:top w:val="single" w:sz="4" w:space="0" w:color="auto"/>
        </w:pBdr>
        <w:tabs>
          <w:tab w:val="left" w:pos="4067"/>
        </w:tabs>
      </w:pPr>
      <w:r w:rsidRPr="0089692F">
        <w:t>Abstract</w:t>
      </w:r>
      <w:r>
        <w:tab/>
      </w:r>
    </w:p>
    <w:p w:rsidR="007A3BA5" w:rsidRDefault="007A3BA5" w:rsidP="007A3BA5">
      <w:pPr>
        <w:jc w:val="both"/>
        <w:rPr>
          <w:lang w:val="en-US"/>
        </w:rPr>
      </w:pPr>
      <w:r w:rsidRPr="0089692F">
        <w:rPr>
          <w:lang w:val="en-US"/>
        </w:rPr>
        <w:t xml:space="preserve">The paper investigates the use of a 3D modular paper game within educational programs. The experiment involved </w:t>
      </w:r>
      <w:r>
        <w:rPr>
          <w:lang w:val="en-US"/>
        </w:rPr>
        <w:t xml:space="preserve">students in grades </w:t>
      </w:r>
      <w:r w:rsidRPr="0089692F">
        <w:rPr>
          <w:lang w:val="en-US"/>
        </w:rPr>
        <w:t>5</w:t>
      </w:r>
      <w:r>
        <w:rPr>
          <w:lang w:val="en-US"/>
        </w:rPr>
        <w:t xml:space="preserve"> to </w:t>
      </w:r>
      <w:r w:rsidRPr="0089692F">
        <w:rPr>
          <w:lang w:val="en-US"/>
        </w:rPr>
        <w:t>9, engaged in a guided play workshop, during a summer camp, in 2012, Romania. We report the conclusions on the use of this educational resource regarding its effectiveness in enhancing creativity and spatial intuition.</w:t>
      </w:r>
    </w:p>
    <w:p w:rsidR="007A3BA5" w:rsidRDefault="007A3BA5" w:rsidP="007A3BA5">
      <w:pPr>
        <w:jc w:val="both"/>
        <w:rPr>
          <w:lang w:val="en-US"/>
        </w:rPr>
      </w:pPr>
    </w:p>
    <w:p w:rsidR="007A3BA5" w:rsidRDefault="007A3BA5" w:rsidP="007A3BA5">
      <w:pPr>
        <w:jc w:val="both"/>
        <w:rPr>
          <w:lang w:val="en-US"/>
        </w:rPr>
      </w:pPr>
      <w:r>
        <w:rPr>
          <w:lang w:val="en-US"/>
        </w:rPr>
        <w:t>Corresponding author. Tel.; +40-021 314 2863; Fax: +40-021 315 6990</w:t>
      </w:r>
    </w:p>
    <w:p w:rsidR="007A3BA5" w:rsidRDefault="007A3BA5" w:rsidP="007A3BA5">
      <w:pPr>
        <w:jc w:val="both"/>
        <w:rPr>
          <w:lang w:val="en-US"/>
        </w:rPr>
      </w:pPr>
      <w:r>
        <w:rPr>
          <w:lang w:val="en-US"/>
        </w:rPr>
        <w:t>E-mail address: voica@gta.math.unibuc.ro</w:t>
      </w:r>
    </w:p>
    <w:p w:rsidR="007A3BA5" w:rsidRDefault="007A3BA5" w:rsidP="007A3BA5">
      <w:pPr>
        <w:jc w:val="both"/>
        <w:rPr>
          <w:lang w:val="en-US"/>
        </w:rPr>
      </w:pPr>
    </w:p>
    <w:p w:rsidR="009B6ADD" w:rsidRDefault="009B6ADD">
      <w:pPr>
        <w:spacing w:after="200" w:line="276" w:lineRule="auto"/>
        <w:rPr>
          <w:b/>
          <w:color w:val="222222"/>
          <w:sz w:val="36"/>
          <w:lang w:val="en"/>
        </w:rPr>
      </w:pPr>
      <w:r>
        <w:rPr>
          <w:b/>
          <w:color w:val="222222"/>
          <w:sz w:val="36"/>
          <w:lang w:val="en"/>
        </w:rPr>
        <w:br w:type="page"/>
      </w:r>
    </w:p>
    <w:p w:rsidR="00CB1456" w:rsidRPr="00F13203" w:rsidRDefault="00685B9A" w:rsidP="001F7B5B">
      <w:pPr>
        <w:pStyle w:val="Titlu"/>
      </w:pPr>
      <w:r w:rsidRPr="00F13203">
        <w:lastRenderedPageBreak/>
        <w:t>85.</w:t>
      </w:r>
      <w:r w:rsidR="00380438" w:rsidRPr="00F13203">
        <w:t xml:space="preserve"> </w:t>
      </w:r>
      <w:r w:rsidR="008F4FF1" w:rsidRPr="00F13203">
        <w:t>Role of Psychological Factors in New Technology of Design Engineer Education</w:t>
      </w:r>
    </w:p>
    <w:p w:rsidR="008F4FF1" w:rsidRDefault="008F4FF1" w:rsidP="00CB1456">
      <w:pPr>
        <w:keepNext/>
        <w:suppressAutoHyphens/>
        <w:spacing w:after="160" w:line="300" w:lineRule="exact"/>
        <w:jc w:val="center"/>
        <w:rPr>
          <w:rFonts w:ascii="TimesNewRomanPSMT" w:hAnsi="TimesNewRomanPSMT" w:cs="TimesNewRomanPSMT"/>
          <w:noProof/>
          <w:sz w:val="22"/>
          <w:szCs w:val="16"/>
          <w:lang w:val="en-US"/>
        </w:rPr>
      </w:pPr>
    </w:p>
    <w:p w:rsidR="00CB1456" w:rsidRPr="008F4FF1" w:rsidRDefault="00CB1456" w:rsidP="00CB1456">
      <w:pPr>
        <w:keepNext/>
        <w:suppressAutoHyphens/>
        <w:spacing w:after="160" w:line="300" w:lineRule="exact"/>
        <w:jc w:val="center"/>
        <w:rPr>
          <w:rFonts w:ascii="TimesNewRomanPSMT" w:hAnsi="TimesNewRomanPSMT" w:cs="TimesNewRomanPSMT"/>
          <w:noProof/>
          <w:sz w:val="22"/>
          <w:szCs w:val="16"/>
          <w:lang w:val="en-US"/>
        </w:rPr>
      </w:pPr>
      <w:r w:rsidRPr="008F4FF1">
        <w:rPr>
          <w:rFonts w:ascii="TimesNewRomanPSMT" w:hAnsi="TimesNewRomanPSMT" w:cs="TimesNewRomanPSMT"/>
          <w:noProof/>
          <w:sz w:val="22"/>
          <w:szCs w:val="16"/>
          <w:lang w:val="en-US"/>
        </w:rPr>
        <w:t>Sysoev Alexander Alekseevich</w:t>
      </w:r>
      <w:r w:rsidRPr="008F4FF1">
        <w:rPr>
          <w:noProof/>
          <w:sz w:val="22"/>
          <w:szCs w:val="16"/>
          <w:lang w:val="en-US"/>
        </w:rPr>
        <w:t xml:space="preserve">, </w:t>
      </w:r>
      <w:r w:rsidRPr="008F4FF1">
        <w:rPr>
          <w:rFonts w:ascii="TimesNewRomanPSMT" w:hAnsi="TimesNewRomanPSMT" w:cs="TimesNewRomanPSMT"/>
          <w:noProof/>
          <w:sz w:val="22"/>
          <w:szCs w:val="16"/>
          <w:lang w:val="en-US"/>
        </w:rPr>
        <w:t>Vesna Elena Borisovna</w:t>
      </w:r>
    </w:p>
    <w:p w:rsidR="00CB1456" w:rsidRDefault="00CB1456" w:rsidP="00CB1456">
      <w:pPr>
        <w:suppressAutoHyphens/>
        <w:spacing w:line="200" w:lineRule="exact"/>
        <w:jc w:val="center"/>
        <w:rPr>
          <w:i/>
          <w:noProof/>
          <w:color w:val="222222"/>
          <w:sz w:val="16"/>
          <w:szCs w:val="16"/>
          <w:lang w:val="en-US"/>
        </w:rPr>
      </w:pPr>
      <w:r w:rsidRPr="00830C2C">
        <w:rPr>
          <w:i/>
          <w:noProof/>
          <w:sz w:val="16"/>
          <w:szCs w:val="16"/>
          <w:lang w:val="en-US"/>
        </w:rPr>
        <w:t>National Research Nuclear Univ</w:t>
      </w:r>
      <w:r w:rsidRPr="00830C2C">
        <w:rPr>
          <w:i/>
          <w:noProof/>
          <w:color w:val="222222"/>
          <w:sz w:val="16"/>
          <w:szCs w:val="16"/>
          <w:lang w:val="en-US"/>
        </w:rPr>
        <w:t xml:space="preserve">ersity MEPhI, Kashirsoe shosse, 31, Moscow 115409, Russian Federation </w:t>
      </w:r>
    </w:p>
    <w:p w:rsidR="008F4FF1" w:rsidRPr="00830C2C" w:rsidRDefault="008F4FF1" w:rsidP="00CB1456">
      <w:pPr>
        <w:suppressAutoHyphens/>
        <w:spacing w:line="200" w:lineRule="exact"/>
        <w:jc w:val="center"/>
        <w:rPr>
          <w:i/>
          <w:noProof/>
          <w:sz w:val="16"/>
          <w:szCs w:val="16"/>
          <w:lang w:val="en-US"/>
        </w:rPr>
      </w:pPr>
    </w:p>
    <w:p w:rsidR="00CB1456" w:rsidRPr="00830C2C" w:rsidRDefault="00CB1456" w:rsidP="00CB1456">
      <w:pPr>
        <w:keepNext/>
        <w:pBdr>
          <w:top w:val="single" w:sz="4" w:space="10" w:color="auto"/>
        </w:pBdr>
        <w:tabs>
          <w:tab w:val="left" w:pos="3686"/>
        </w:tabs>
        <w:suppressAutoHyphens/>
        <w:spacing w:after="220" w:line="220" w:lineRule="exact"/>
        <w:rPr>
          <w:b/>
          <w:sz w:val="18"/>
          <w:lang w:val="en-US"/>
        </w:rPr>
      </w:pPr>
      <w:r w:rsidRPr="00830C2C">
        <w:rPr>
          <w:b/>
          <w:sz w:val="18"/>
          <w:lang w:val="en-US"/>
        </w:rPr>
        <w:t>Abstract</w:t>
      </w:r>
      <w:r w:rsidRPr="00830C2C">
        <w:rPr>
          <w:b/>
          <w:sz w:val="18"/>
          <w:lang w:val="en-US"/>
        </w:rPr>
        <w:tab/>
      </w:r>
    </w:p>
    <w:p w:rsidR="00CB1456" w:rsidRDefault="00CB1456" w:rsidP="00CB1456">
      <w:pPr>
        <w:spacing w:after="200" w:line="276" w:lineRule="auto"/>
        <w:jc w:val="both"/>
        <w:rPr>
          <w:color w:val="222222"/>
          <w:sz w:val="18"/>
          <w:szCs w:val="18"/>
          <w:lang w:val="en"/>
        </w:rPr>
      </w:pPr>
      <w:r w:rsidRPr="00830C2C">
        <w:rPr>
          <w:color w:val="222222"/>
          <w:sz w:val="18"/>
          <w:szCs w:val="18"/>
          <w:lang w:val="en"/>
        </w:rPr>
        <w:t>Earlier, at a conference in the Czech Republic [1], the report on the new technology training engineers was presented. The base of this technology is a number of fundamental positions of psychology, without which it is impossible to radically change the traditional forms of training engineers. The basis of a new technology is taken thesis that knowledge is a mental process. The report on the main principles that are directly related to the fundamental laws of personality thought-activity, and without which it is impossible to increase the degree of inventiveness and develop the professional skills of engineers developers. Here also there are considering the mechanisms and methods of psychological support to students in the new technology of education.</w:t>
      </w:r>
    </w:p>
    <w:p w:rsidR="00CB1456" w:rsidRDefault="00CB1456" w:rsidP="00CB1456">
      <w:pPr>
        <w:spacing w:after="200" w:line="276" w:lineRule="auto"/>
        <w:jc w:val="both"/>
        <w:rPr>
          <w:color w:val="222222"/>
          <w:sz w:val="18"/>
          <w:szCs w:val="18"/>
          <w:lang w:val="en"/>
        </w:rPr>
      </w:pPr>
      <w:r>
        <w:rPr>
          <w:color w:val="222222"/>
          <w:sz w:val="18"/>
          <w:szCs w:val="18"/>
          <w:lang w:val="en"/>
        </w:rPr>
        <w:t>Corresponding author. Tel.: 7-495-788-5659; Fax: +7-499-324-9961</w:t>
      </w:r>
    </w:p>
    <w:p w:rsidR="00CB1456" w:rsidRDefault="00CB1456" w:rsidP="00CB1456">
      <w:pPr>
        <w:spacing w:after="200" w:line="276" w:lineRule="auto"/>
        <w:jc w:val="both"/>
        <w:rPr>
          <w:color w:val="222222"/>
          <w:sz w:val="18"/>
          <w:szCs w:val="18"/>
          <w:lang w:val="en"/>
        </w:rPr>
      </w:pPr>
      <w:r>
        <w:rPr>
          <w:color w:val="222222"/>
          <w:sz w:val="18"/>
          <w:szCs w:val="18"/>
          <w:lang w:val="en"/>
        </w:rPr>
        <w:t xml:space="preserve">E-mail address: </w:t>
      </w:r>
      <w:hyperlink r:id="rId10" w:history="1">
        <w:r w:rsidRPr="00A3531D">
          <w:rPr>
            <w:rStyle w:val="Hyperlink"/>
            <w:sz w:val="18"/>
            <w:szCs w:val="18"/>
            <w:lang w:val="en"/>
          </w:rPr>
          <w:t>sysoev@mephi.ru</w:t>
        </w:r>
      </w:hyperlink>
    </w:p>
    <w:p w:rsidR="00B52E57" w:rsidRDefault="00B52E57" w:rsidP="003F41E1">
      <w:pPr>
        <w:pStyle w:val="Els-footnote"/>
        <w:jc w:val="left"/>
      </w:pPr>
    </w:p>
    <w:p w:rsidR="00B52E57" w:rsidRDefault="00B52E57" w:rsidP="003F41E1">
      <w:pPr>
        <w:pStyle w:val="Els-footnote"/>
        <w:jc w:val="left"/>
      </w:pPr>
    </w:p>
    <w:p w:rsidR="009B6ADD" w:rsidRDefault="009B6ADD">
      <w:pPr>
        <w:spacing w:after="200" w:line="276" w:lineRule="auto"/>
        <w:rPr>
          <w:b/>
          <w:sz w:val="34"/>
          <w:lang w:val="en-US"/>
        </w:rPr>
      </w:pPr>
      <w:r>
        <w:br w:type="page"/>
      </w:r>
    </w:p>
    <w:p w:rsidR="00DB31EA" w:rsidRPr="00F13203" w:rsidRDefault="00AA1866" w:rsidP="001F7B5B">
      <w:pPr>
        <w:pStyle w:val="Titlu"/>
      </w:pPr>
      <w:r w:rsidRPr="00F13203">
        <w:lastRenderedPageBreak/>
        <w:t>88.</w:t>
      </w:r>
      <w:r w:rsidR="003709B7" w:rsidRPr="00F13203">
        <w:t xml:space="preserve"> </w:t>
      </w:r>
      <w:r w:rsidR="00DB31EA" w:rsidRPr="00F13203">
        <w:t>Approach to problems of interdisciplinary education</w:t>
      </w:r>
    </w:p>
    <w:p w:rsidR="008F4FF1" w:rsidRPr="008F4FF1" w:rsidRDefault="008F4FF1" w:rsidP="008F4FF1">
      <w:pPr>
        <w:pStyle w:val="Els-Author"/>
      </w:pPr>
    </w:p>
    <w:p w:rsidR="00DB31EA" w:rsidRDefault="00DB31EA" w:rsidP="00DB31EA">
      <w:pPr>
        <w:pStyle w:val="Els-Author"/>
      </w:pPr>
      <w:r>
        <w:t>Nagovitsina Olga Andreevna, Sergievskii Valerii Vladimirovich</w:t>
      </w:r>
    </w:p>
    <w:p w:rsidR="00DB31EA" w:rsidRDefault="00DB31EA" w:rsidP="00DB31EA">
      <w:pPr>
        <w:jc w:val="center"/>
        <w:rPr>
          <w:lang w:val="en-US"/>
        </w:rPr>
      </w:pPr>
      <w:r w:rsidRPr="00697B0A">
        <w:rPr>
          <w:lang w:val="en-US"/>
        </w:rPr>
        <w:t>National Research Nuclear University "Moscow Engineering Physics Institute" (NRNU MEPhI)</w:t>
      </w:r>
      <w:r>
        <w:rPr>
          <w:lang w:val="en-US"/>
        </w:rPr>
        <w:t>,</w:t>
      </w:r>
    </w:p>
    <w:p w:rsidR="00DB31EA" w:rsidRPr="00697B0A" w:rsidRDefault="00DB31EA" w:rsidP="00DB31EA">
      <w:pPr>
        <w:jc w:val="center"/>
        <w:rPr>
          <w:lang w:val="en-US"/>
        </w:rPr>
      </w:pPr>
      <w:r>
        <w:rPr>
          <w:lang w:val="en-US"/>
        </w:rPr>
        <w:t>Moscow 115409, Russian Federation</w:t>
      </w:r>
    </w:p>
    <w:p w:rsidR="00DB31EA" w:rsidRPr="00697B0A" w:rsidRDefault="00DB31EA" w:rsidP="00DB31EA">
      <w:pPr>
        <w:rPr>
          <w:lang w:val="en-US"/>
        </w:rPr>
      </w:pPr>
    </w:p>
    <w:p w:rsidR="00DB31EA" w:rsidRDefault="00DB31EA" w:rsidP="00DB31EA">
      <w:pPr>
        <w:pStyle w:val="Els-Abstract-head"/>
      </w:pPr>
      <w:r>
        <w:t>Abstract</w:t>
      </w:r>
    </w:p>
    <w:p w:rsidR="00DB31EA" w:rsidRDefault="00DB31EA" w:rsidP="00DB31EA">
      <w:pPr>
        <w:pStyle w:val="Els-Abstract-text"/>
        <w:rPr>
          <w:color w:val="000000"/>
        </w:rPr>
      </w:pPr>
      <w:r>
        <w:rPr>
          <w:color w:val="000000"/>
        </w:rPr>
        <w:t xml:space="preserve">The </w:t>
      </w:r>
      <w:r>
        <w:rPr>
          <w:rFonts w:cs="Times New Roman CYR"/>
          <w:color w:val="000000"/>
        </w:rPr>
        <w:t xml:space="preserve">system-semiotics </w:t>
      </w:r>
      <w:r>
        <w:rPr>
          <w:color w:val="000000"/>
        </w:rPr>
        <w:t xml:space="preserve">methodology of definition of the contents of separate educational discipline of the natural-science block is discussed. The methodology is focused on development of memory, improvement of knowledge of the natural language, forming </w:t>
      </w:r>
      <w:r>
        <w:t>the scientific worldview</w:t>
      </w:r>
      <w:r>
        <w:rPr>
          <w:color w:val="000000"/>
        </w:rPr>
        <w:t>.</w:t>
      </w:r>
    </w:p>
    <w:p w:rsidR="00DB31EA" w:rsidRPr="005B230A" w:rsidRDefault="00DB31EA" w:rsidP="00DB31EA">
      <w:pPr>
        <w:rPr>
          <w:lang w:val="en-US"/>
        </w:rPr>
      </w:pPr>
    </w:p>
    <w:p w:rsidR="00DB31EA" w:rsidRDefault="00DB31EA" w:rsidP="00DB31EA">
      <w:pPr>
        <w:autoSpaceDE w:val="0"/>
        <w:autoSpaceDN w:val="0"/>
        <w:adjustRightInd w:val="0"/>
        <w:jc w:val="both"/>
      </w:pPr>
      <w:r>
        <w:t xml:space="preserve"> Corresponding author. Tel.: +7-915-180-8736; Fax: +7-499-324-9961</w:t>
      </w:r>
    </w:p>
    <w:p w:rsidR="00DB31EA" w:rsidRDefault="00DB31EA" w:rsidP="00DB31EA">
      <w:pPr>
        <w:autoSpaceDE w:val="0"/>
        <w:autoSpaceDN w:val="0"/>
        <w:adjustRightInd w:val="0"/>
        <w:jc w:val="both"/>
      </w:pPr>
    </w:p>
    <w:p w:rsidR="00DB31EA" w:rsidRDefault="00DB31EA" w:rsidP="00DB31EA">
      <w:pPr>
        <w:autoSpaceDE w:val="0"/>
        <w:autoSpaceDN w:val="0"/>
        <w:adjustRightInd w:val="0"/>
        <w:jc w:val="both"/>
      </w:pPr>
      <w:r>
        <w:t xml:space="preserve">E-mail address: </w:t>
      </w:r>
      <w:hyperlink r:id="rId11" w:history="1">
        <w:r w:rsidRPr="00A3531D">
          <w:rPr>
            <w:rStyle w:val="Hyperlink"/>
          </w:rPr>
          <w:t>alija212@mail.ru</w:t>
        </w:r>
      </w:hyperlink>
    </w:p>
    <w:p w:rsidR="008E2E53" w:rsidRDefault="008E2E53" w:rsidP="003F41E1">
      <w:pPr>
        <w:pStyle w:val="Els-footnote"/>
        <w:jc w:val="left"/>
      </w:pPr>
    </w:p>
    <w:p w:rsidR="008E2E53" w:rsidRDefault="008E2E53" w:rsidP="003F41E1">
      <w:pPr>
        <w:pStyle w:val="Els-footnote"/>
        <w:jc w:val="left"/>
      </w:pPr>
    </w:p>
    <w:p w:rsidR="008E2E53" w:rsidRDefault="008E2E53" w:rsidP="003F41E1">
      <w:pPr>
        <w:pStyle w:val="Els-footnote"/>
        <w:jc w:val="left"/>
      </w:pPr>
    </w:p>
    <w:p w:rsidR="009B6ADD" w:rsidRDefault="009B6ADD">
      <w:pPr>
        <w:spacing w:after="200" w:line="276" w:lineRule="auto"/>
        <w:rPr>
          <w:b/>
          <w:sz w:val="34"/>
          <w:szCs w:val="34"/>
          <w:lang w:val="ro-RO"/>
        </w:rPr>
      </w:pPr>
      <w:r>
        <w:rPr>
          <w:b/>
          <w:sz w:val="34"/>
          <w:szCs w:val="34"/>
          <w:lang w:val="ro-RO"/>
        </w:rPr>
        <w:br w:type="page"/>
      </w:r>
    </w:p>
    <w:p w:rsidR="008F4FF1" w:rsidRPr="008F4FF1" w:rsidRDefault="009F7010" w:rsidP="001F7B5B">
      <w:pPr>
        <w:pStyle w:val="Titlu"/>
      </w:pPr>
      <w:r w:rsidRPr="008F4FF1">
        <w:lastRenderedPageBreak/>
        <w:t>7.</w:t>
      </w:r>
      <w:r w:rsidR="008F4FF1" w:rsidRPr="008F4FF1">
        <w:t xml:space="preserve"> </w:t>
      </w:r>
      <w:r w:rsidR="00D24126" w:rsidRPr="008F4FF1">
        <w:t>The Non-Cognitive Variables of the Students’ Attitude towards Learning</w:t>
      </w:r>
    </w:p>
    <w:p w:rsidR="008F4FF1" w:rsidRDefault="008F4FF1" w:rsidP="00D24126">
      <w:pPr>
        <w:keepNext/>
        <w:suppressAutoHyphens/>
        <w:spacing w:after="160" w:line="300" w:lineRule="exact"/>
        <w:jc w:val="center"/>
        <w:rPr>
          <w:noProof/>
          <w:sz w:val="26"/>
          <w:lang w:val="en-US"/>
        </w:rPr>
      </w:pPr>
    </w:p>
    <w:p w:rsidR="00D24126" w:rsidRPr="00906193" w:rsidRDefault="00D24126" w:rsidP="00D24126">
      <w:pPr>
        <w:keepNext/>
        <w:suppressAutoHyphens/>
        <w:spacing w:after="160" w:line="300" w:lineRule="exact"/>
        <w:jc w:val="center"/>
        <w:rPr>
          <w:noProof/>
          <w:sz w:val="26"/>
          <w:lang w:val="en-US"/>
        </w:rPr>
      </w:pPr>
      <w:r w:rsidRPr="00906193">
        <w:rPr>
          <w:noProof/>
          <w:sz w:val="26"/>
          <w:lang w:val="en-US"/>
        </w:rPr>
        <w:t xml:space="preserve">Valerica </w:t>
      </w:r>
      <w:r w:rsidR="008F4FF1" w:rsidRPr="00906193">
        <w:rPr>
          <w:noProof/>
          <w:sz w:val="26"/>
          <w:lang w:val="en-US"/>
        </w:rPr>
        <w:t xml:space="preserve">Anghelache </w:t>
      </w:r>
    </w:p>
    <w:p w:rsidR="00D24126" w:rsidRDefault="00D24126" w:rsidP="00D24126">
      <w:pPr>
        <w:suppressAutoHyphens/>
        <w:spacing w:line="200" w:lineRule="exact"/>
        <w:jc w:val="center"/>
        <w:rPr>
          <w:i/>
          <w:noProof/>
          <w:sz w:val="16"/>
          <w:lang w:val="en-US"/>
        </w:rPr>
      </w:pPr>
      <w:r w:rsidRPr="00906193">
        <w:rPr>
          <w:i/>
          <w:noProof/>
          <w:sz w:val="16"/>
          <w:lang w:val="en-US"/>
        </w:rPr>
        <w:t>„Dunărea de Jos” University of Galati, Teacher Training Department, Gării Street, Galaţi, 800003, Romania</w:t>
      </w:r>
    </w:p>
    <w:p w:rsidR="008F4FF1" w:rsidRPr="00906193" w:rsidRDefault="008F4FF1" w:rsidP="00D24126">
      <w:pPr>
        <w:suppressAutoHyphens/>
        <w:spacing w:line="200" w:lineRule="exact"/>
        <w:jc w:val="center"/>
        <w:rPr>
          <w:i/>
          <w:noProof/>
          <w:sz w:val="16"/>
          <w:lang w:val="en-US"/>
        </w:rPr>
      </w:pPr>
    </w:p>
    <w:p w:rsidR="00D24126" w:rsidRPr="00906193" w:rsidRDefault="00D24126" w:rsidP="00D24126">
      <w:pPr>
        <w:keepNext/>
        <w:pBdr>
          <w:top w:val="single" w:sz="4" w:space="10" w:color="auto"/>
        </w:pBdr>
        <w:tabs>
          <w:tab w:val="left" w:pos="2055"/>
        </w:tabs>
        <w:suppressAutoHyphens/>
        <w:spacing w:after="220" w:line="220" w:lineRule="exact"/>
        <w:rPr>
          <w:b/>
          <w:sz w:val="18"/>
          <w:lang w:val="en-US"/>
        </w:rPr>
      </w:pPr>
      <w:r w:rsidRPr="00906193">
        <w:rPr>
          <w:b/>
          <w:sz w:val="18"/>
          <w:lang w:val="en-US"/>
        </w:rPr>
        <w:t>Abstract</w:t>
      </w:r>
      <w:r w:rsidRPr="00906193">
        <w:rPr>
          <w:b/>
          <w:sz w:val="18"/>
          <w:lang w:val="en-US"/>
        </w:rPr>
        <w:tab/>
      </w:r>
    </w:p>
    <w:p w:rsidR="00D24126" w:rsidRPr="00906193" w:rsidRDefault="00D24126" w:rsidP="00D24126">
      <w:pPr>
        <w:spacing w:line="220" w:lineRule="exact"/>
        <w:jc w:val="both"/>
        <w:rPr>
          <w:sz w:val="18"/>
          <w:szCs w:val="22"/>
          <w:lang w:val="en-US"/>
        </w:rPr>
      </w:pPr>
      <w:r w:rsidRPr="00906193">
        <w:rPr>
          <w:sz w:val="18"/>
          <w:szCs w:val="22"/>
          <w:lang w:val="en-US"/>
        </w:rPr>
        <w:t>The objectives of the present research have been to determine the students’ attitude towards learning and school performance, to establish the relation between the following variables: age category, residentship, and the students’ attitude towards learning and school performance. We will present the results obtained from a lot of 200 of subjects, students at various faculties of Dunărea de Jos University of Galaţi, Romania. The results we have obtained suggest a greater motivation for the students who come from rural areas, than the ones from the urban area. We must point out that the majority of the students over 40 years come from the rural area, which results in a significant correlation between attitude towards learning, age and residentship.</w:t>
      </w:r>
    </w:p>
    <w:p w:rsidR="00D24126" w:rsidRDefault="00D24126" w:rsidP="00D24126"/>
    <w:p w:rsidR="00D24126" w:rsidRDefault="00D24126" w:rsidP="00D24126">
      <w:r>
        <w:t>Tel: +40 722163254</w:t>
      </w:r>
    </w:p>
    <w:p w:rsidR="00D24126" w:rsidRDefault="00D24126" w:rsidP="00D24126">
      <w:r>
        <w:t xml:space="preserve">E-mail address: </w:t>
      </w:r>
      <w:hyperlink r:id="rId12" w:history="1">
        <w:r w:rsidRPr="00E45D2E">
          <w:rPr>
            <w:rStyle w:val="Hyperlink"/>
          </w:rPr>
          <w:t>vali_ang@yahoo.fr</w:t>
        </w:r>
      </w:hyperlink>
    </w:p>
    <w:p w:rsidR="00D24126" w:rsidRDefault="00D24126" w:rsidP="00D24126"/>
    <w:p w:rsidR="008E2E53" w:rsidRDefault="008E2E53" w:rsidP="003F41E1">
      <w:pPr>
        <w:pStyle w:val="Els-footnote"/>
        <w:jc w:val="left"/>
      </w:pPr>
    </w:p>
    <w:p w:rsidR="008E2E53" w:rsidRDefault="008E2E53" w:rsidP="003F41E1">
      <w:pPr>
        <w:pStyle w:val="Els-footnote"/>
        <w:jc w:val="left"/>
      </w:pPr>
    </w:p>
    <w:p w:rsidR="009B6ADD" w:rsidRDefault="009B6ADD">
      <w:pPr>
        <w:spacing w:after="200" w:line="276" w:lineRule="auto"/>
        <w:rPr>
          <w:b/>
          <w:sz w:val="34"/>
          <w:lang w:val="en-US"/>
        </w:rPr>
      </w:pPr>
      <w:r>
        <w:br w:type="page"/>
      </w:r>
    </w:p>
    <w:p w:rsidR="003C5B94" w:rsidRPr="00D310EA" w:rsidRDefault="00F73D26" w:rsidP="001F7B5B">
      <w:pPr>
        <w:pStyle w:val="Titlu"/>
      </w:pPr>
      <w:r>
        <w:lastRenderedPageBreak/>
        <w:t>8.</w:t>
      </w:r>
      <w:r w:rsidR="0035251E">
        <w:t xml:space="preserve"> </w:t>
      </w:r>
      <w:r w:rsidR="003C5B94" w:rsidRPr="00D310EA">
        <w:t>Motivation for the teaching career. Preliminary study</w:t>
      </w:r>
    </w:p>
    <w:p w:rsidR="008F4FF1" w:rsidRDefault="008F4FF1" w:rsidP="003C5B94">
      <w:pPr>
        <w:pStyle w:val="Els-Author"/>
        <w:rPr>
          <w:lang w:val="ro-RO"/>
        </w:rPr>
      </w:pPr>
    </w:p>
    <w:p w:rsidR="003C5B94" w:rsidRPr="00D310EA" w:rsidRDefault="003C5B94" w:rsidP="003C5B94">
      <w:pPr>
        <w:pStyle w:val="Els-Author"/>
        <w:rPr>
          <w:lang w:val="ro-RO"/>
        </w:rPr>
      </w:pPr>
      <w:r w:rsidRPr="00D310EA">
        <w:rPr>
          <w:lang w:val="ro-RO"/>
        </w:rPr>
        <w:t xml:space="preserve">Valerica </w:t>
      </w:r>
      <w:r w:rsidR="008F4FF1" w:rsidRPr="00D310EA">
        <w:rPr>
          <w:lang w:val="ro-RO"/>
        </w:rPr>
        <w:t>Anghelache</w:t>
      </w:r>
      <w:r w:rsidRPr="00D310EA">
        <w:rPr>
          <w:lang w:val="ro-RO"/>
        </w:rPr>
        <w:t xml:space="preserve"> </w:t>
      </w:r>
    </w:p>
    <w:p w:rsidR="003C5B94" w:rsidRDefault="003C5B94" w:rsidP="008F4FF1">
      <w:pPr>
        <w:pStyle w:val="Els-Affiliation"/>
        <w:spacing w:after="240"/>
        <w:rPr>
          <w:lang w:val="ro-RO"/>
        </w:rPr>
      </w:pPr>
      <w:r w:rsidRPr="00D310EA">
        <w:rPr>
          <w:lang w:val="ro-RO"/>
        </w:rPr>
        <w:t>„Dunărea de Jos” University of Galati, Teacher Training Department, Gării Street, Galaţi, 800003, Romania</w:t>
      </w:r>
    </w:p>
    <w:p w:rsidR="008F4FF1" w:rsidRPr="008F4FF1" w:rsidRDefault="008F4FF1" w:rsidP="008F4FF1">
      <w:pPr>
        <w:pStyle w:val="Els-Abstract-head"/>
        <w:rPr>
          <w:lang w:val="ro-RO"/>
        </w:rPr>
      </w:pPr>
    </w:p>
    <w:p w:rsidR="003C5B94" w:rsidRPr="00D310EA" w:rsidRDefault="003C5B94" w:rsidP="003C5B94">
      <w:pPr>
        <w:pStyle w:val="Els-Abstract-head"/>
        <w:tabs>
          <w:tab w:val="left" w:pos="2880"/>
        </w:tabs>
        <w:rPr>
          <w:lang w:val="ro-RO"/>
        </w:rPr>
      </w:pPr>
      <w:r w:rsidRPr="00D310EA">
        <w:rPr>
          <w:lang w:val="ro-RO"/>
        </w:rPr>
        <w:t>Abstract</w:t>
      </w:r>
      <w:r>
        <w:rPr>
          <w:lang w:val="ro-RO"/>
        </w:rPr>
        <w:tab/>
      </w:r>
    </w:p>
    <w:p w:rsidR="003C5B94" w:rsidRDefault="003C5B94" w:rsidP="003C5B94">
      <w:pPr>
        <w:pStyle w:val="Els-Abstract-text"/>
      </w:pPr>
      <w:r>
        <w:t>The reasons for choosing or rejecting the teaching career are different, in accordance with each person’s values and expectations, with the individuals’ cultural characteristics, with the perception one has on the advantages of a teaching career. T</w:t>
      </w:r>
      <w:r w:rsidRPr="004C610C">
        <w:t>he objectives of the present research have been:</w:t>
      </w:r>
      <w:r>
        <w:t xml:space="preserve"> to determine the students’ motivation for the teaching career, to establish the relation between the age and status variables and the motivation for the teaching career. the research is empirical, without experimental manipulation (N = 130). Analysing the results that we have obtained, we can assert that the subjects who hold a position in education are considerably more motivated for this profession that the students. Also, that motivation for the teaching career seems to increase with the subjects’ ageing.</w:t>
      </w:r>
    </w:p>
    <w:p w:rsidR="003C5B94" w:rsidRPr="00505C47" w:rsidRDefault="003C5B94" w:rsidP="003C5B94">
      <w:pPr>
        <w:rPr>
          <w:lang w:val="en-US"/>
        </w:rPr>
      </w:pPr>
    </w:p>
    <w:p w:rsidR="003C5B94" w:rsidRDefault="003C5B94" w:rsidP="003C5B94">
      <w:r>
        <w:t>Tel: +40 722163254</w:t>
      </w:r>
    </w:p>
    <w:p w:rsidR="003C5B94" w:rsidRDefault="003C5B94" w:rsidP="003C5B94">
      <w:r>
        <w:t xml:space="preserve">E-mail address: </w:t>
      </w:r>
      <w:hyperlink r:id="rId13" w:history="1">
        <w:r w:rsidRPr="00E45D2E">
          <w:rPr>
            <w:rStyle w:val="Hyperlink"/>
          </w:rPr>
          <w:t>vali_ang@yahoo.fr</w:t>
        </w:r>
      </w:hyperlink>
    </w:p>
    <w:p w:rsidR="003C5B94" w:rsidRDefault="003C5B94" w:rsidP="003C5B94"/>
    <w:p w:rsidR="003F41E1" w:rsidRDefault="003F41E1" w:rsidP="004B1DCF">
      <w:pPr>
        <w:jc w:val="both"/>
        <w:rPr>
          <w:lang w:val="en"/>
        </w:rPr>
      </w:pPr>
    </w:p>
    <w:p w:rsidR="009B6ADD" w:rsidRDefault="009B6ADD">
      <w:pPr>
        <w:spacing w:after="200" w:line="276" w:lineRule="auto"/>
        <w:rPr>
          <w:b/>
          <w:sz w:val="34"/>
          <w:lang w:val="en-US"/>
        </w:rPr>
      </w:pPr>
      <w:r>
        <w:br w:type="page"/>
      </w:r>
    </w:p>
    <w:p w:rsidR="00917324" w:rsidRPr="009F4944" w:rsidRDefault="00343008" w:rsidP="001F7B5B">
      <w:pPr>
        <w:pStyle w:val="Titlu"/>
      </w:pPr>
      <w:r>
        <w:lastRenderedPageBreak/>
        <w:t xml:space="preserve">10. </w:t>
      </w:r>
      <w:r w:rsidR="00917324">
        <w:t>The Q-sort method used in identifying the level of methodological skills of the prospective teachers</w:t>
      </w:r>
    </w:p>
    <w:p w:rsidR="00917324" w:rsidRDefault="00917324" w:rsidP="00917324">
      <w:pPr>
        <w:pStyle w:val="Els-Author"/>
      </w:pPr>
      <w:r>
        <w:t>Bala</w:t>
      </w:r>
      <w:r w:rsidR="009B6ADD">
        <w:t>ş</w:t>
      </w:r>
      <w:r>
        <w:t xml:space="preserve"> Cornelia Evelinaª, Bran Camelia Nadia</w:t>
      </w:r>
      <w:r>
        <w:rPr>
          <w:vertAlign w:val="superscript"/>
        </w:rPr>
        <w:t>b</w:t>
      </w:r>
    </w:p>
    <w:p w:rsidR="00917324" w:rsidRDefault="00917324" w:rsidP="00917324">
      <w:pPr>
        <w:pStyle w:val="Els-Affiliation"/>
        <w:rPr>
          <w:rFonts w:eastAsia="Times New Roman"/>
          <w:iCs/>
          <w:szCs w:val="16"/>
        </w:rPr>
      </w:pPr>
      <w:r>
        <w:rPr>
          <w:vertAlign w:val="superscript"/>
        </w:rPr>
        <w:t xml:space="preserve">a ,b </w:t>
      </w:r>
      <w:r w:rsidRPr="00286960">
        <w:rPr>
          <w:rFonts w:eastAsia="Times New Roman"/>
          <w:iCs/>
          <w:szCs w:val="16"/>
        </w:rPr>
        <w:t>Aurel Vlaicu” University, 81 Revolutiei Street, 310130, Arad, Romania</w:t>
      </w:r>
    </w:p>
    <w:p w:rsidR="00917324" w:rsidRDefault="00917324" w:rsidP="00917324">
      <w:pPr>
        <w:pStyle w:val="Els-Affiliation"/>
      </w:pPr>
    </w:p>
    <w:p w:rsidR="00917324" w:rsidRDefault="00917324" w:rsidP="00917324">
      <w:pPr>
        <w:pStyle w:val="Els-Abstract-head"/>
      </w:pPr>
      <w:r>
        <w:t>Abstract</w:t>
      </w:r>
    </w:p>
    <w:p w:rsidR="00917324" w:rsidRDefault="00917324" w:rsidP="00917324">
      <w:pPr>
        <w:jc w:val="both"/>
        <w:rPr>
          <w:sz w:val="18"/>
          <w:szCs w:val="18"/>
        </w:rPr>
      </w:pPr>
      <w:r w:rsidRPr="005C4991">
        <w:rPr>
          <w:sz w:val="18"/>
          <w:szCs w:val="18"/>
        </w:rPr>
        <w:t>Within a broader research on the initial teacher training, the first step was to identify the level of methodological skills involved in conducting the pedagogical practice stages by the prospective teachers. The working tool that we used was a questionnaire designed by us, having included the following dimensions: self evaluation of the teaching skills  developed as a result of completing the required psycho-pedagogical disciplines; self-assessment of personality traits involved in teaching behaviour; students ‘perception on their  psycho-pedagogical initial training and their level of  identification with the role of a teacher. To check the validity of the results we used Q-sort method. The results of the questionnaire are confirmed by the results obtained by the Q-sort method</w:t>
      </w:r>
      <w:r>
        <w:rPr>
          <w:sz w:val="18"/>
          <w:szCs w:val="18"/>
        </w:rPr>
        <w:t>.</w:t>
      </w:r>
    </w:p>
    <w:p w:rsidR="00917324" w:rsidRDefault="00917324" w:rsidP="00917324">
      <w:pPr>
        <w:jc w:val="both"/>
        <w:rPr>
          <w:sz w:val="18"/>
          <w:szCs w:val="18"/>
        </w:rPr>
      </w:pPr>
    </w:p>
    <w:p w:rsidR="00917324" w:rsidRDefault="00917324" w:rsidP="00917324">
      <w:pPr>
        <w:jc w:val="both"/>
        <w:rPr>
          <w:sz w:val="18"/>
          <w:szCs w:val="18"/>
        </w:rPr>
      </w:pPr>
      <w:r>
        <w:rPr>
          <w:sz w:val="18"/>
          <w:szCs w:val="18"/>
        </w:rPr>
        <w:t>Corresponding author. Tel.: +40 728181716</w:t>
      </w:r>
    </w:p>
    <w:p w:rsidR="00917324" w:rsidRDefault="00917324" w:rsidP="00917324">
      <w:pPr>
        <w:jc w:val="both"/>
        <w:rPr>
          <w:sz w:val="18"/>
          <w:szCs w:val="18"/>
        </w:rPr>
      </w:pPr>
      <w:r>
        <w:rPr>
          <w:sz w:val="18"/>
          <w:szCs w:val="18"/>
        </w:rPr>
        <w:t xml:space="preserve">E-mail address: </w:t>
      </w:r>
      <w:hyperlink r:id="rId14" w:history="1">
        <w:r w:rsidRPr="00E45D2E">
          <w:rPr>
            <w:rStyle w:val="Hyperlink"/>
            <w:sz w:val="18"/>
            <w:szCs w:val="18"/>
          </w:rPr>
          <w:t>mbadea@upg-ploiesti.ro</w:t>
        </w:r>
      </w:hyperlink>
    </w:p>
    <w:p w:rsidR="00917324" w:rsidRDefault="00917324" w:rsidP="00917324">
      <w:pPr>
        <w:jc w:val="both"/>
        <w:rPr>
          <w:sz w:val="18"/>
          <w:szCs w:val="18"/>
        </w:rPr>
      </w:pPr>
      <w:r>
        <w:rPr>
          <w:sz w:val="18"/>
          <w:szCs w:val="18"/>
        </w:rPr>
        <w:t>Balas Cornelia Evelina Tel.: +40-0744249259.</w:t>
      </w:r>
    </w:p>
    <w:p w:rsidR="00917324" w:rsidRPr="005C4991" w:rsidRDefault="00917324" w:rsidP="00917324">
      <w:pPr>
        <w:jc w:val="both"/>
        <w:rPr>
          <w:sz w:val="18"/>
          <w:szCs w:val="18"/>
        </w:rPr>
      </w:pPr>
      <w:r>
        <w:rPr>
          <w:sz w:val="18"/>
          <w:szCs w:val="18"/>
        </w:rPr>
        <w:t>E-mail address: evelinabalas@yahoo.com</w:t>
      </w:r>
    </w:p>
    <w:p w:rsidR="00917324" w:rsidRDefault="00917324" w:rsidP="00917324"/>
    <w:p w:rsidR="009B6ADD" w:rsidRDefault="009B6ADD">
      <w:pPr>
        <w:spacing w:after="200" w:line="276" w:lineRule="auto"/>
        <w:rPr>
          <w:b/>
          <w:sz w:val="34"/>
          <w:lang w:val="en-US"/>
        </w:rPr>
      </w:pPr>
      <w:r>
        <w:br w:type="page"/>
      </w:r>
    </w:p>
    <w:p w:rsidR="007204C7" w:rsidRPr="003C6F7D" w:rsidRDefault="008F1F22" w:rsidP="001F7B5B">
      <w:pPr>
        <w:pStyle w:val="Titlu"/>
      </w:pPr>
      <w:r>
        <w:lastRenderedPageBreak/>
        <w:t>33.</w:t>
      </w:r>
      <w:r w:rsidR="0035251E">
        <w:t xml:space="preserve"> </w:t>
      </w:r>
      <w:r w:rsidR="007204C7" w:rsidRPr="003C6F7D">
        <w:t>Motivations for alcohol use in late adolescence</w:t>
      </w:r>
      <w:r w:rsidR="007204C7">
        <w:t xml:space="preserve"> and educational strategies of intervention</w:t>
      </w:r>
    </w:p>
    <w:p w:rsidR="008F4FF1" w:rsidRDefault="008F4FF1" w:rsidP="007204C7">
      <w:pPr>
        <w:pStyle w:val="Els-Author"/>
      </w:pPr>
    </w:p>
    <w:p w:rsidR="007204C7" w:rsidRPr="003C6F7D" w:rsidRDefault="007204C7" w:rsidP="007204C7">
      <w:pPr>
        <w:pStyle w:val="Els-Author"/>
      </w:pPr>
      <w:r w:rsidRPr="003C6F7D">
        <w:t>Cristina – Corina Benţea</w:t>
      </w:r>
    </w:p>
    <w:p w:rsidR="007204C7" w:rsidRPr="003C6F7D" w:rsidRDefault="007204C7" w:rsidP="008F4FF1">
      <w:pPr>
        <w:pStyle w:val="Els-Affiliation"/>
        <w:spacing w:after="240" w:line="240" w:lineRule="auto"/>
      </w:pPr>
      <w:r w:rsidRPr="003C6F7D">
        <w:t>”Dunarea de Jos” University of Galati, 63-65 Garii Street, Galati, 800003, Romania</w:t>
      </w:r>
    </w:p>
    <w:p w:rsidR="007204C7" w:rsidRPr="003C6F7D" w:rsidRDefault="007204C7" w:rsidP="008F4FF1">
      <w:pPr>
        <w:pStyle w:val="Els-Abstract-head"/>
        <w:pBdr>
          <w:top w:val="single" w:sz="4" w:space="14" w:color="auto"/>
        </w:pBdr>
      </w:pPr>
      <w:r w:rsidRPr="003C6F7D">
        <w:t>Abstract</w:t>
      </w:r>
    </w:p>
    <w:p w:rsidR="007204C7" w:rsidRPr="003548DE" w:rsidRDefault="007204C7" w:rsidP="007204C7">
      <w:pPr>
        <w:pStyle w:val="Els-Abstract-text"/>
        <w:rPr>
          <w:sz w:val="20"/>
        </w:rPr>
      </w:pPr>
      <w:r w:rsidRPr="003548DE">
        <w:rPr>
          <w:sz w:val="20"/>
        </w:rPr>
        <w:t xml:space="preserve">Alcohol </w:t>
      </w:r>
      <w:r w:rsidRPr="003548DE">
        <w:rPr>
          <w:rStyle w:val="st1"/>
          <w:sz w:val="20"/>
          <w:szCs w:val="20"/>
        </w:rPr>
        <w:t xml:space="preserve">is one of the most widely used drugs in the world. Alcohol use and consumption </w:t>
      </w:r>
      <w:r w:rsidRPr="003548DE">
        <w:rPr>
          <w:sz w:val="20"/>
        </w:rPr>
        <w:t xml:space="preserve">is a global problem which compromises both individual and social development. The statistical incidence of the alcohol users is high on adolescence age. </w:t>
      </w:r>
      <w:r w:rsidRPr="003548DE">
        <w:rPr>
          <w:rStyle w:val="st1"/>
          <w:sz w:val="20"/>
          <w:szCs w:val="20"/>
        </w:rPr>
        <w:t xml:space="preserve">Empirical research showed that many </w:t>
      </w:r>
      <w:r w:rsidRPr="003548DE">
        <w:rPr>
          <w:rStyle w:val="Emphasis2"/>
          <w:b w:val="0"/>
          <w:bCs w:val="0"/>
          <w:sz w:val="20"/>
        </w:rPr>
        <w:t>adolescents</w:t>
      </w:r>
      <w:r w:rsidRPr="003548DE">
        <w:rPr>
          <w:rStyle w:val="st1"/>
          <w:sz w:val="20"/>
          <w:szCs w:val="20"/>
        </w:rPr>
        <w:t xml:space="preserve"> start to drink at very young ages from different reasons. </w:t>
      </w:r>
      <w:r w:rsidRPr="003548DE">
        <w:rPr>
          <w:sz w:val="20"/>
        </w:rPr>
        <w:t>This papers aims to identify some of the important motivations which cause and sustain the alcohol use among older adolescents and to evidence the multidimensional aspects of this behavior. Participants were adolescents, first year students, with ages from 19 to 22 years. It was used the self reported-questionnaire method. The findings highlighted the variability of the reasons and beliefs which determinate the alcohol use in the late adolescence and were analyzed in relation to actual theoretical explanatory perspectives. Some possible educational directions and strategies with a preventive purpose in school counseling have been discussed.</w:t>
      </w:r>
    </w:p>
    <w:p w:rsidR="007204C7" w:rsidRPr="003548DE" w:rsidRDefault="007204C7" w:rsidP="007204C7">
      <w:pPr>
        <w:rPr>
          <w:lang w:val="en-US"/>
        </w:rPr>
      </w:pPr>
    </w:p>
    <w:p w:rsidR="007204C7" w:rsidRDefault="007204C7" w:rsidP="007204C7">
      <w:pPr>
        <w:rPr>
          <w:lang w:val="en-US"/>
        </w:rPr>
      </w:pPr>
      <w:r>
        <w:rPr>
          <w:lang w:val="en-US"/>
        </w:rPr>
        <w:t>Corresponding author: Tel.: +4-072 321 3440;  Fax: +4-0236321340</w:t>
      </w:r>
    </w:p>
    <w:p w:rsidR="007204C7" w:rsidRPr="006C5794" w:rsidRDefault="007204C7" w:rsidP="007204C7">
      <w:pPr>
        <w:rPr>
          <w:lang w:val="en-US"/>
        </w:rPr>
      </w:pPr>
      <w:r>
        <w:rPr>
          <w:lang w:val="en-US"/>
        </w:rPr>
        <w:t>E-mail address: cristina.bentea@ugal.ro</w:t>
      </w:r>
    </w:p>
    <w:p w:rsidR="007204C7" w:rsidRDefault="007204C7" w:rsidP="007204C7"/>
    <w:p w:rsidR="007204C7" w:rsidRDefault="007204C7" w:rsidP="001F7B5B">
      <w:pPr>
        <w:pStyle w:val="Titlu"/>
      </w:pPr>
    </w:p>
    <w:p w:rsidR="007204C7" w:rsidRDefault="007204C7" w:rsidP="001F7B5B">
      <w:pPr>
        <w:pStyle w:val="Titlu"/>
      </w:pPr>
    </w:p>
    <w:p w:rsidR="005F556B" w:rsidRDefault="005F556B" w:rsidP="00795340">
      <w:pPr>
        <w:suppressAutoHyphens/>
        <w:spacing w:after="240" w:line="400" w:lineRule="exact"/>
        <w:jc w:val="center"/>
        <w:rPr>
          <w:sz w:val="34"/>
          <w:lang w:val="en-US"/>
        </w:rPr>
      </w:pPr>
    </w:p>
    <w:p w:rsidR="005F556B" w:rsidRDefault="005F556B" w:rsidP="00795340">
      <w:pPr>
        <w:suppressAutoHyphens/>
        <w:spacing w:after="240" w:line="400" w:lineRule="exact"/>
        <w:jc w:val="center"/>
        <w:rPr>
          <w:sz w:val="34"/>
          <w:lang w:val="en-US"/>
        </w:rPr>
      </w:pPr>
    </w:p>
    <w:p w:rsidR="005F556B" w:rsidRDefault="005F556B" w:rsidP="00795340">
      <w:pPr>
        <w:suppressAutoHyphens/>
        <w:spacing w:after="240" w:line="400" w:lineRule="exact"/>
        <w:jc w:val="center"/>
        <w:rPr>
          <w:sz w:val="34"/>
          <w:lang w:val="en-US"/>
        </w:rPr>
      </w:pPr>
    </w:p>
    <w:p w:rsidR="005F556B" w:rsidRDefault="005F556B" w:rsidP="00795340">
      <w:pPr>
        <w:suppressAutoHyphens/>
        <w:spacing w:after="240" w:line="400" w:lineRule="exact"/>
        <w:jc w:val="center"/>
        <w:rPr>
          <w:sz w:val="34"/>
          <w:lang w:val="en-US"/>
        </w:rPr>
      </w:pPr>
    </w:p>
    <w:p w:rsidR="005F556B" w:rsidRDefault="005F556B" w:rsidP="00795340">
      <w:pPr>
        <w:suppressAutoHyphens/>
        <w:spacing w:after="240" w:line="400" w:lineRule="exact"/>
        <w:jc w:val="center"/>
        <w:rPr>
          <w:sz w:val="34"/>
          <w:lang w:val="en-US"/>
        </w:rPr>
      </w:pPr>
    </w:p>
    <w:p w:rsidR="005F556B" w:rsidRDefault="005F556B" w:rsidP="00795340">
      <w:pPr>
        <w:suppressAutoHyphens/>
        <w:spacing w:after="240" w:line="400" w:lineRule="exact"/>
        <w:jc w:val="center"/>
        <w:rPr>
          <w:sz w:val="34"/>
          <w:lang w:val="en-US"/>
        </w:rPr>
      </w:pPr>
    </w:p>
    <w:p w:rsidR="00795340" w:rsidRPr="008F4FF1" w:rsidRDefault="00E143D4" w:rsidP="001F7B5B">
      <w:pPr>
        <w:pStyle w:val="Titlu"/>
      </w:pPr>
      <w:r w:rsidRPr="008F4FF1">
        <w:lastRenderedPageBreak/>
        <w:t>23.</w:t>
      </w:r>
      <w:r w:rsidR="0014311B" w:rsidRPr="008F4FF1">
        <w:t xml:space="preserve"> </w:t>
      </w:r>
      <w:r w:rsidR="00795340" w:rsidRPr="008F4FF1">
        <w:t xml:space="preserve">E-teacher in inclusive e-education </w:t>
      </w:r>
      <w:r w:rsidR="00795340" w:rsidRPr="008F4FF1">
        <w:br/>
        <w:t>for students with specific learning disabilities</w:t>
      </w:r>
    </w:p>
    <w:p w:rsidR="008F4FF1" w:rsidRDefault="008F4FF1" w:rsidP="00795340">
      <w:pPr>
        <w:keepNext/>
        <w:suppressAutoHyphens/>
        <w:spacing w:after="160" w:line="300" w:lineRule="exact"/>
        <w:jc w:val="center"/>
        <w:rPr>
          <w:noProof/>
          <w:sz w:val="26"/>
          <w:lang w:val="en-US"/>
        </w:rPr>
      </w:pPr>
    </w:p>
    <w:p w:rsidR="00795340" w:rsidRPr="00866175" w:rsidRDefault="00795340" w:rsidP="00795340">
      <w:pPr>
        <w:keepNext/>
        <w:suppressAutoHyphens/>
        <w:spacing w:after="160" w:line="300" w:lineRule="exact"/>
        <w:jc w:val="center"/>
        <w:rPr>
          <w:noProof/>
          <w:sz w:val="26"/>
          <w:lang w:val="en-US"/>
        </w:rPr>
      </w:pPr>
      <w:r w:rsidRPr="00866175">
        <w:rPr>
          <w:noProof/>
          <w:sz w:val="26"/>
          <w:lang w:val="en-US"/>
        </w:rPr>
        <w:t xml:space="preserve">Dragana </w:t>
      </w:r>
      <w:r w:rsidRPr="00866175">
        <w:rPr>
          <w:noProof/>
          <w:sz w:val="26"/>
          <w:lang w:val="sr-Latn-RS"/>
        </w:rPr>
        <w:t>Bjekić</w:t>
      </w:r>
      <w:r w:rsidRPr="00866175">
        <w:rPr>
          <w:noProof/>
          <w:sz w:val="26"/>
          <w:vertAlign w:val="superscript"/>
          <w:lang w:val="sr-Latn-RS"/>
        </w:rPr>
        <w:t>a</w:t>
      </w:r>
      <w:r w:rsidRPr="00866175">
        <w:rPr>
          <w:noProof/>
          <w:sz w:val="26"/>
          <w:lang w:val="sr-Latn-RS"/>
        </w:rPr>
        <w:t>, Svetlana Obradović</w:t>
      </w:r>
      <w:r w:rsidRPr="00866175">
        <w:rPr>
          <w:noProof/>
          <w:sz w:val="26"/>
          <w:vertAlign w:val="superscript"/>
          <w:lang w:val="sr-Latn-RS"/>
        </w:rPr>
        <w:t>b</w:t>
      </w:r>
      <w:r w:rsidRPr="00866175">
        <w:rPr>
          <w:noProof/>
          <w:sz w:val="26"/>
          <w:lang w:val="sr-Latn-RS"/>
        </w:rPr>
        <w:t>, Milica Vučetić</w:t>
      </w:r>
      <w:r w:rsidRPr="00866175">
        <w:rPr>
          <w:noProof/>
          <w:sz w:val="26"/>
          <w:vertAlign w:val="superscript"/>
          <w:lang w:val="sr-Latn-RS"/>
        </w:rPr>
        <w:t>a</w:t>
      </w:r>
      <w:r w:rsidRPr="00866175">
        <w:rPr>
          <w:noProof/>
          <w:sz w:val="26"/>
          <w:lang w:val="sr-Latn-RS"/>
        </w:rPr>
        <w:t xml:space="preserve"> &amp; Milevica Bojović</w:t>
      </w:r>
      <w:r w:rsidRPr="00866175">
        <w:rPr>
          <w:noProof/>
          <w:sz w:val="26"/>
          <w:vertAlign w:val="superscript"/>
          <w:lang w:val="sr-Latn-RS"/>
        </w:rPr>
        <w:t>c</w:t>
      </w:r>
    </w:p>
    <w:p w:rsidR="00795340" w:rsidRPr="00866175" w:rsidRDefault="00795340" w:rsidP="00795340">
      <w:pPr>
        <w:suppressAutoHyphens/>
        <w:spacing w:line="200" w:lineRule="exact"/>
        <w:jc w:val="center"/>
        <w:rPr>
          <w:i/>
          <w:noProof/>
          <w:sz w:val="16"/>
          <w:lang w:val="en-US"/>
        </w:rPr>
      </w:pPr>
      <w:r w:rsidRPr="00866175">
        <w:rPr>
          <w:i/>
          <w:noProof/>
          <w:sz w:val="16"/>
          <w:vertAlign w:val="superscript"/>
          <w:lang w:val="en-US"/>
        </w:rPr>
        <w:t>a</w:t>
      </w:r>
      <w:r w:rsidRPr="00866175">
        <w:rPr>
          <w:i/>
          <w:noProof/>
          <w:sz w:val="16"/>
          <w:lang w:val="en-US"/>
        </w:rPr>
        <w:t>Faculty of Technical Sciences in Cacak – University of Kragujevac, 65 Svetog Save, 32000 Čačak, Serbia</w:t>
      </w:r>
    </w:p>
    <w:p w:rsidR="00795340" w:rsidRPr="00866175" w:rsidRDefault="00795340" w:rsidP="00795340">
      <w:pPr>
        <w:suppressAutoHyphens/>
        <w:spacing w:line="200" w:lineRule="exact"/>
        <w:jc w:val="center"/>
        <w:rPr>
          <w:i/>
          <w:noProof/>
          <w:sz w:val="16"/>
          <w:lang w:val="en-US"/>
        </w:rPr>
      </w:pPr>
      <w:r w:rsidRPr="00866175">
        <w:rPr>
          <w:i/>
          <w:noProof/>
          <w:sz w:val="16"/>
          <w:vertAlign w:val="superscript"/>
          <w:lang w:val="en-US"/>
        </w:rPr>
        <w:t>b</w:t>
      </w:r>
      <w:r w:rsidRPr="00866175">
        <w:rPr>
          <w:i/>
          <w:noProof/>
          <w:sz w:val="16"/>
          <w:lang w:val="en-US"/>
        </w:rPr>
        <w:t>Center for Differential Diagnosis and Support - Ministry of Education, Longlife learning and Religious affairs, Katerini, Greece</w:t>
      </w:r>
    </w:p>
    <w:p w:rsidR="00795340" w:rsidRPr="00866175" w:rsidRDefault="00795340" w:rsidP="00795340">
      <w:pPr>
        <w:suppressAutoHyphens/>
        <w:spacing w:after="120" w:line="200" w:lineRule="exact"/>
        <w:jc w:val="center"/>
        <w:rPr>
          <w:i/>
          <w:noProof/>
          <w:sz w:val="16"/>
          <w:lang w:val="en-US"/>
        </w:rPr>
      </w:pPr>
      <w:r w:rsidRPr="00866175">
        <w:rPr>
          <w:i/>
          <w:noProof/>
          <w:sz w:val="16"/>
          <w:vertAlign w:val="superscript"/>
          <w:lang w:val="en-US"/>
        </w:rPr>
        <w:t>c</w:t>
      </w:r>
      <w:r w:rsidRPr="00866175">
        <w:rPr>
          <w:i/>
          <w:noProof/>
          <w:sz w:val="16"/>
          <w:lang w:val="en-US"/>
        </w:rPr>
        <w:t>Faculty of Agronomy in Cacak – University of Kragujevac, 34 Cara Dusana, 32000 Čačak, Serbia</w:t>
      </w:r>
    </w:p>
    <w:p w:rsidR="00795340" w:rsidRPr="00866175" w:rsidRDefault="00795340" w:rsidP="00795340">
      <w:pPr>
        <w:keepNext/>
        <w:pBdr>
          <w:top w:val="single" w:sz="4" w:space="10" w:color="auto"/>
        </w:pBdr>
        <w:suppressAutoHyphens/>
        <w:spacing w:after="220" w:line="220" w:lineRule="exact"/>
        <w:rPr>
          <w:b/>
          <w:sz w:val="18"/>
          <w:lang w:val="en-US"/>
        </w:rPr>
      </w:pPr>
      <w:r w:rsidRPr="00866175">
        <w:rPr>
          <w:b/>
          <w:sz w:val="18"/>
          <w:lang w:val="en-US"/>
        </w:rPr>
        <w:t>Abstract</w:t>
      </w:r>
    </w:p>
    <w:p w:rsidR="00795340" w:rsidRDefault="00795340" w:rsidP="00795340">
      <w:pPr>
        <w:spacing w:line="220" w:lineRule="exact"/>
        <w:jc w:val="both"/>
        <w:rPr>
          <w:sz w:val="18"/>
          <w:lang w:val="en-US"/>
        </w:rPr>
      </w:pPr>
      <w:r w:rsidRPr="00866175">
        <w:rPr>
          <w:sz w:val="18"/>
          <w:lang w:val="en-US"/>
        </w:rPr>
        <w:t>The concepts of e-learning and e-teaching play important roles in educational technology applied in different educational contexts. E-learning technology can promote the inclusion of students with various disabilities in education. We considered roles of e-teacher which are useful in e-education of students with disabilities. Usefulness of assistive technology and e-learning technology are also considered (project OI179026). The examples of implementation of e-learning/e-teaching components in education of students with specific learning disabilities supported perspectives of inclusive e-education and importance of teachers’ competence of e-teaching in inclusive education.</w:t>
      </w:r>
    </w:p>
    <w:p w:rsidR="009B6ADD" w:rsidRDefault="009B6ADD">
      <w:pPr>
        <w:spacing w:after="200" w:line="276" w:lineRule="auto"/>
        <w:rPr>
          <w:b/>
          <w:sz w:val="34"/>
          <w:lang w:val="en-US"/>
        </w:rPr>
      </w:pPr>
      <w:r>
        <w:rPr>
          <w:b/>
          <w:sz w:val="34"/>
          <w:lang w:val="en-US"/>
        </w:rPr>
        <w:br w:type="page"/>
      </w:r>
    </w:p>
    <w:p w:rsidR="00A10E98" w:rsidRPr="008F4FF1" w:rsidRDefault="009A3BA5" w:rsidP="001F7B5B">
      <w:pPr>
        <w:pStyle w:val="Titlu"/>
      </w:pPr>
      <w:r w:rsidRPr="008F4FF1">
        <w:lastRenderedPageBreak/>
        <w:t>47.</w:t>
      </w:r>
      <w:r w:rsidR="0014311B" w:rsidRPr="008F4FF1">
        <w:t xml:space="preserve"> </w:t>
      </w:r>
      <w:r w:rsidR="00A10E98" w:rsidRPr="008F4FF1">
        <w:t>Aspects of the application of Theory of Multiple Intelligences in Romanian school with students between 10 and 14 years old</w:t>
      </w:r>
    </w:p>
    <w:p w:rsidR="00A10E98" w:rsidRPr="00CE47BE" w:rsidRDefault="00A10E98" w:rsidP="00A10E98">
      <w:pPr>
        <w:keepNext/>
        <w:suppressAutoHyphens/>
        <w:spacing w:after="160" w:line="300" w:lineRule="exact"/>
        <w:jc w:val="center"/>
        <w:rPr>
          <w:noProof/>
          <w:sz w:val="26"/>
          <w:lang w:val="en-US"/>
        </w:rPr>
      </w:pPr>
      <w:r w:rsidRPr="00CE47BE">
        <w:rPr>
          <w:noProof/>
          <w:sz w:val="26"/>
          <w:lang w:val="en-US"/>
        </w:rPr>
        <w:t>Sanda Bordei</w:t>
      </w:r>
    </w:p>
    <w:p w:rsidR="00A10E98" w:rsidRPr="00CE47BE" w:rsidRDefault="00A10E98" w:rsidP="00A10E98">
      <w:pPr>
        <w:suppressAutoHyphens/>
        <w:spacing w:line="200" w:lineRule="exact"/>
        <w:jc w:val="center"/>
        <w:rPr>
          <w:i/>
          <w:noProof/>
          <w:sz w:val="16"/>
          <w:lang w:val="en-US"/>
        </w:rPr>
      </w:pPr>
      <w:r w:rsidRPr="00CE47BE">
        <w:rPr>
          <w:i/>
          <w:noProof/>
          <w:sz w:val="16"/>
          <w:lang w:val="en-US"/>
        </w:rPr>
        <w:t>University of Bucharest, MA student, Panduri street, 90, Bucharest, Romania</w:t>
      </w:r>
    </w:p>
    <w:p w:rsidR="00A10E98" w:rsidRPr="00CE47BE" w:rsidRDefault="00A10E98" w:rsidP="00A10E98">
      <w:pPr>
        <w:suppressAutoHyphens/>
        <w:spacing w:after="120" w:line="200" w:lineRule="exact"/>
        <w:jc w:val="center"/>
        <w:rPr>
          <w:i/>
          <w:noProof/>
          <w:sz w:val="16"/>
          <w:lang w:val="en-US"/>
        </w:rPr>
      </w:pPr>
    </w:p>
    <w:p w:rsidR="00A10E98" w:rsidRPr="00CE47BE" w:rsidRDefault="00A10E98" w:rsidP="00A10E98">
      <w:pPr>
        <w:keepNext/>
        <w:pBdr>
          <w:top w:val="single" w:sz="4" w:space="10" w:color="auto"/>
        </w:pBdr>
        <w:suppressAutoHyphens/>
        <w:spacing w:after="220" w:line="220" w:lineRule="exact"/>
        <w:rPr>
          <w:b/>
          <w:sz w:val="18"/>
          <w:lang w:val="en-US"/>
        </w:rPr>
      </w:pPr>
      <w:r w:rsidRPr="00CE47BE">
        <w:rPr>
          <w:b/>
          <w:sz w:val="18"/>
          <w:lang w:val="en-US"/>
        </w:rPr>
        <w:t>Abstract</w:t>
      </w:r>
    </w:p>
    <w:p w:rsidR="00A10E98" w:rsidRPr="00CE47BE" w:rsidRDefault="00A10E98" w:rsidP="00A10E98">
      <w:pPr>
        <w:spacing w:line="220" w:lineRule="exact"/>
        <w:jc w:val="both"/>
        <w:rPr>
          <w:sz w:val="18"/>
          <w:lang w:val="en-US"/>
        </w:rPr>
      </w:pPr>
      <w:r w:rsidRPr="00CE47BE">
        <w:rPr>
          <w:sz w:val="18"/>
          <w:lang w:val="en-US"/>
        </w:rPr>
        <w:t xml:space="preserve">Although Howard Gardner’s Theory of Multiple Intelligences bloomed 30 years ago and it is now largely used in education worldwide, in Romania there is still little use of it. Unfortunately most teachers and parents still worship the IQ narrow approach and almost completely neglect the other types of intelligence. And even there are some open minded educators who would like to put T.M.I. into practice in their schools, they are prevented by the national curriculum and standardized evaluation, so that only very few private schools in Romania use T.M.I. approach at the moment. </w:t>
      </w:r>
    </w:p>
    <w:p w:rsidR="00A10E98" w:rsidRPr="00CE47BE" w:rsidRDefault="00A10E98" w:rsidP="00A10E98">
      <w:pPr>
        <w:spacing w:line="220" w:lineRule="exact"/>
        <w:jc w:val="both"/>
        <w:rPr>
          <w:sz w:val="18"/>
        </w:rPr>
      </w:pPr>
    </w:p>
    <w:p w:rsidR="00A10E98" w:rsidRDefault="00A10E98" w:rsidP="00A10E98">
      <w:r>
        <w:t>Corresponding : Tel.: 040-742-649265</w:t>
      </w:r>
    </w:p>
    <w:p w:rsidR="00A10E98" w:rsidRDefault="00A10E98" w:rsidP="00A10E98">
      <w:pPr>
        <w:rPr>
          <w:rStyle w:val="Hyperlink"/>
        </w:rPr>
      </w:pPr>
      <w:r>
        <w:t xml:space="preserve">E-mail address: </w:t>
      </w:r>
      <w:hyperlink r:id="rId15" w:history="1">
        <w:r w:rsidRPr="000731BC">
          <w:rPr>
            <w:rStyle w:val="Hyperlink"/>
          </w:rPr>
          <w:t>sanda.bordei@yahoo.com</w:t>
        </w:r>
      </w:hyperlink>
    </w:p>
    <w:p w:rsidR="009B6ADD" w:rsidRDefault="009B6ADD">
      <w:pPr>
        <w:spacing w:after="200" w:line="276" w:lineRule="auto"/>
        <w:rPr>
          <w:b/>
          <w:sz w:val="34"/>
          <w:lang w:val="en-US"/>
        </w:rPr>
      </w:pPr>
      <w:r>
        <w:rPr>
          <w:b/>
          <w:sz w:val="34"/>
          <w:lang w:val="en-US"/>
        </w:rPr>
        <w:br w:type="page"/>
      </w:r>
    </w:p>
    <w:p w:rsidR="00391E4A" w:rsidRPr="008F4FF1" w:rsidRDefault="009527B5" w:rsidP="001F7B5B">
      <w:pPr>
        <w:pStyle w:val="Titlu"/>
      </w:pPr>
      <w:r w:rsidRPr="008F4FF1">
        <w:lastRenderedPageBreak/>
        <w:t>62.</w:t>
      </w:r>
      <w:r w:rsidR="0014311B" w:rsidRPr="008F4FF1">
        <w:t xml:space="preserve"> </w:t>
      </w:r>
      <w:r w:rsidR="00391E4A" w:rsidRPr="008F4FF1">
        <w:t>Towards a Right View on the Effects of Alcohol Ingestion</w:t>
      </w:r>
    </w:p>
    <w:p w:rsidR="00391E4A" w:rsidRPr="003C031B" w:rsidRDefault="00391E4A" w:rsidP="00391E4A">
      <w:pPr>
        <w:keepNext/>
        <w:suppressAutoHyphens/>
        <w:spacing w:after="160" w:line="300" w:lineRule="exact"/>
        <w:jc w:val="center"/>
        <w:rPr>
          <w:noProof/>
          <w:sz w:val="26"/>
          <w:lang w:val="en-US"/>
        </w:rPr>
      </w:pPr>
      <w:r w:rsidRPr="003C031B">
        <w:rPr>
          <w:noProof/>
          <w:sz w:val="26"/>
          <w:lang w:val="en-US"/>
        </w:rPr>
        <w:t>Botnariuc Petre Feodorian</w:t>
      </w:r>
    </w:p>
    <w:p w:rsidR="00391E4A" w:rsidRPr="003C031B" w:rsidRDefault="00391E4A" w:rsidP="00391E4A">
      <w:pPr>
        <w:suppressAutoHyphens/>
        <w:spacing w:line="200" w:lineRule="exact"/>
        <w:jc w:val="center"/>
        <w:rPr>
          <w:i/>
          <w:noProof/>
          <w:sz w:val="16"/>
          <w:lang w:val="en-US"/>
        </w:rPr>
      </w:pPr>
      <w:r w:rsidRPr="003C031B">
        <w:rPr>
          <w:i/>
          <w:noProof/>
          <w:sz w:val="16"/>
          <w:lang w:val="en-US"/>
        </w:rPr>
        <w:t>Institute of Education Sciences, 37, Stirbei Vodă, Bucharest, 010102, Romania</w:t>
      </w:r>
    </w:p>
    <w:p w:rsidR="00391E4A" w:rsidRPr="003C031B" w:rsidRDefault="00391E4A" w:rsidP="00391E4A">
      <w:pPr>
        <w:keepNext/>
        <w:pBdr>
          <w:top w:val="single" w:sz="4" w:space="10" w:color="auto"/>
        </w:pBdr>
        <w:tabs>
          <w:tab w:val="left" w:pos="4061"/>
        </w:tabs>
        <w:suppressAutoHyphens/>
        <w:spacing w:after="220" w:line="220" w:lineRule="exact"/>
        <w:rPr>
          <w:b/>
          <w:sz w:val="18"/>
          <w:lang w:val="en-US"/>
        </w:rPr>
      </w:pPr>
      <w:r w:rsidRPr="003C031B">
        <w:rPr>
          <w:b/>
          <w:sz w:val="18"/>
          <w:lang w:val="en-US"/>
        </w:rPr>
        <w:t>Abstract</w:t>
      </w:r>
      <w:r w:rsidRPr="003C031B">
        <w:rPr>
          <w:b/>
          <w:sz w:val="18"/>
          <w:lang w:val="en-US"/>
        </w:rPr>
        <w:tab/>
      </w:r>
    </w:p>
    <w:p w:rsidR="00391E4A" w:rsidRPr="003C031B" w:rsidRDefault="00391E4A" w:rsidP="00391E4A">
      <w:pPr>
        <w:spacing w:line="220" w:lineRule="exact"/>
        <w:jc w:val="both"/>
        <w:rPr>
          <w:sz w:val="18"/>
          <w:szCs w:val="18"/>
          <w:lang w:val="en-US"/>
        </w:rPr>
      </w:pPr>
      <w:r w:rsidRPr="003C031B">
        <w:rPr>
          <w:sz w:val="18"/>
          <w:szCs w:val="18"/>
          <w:lang w:val="en-US"/>
        </w:rPr>
        <w:t>In the present article we will try to answer to a cognitive dissonance on the effects of alcohol consumption. Namely, on one hand it is viewed by many people as an acceptable and beneficial thing, while on the other hand empirical evidence and common sense reveal a host of negative effects. We will explore empirical evidence showing that alcohol use is more of a Pandora</w:t>
      </w:r>
      <w:r w:rsidRPr="003C031B">
        <w:rPr>
          <w:sz w:val="18"/>
          <w:szCs w:val="18"/>
        </w:rPr>
        <w:t>’</w:t>
      </w:r>
      <w:r w:rsidRPr="003C031B">
        <w:rPr>
          <w:sz w:val="18"/>
          <w:szCs w:val="18"/>
          <w:lang w:val="en-US"/>
        </w:rPr>
        <w:t xml:space="preserve">s box associated with all kinds of negative (immediate, short-term and long term) effects, than a safe mean for leisure as it is perceived at transnational level by the majority of people, especially by youngsters. </w:t>
      </w:r>
    </w:p>
    <w:p w:rsidR="00391E4A" w:rsidRDefault="00391E4A" w:rsidP="00391E4A">
      <w:pPr>
        <w:jc w:val="center"/>
        <w:rPr>
          <w:sz w:val="18"/>
          <w:lang w:val="en-US"/>
        </w:rPr>
      </w:pPr>
    </w:p>
    <w:p w:rsidR="00391E4A" w:rsidRDefault="00391E4A" w:rsidP="00391E4A">
      <w:pPr>
        <w:rPr>
          <w:sz w:val="18"/>
          <w:lang w:val="en-US"/>
        </w:rPr>
      </w:pPr>
    </w:p>
    <w:p w:rsidR="00391E4A" w:rsidRDefault="00391E4A" w:rsidP="00391E4A">
      <w:pPr>
        <w:rPr>
          <w:sz w:val="18"/>
          <w:lang w:val="en-US"/>
        </w:rPr>
      </w:pPr>
      <w:r>
        <w:rPr>
          <w:sz w:val="18"/>
          <w:lang w:val="en-US"/>
        </w:rPr>
        <w:t>Corresponding: Tel.: +40213142782; Fax: +0040213121447.</w:t>
      </w:r>
    </w:p>
    <w:p w:rsidR="00391E4A" w:rsidRDefault="00391E4A" w:rsidP="00391E4A">
      <w:pPr>
        <w:rPr>
          <w:sz w:val="18"/>
          <w:lang w:val="en-US"/>
        </w:rPr>
      </w:pPr>
      <w:r>
        <w:rPr>
          <w:sz w:val="18"/>
          <w:lang w:val="en-US"/>
        </w:rPr>
        <w:t xml:space="preserve">E-mail address: </w:t>
      </w:r>
      <w:hyperlink r:id="rId16" w:history="1">
        <w:r w:rsidRPr="00DD2536">
          <w:rPr>
            <w:rStyle w:val="Hyperlink"/>
            <w:sz w:val="18"/>
            <w:lang w:val="en-US"/>
          </w:rPr>
          <w:t>bpetre@ise.ro</w:t>
        </w:r>
      </w:hyperlink>
    </w:p>
    <w:p w:rsidR="00391E4A" w:rsidRDefault="00391E4A" w:rsidP="00391E4A">
      <w:pPr>
        <w:rPr>
          <w:sz w:val="18"/>
          <w:lang w:val="en-US"/>
        </w:rPr>
      </w:pPr>
    </w:p>
    <w:p w:rsidR="00391E4A" w:rsidRDefault="00391E4A" w:rsidP="00391E4A">
      <w:pPr>
        <w:rPr>
          <w:sz w:val="18"/>
          <w:lang w:val="en-US"/>
        </w:rPr>
      </w:pPr>
    </w:p>
    <w:p w:rsidR="009B6ADD" w:rsidRDefault="009B6ADD">
      <w:pPr>
        <w:spacing w:after="200" w:line="276" w:lineRule="auto"/>
        <w:rPr>
          <w:b/>
          <w:sz w:val="34"/>
        </w:rPr>
      </w:pPr>
      <w:r>
        <w:rPr>
          <w:b/>
          <w:sz w:val="34"/>
        </w:rPr>
        <w:br w:type="page"/>
      </w:r>
    </w:p>
    <w:p w:rsidR="00B85F80" w:rsidRPr="008F4FF1" w:rsidRDefault="00D976D9" w:rsidP="001F7B5B">
      <w:pPr>
        <w:pStyle w:val="Titlu"/>
      </w:pPr>
      <w:r w:rsidRPr="008F4FF1">
        <w:lastRenderedPageBreak/>
        <w:t>70.</w:t>
      </w:r>
      <w:r w:rsidR="0014311B" w:rsidRPr="008F4FF1">
        <w:t xml:space="preserve"> </w:t>
      </w:r>
      <w:r w:rsidR="00B85F80" w:rsidRPr="008F4FF1">
        <w:t>Consciousness Quotient Inventory administration on adolescents: difficulty level assessment</w:t>
      </w:r>
    </w:p>
    <w:p w:rsidR="008F4FF1" w:rsidRDefault="008F4FF1" w:rsidP="00B85F80">
      <w:pPr>
        <w:widowControl w:val="0"/>
        <w:suppressAutoHyphens/>
        <w:spacing w:after="160" w:line="300" w:lineRule="exact"/>
        <w:jc w:val="center"/>
        <w:rPr>
          <w:sz w:val="26"/>
          <w:szCs w:val="26"/>
        </w:rPr>
      </w:pPr>
    </w:p>
    <w:p w:rsidR="00B85F80" w:rsidRPr="00846D2A" w:rsidRDefault="00B85F80" w:rsidP="00B85F80">
      <w:pPr>
        <w:widowControl w:val="0"/>
        <w:suppressAutoHyphens/>
        <w:spacing w:after="160" w:line="300" w:lineRule="exact"/>
        <w:jc w:val="center"/>
        <w:rPr>
          <w:sz w:val="26"/>
          <w:szCs w:val="26"/>
          <w:vertAlign w:val="superscript"/>
        </w:rPr>
      </w:pPr>
      <w:r w:rsidRPr="00846D2A">
        <w:rPr>
          <w:sz w:val="26"/>
          <w:szCs w:val="26"/>
        </w:rPr>
        <w:t>Ovidiu Brazdau</w:t>
      </w:r>
      <w:r w:rsidRPr="00846D2A">
        <w:rPr>
          <w:sz w:val="26"/>
          <w:szCs w:val="26"/>
          <w:vertAlign w:val="superscript"/>
        </w:rPr>
        <w:t>a</w:t>
      </w:r>
      <w:r w:rsidRPr="00846D2A">
        <w:rPr>
          <w:sz w:val="26"/>
          <w:szCs w:val="26"/>
        </w:rPr>
        <w:t>, Sadhna Sharma</w:t>
      </w:r>
      <w:r w:rsidRPr="00846D2A">
        <w:rPr>
          <w:sz w:val="26"/>
          <w:szCs w:val="26"/>
          <w:vertAlign w:val="superscript"/>
        </w:rPr>
        <w:t>b</w:t>
      </w:r>
      <w:r w:rsidRPr="00846D2A">
        <w:rPr>
          <w:sz w:val="26"/>
          <w:szCs w:val="26"/>
        </w:rPr>
        <w:t>, Sona Ahuja</w:t>
      </w:r>
      <w:r w:rsidRPr="00846D2A">
        <w:rPr>
          <w:sz w:val="26"/>
          <w:szCs w:val="26"/>
          <w:vertAlign w:val="superscript"/>
        </w:rPr>
        <w:t xml:space="preserve">c </w:t>
      </w:r>
    </w:p>
    <w:p w:rsidR="00B85F80" w:rsidRPr="00846D2A" w:rsidRDefault="00B85F80" w:rsidP="00B85F80">
      <w:pPr>
        <w:widowControl w:val="0"/>
        <w:suppressAutoHyphens/>
        <w:spacing w:line="200" w:lineRule="exact"/>
        <w:jc w:val="center"/>
        <w:rPr>
          <w:sz w:val="16"/>
          <w:szCs w:val="16"/>
        </w:rPr>
      </w:pPr>
      <w:r w:rsidRPr="00846D2A">
        <w:rPr>
          <w:i/>
          <w:sz w:val="16"/>
          <w:szCs w:val="16"/>
          <w:vertAlign w:val="superscript"/>
        </w:rPr>
        <w:t>a</w:t>
      </w:r>
      <w:r w:rsidRPr="00846D2A">
        <w:rPr>
          <w:i/>
          <w:sz w:val="16"/>
          <w:szCs w:val="16"/>
        </w:rPr>
        <w:t xml:space="preserve"> Consciousness Quotient Institute, 1</w:t>
      </w:r>
      <w:r w:rsidRPr="00846D2A">
        <w:rPr>
          <w:i/>
          <w:sz w:val="26"/>
          <w:szCs w:val="26"/>
        </w:rPr>
        <w:t xml:space="preserve"> </w:t>
      </w:r>
      <w:r w:rsidRPr="00846D2A">
        <w:rPr>
          <w:i/>
          <w:sz w:val="16"/>
        </w:rPr>
        <w:t>Free Press Square, Offices C1: 310-313; Bucharest 013701, Romania</w:t>
      </w:r>
    </w:p>
    <w:p w:rsidR="00B85F80" w:rsidRPr="00846D2A" w:rsidRDefault="00B85F80" w:rsidP="00B85F80">
      <w:pPr>
        <w:widowControl w:val="0"/>
        <w:suppressAutoHyphens/>
        <w:spacing w:line="200" w:lineRule="exact"/>
        <w:jc w:val="center"/>
        <w:rPr>
          <w:i/>
        </w:rPr>
      </w:pPr>
      <w:r w:rsidRPr="00846D2A">
        <w:rPr>
          <w:i/>
          <w:sz w:val="16"/>
          <w:szCs w:val="16"/>
          <w:vertAlign w:val="superscript"/>
        </w:rPr>
        <w:t xml:space="preserve">b,c </w:t>
      </w:r>
      <w:r w:rsidRPr="00846D2A">
        <w:rPr>
          <w:i/>
          <w:sz w:val="16"/>
          <w:szCs w:val="16"/>
        </w:rPr>
        <w:t xml:space="preserve">Dayalbagh Educational Institute, Faculty of Education, Dayalbagh; </w:t>
      </w:r>
      <w:r w:rsidRPr="00846D2A">
        <w:rPr>
          <w:i/>
          <w:sz w:val="16"/>
        </w:rPr>
        <w:t>Agra 282005, India</w:t>
      </w:r>
      <w:r w:rsidRPr="00846D2A">
        <w:rPr>
          <w:i/>
          <w:sz w:val="16"/>
        </w:rPr>
        <w:br/>
      </w:r>
    </w:p>
    <w:p w:rsidR="00B85F80" w:rsidRPr="00846D2A" w:rsidRDefault="00B85F80" w:rsidP="00B85F80">
      <w:pPr>
        <w:widowControl w:val="0"/>
        <w:pBdr>
          <w:top w:val="single" w:sz="4" w:space="10" w:color="auto"/>
        </w:pBdr>
        <w:suppressAutoHyphens/>
        <w:spacing w:after="220" w:line="220" w:lineRule="exact"/>
        <w:rPr>
          <w:b/>
          <w:sz w:val="18"/>
          <w:szCs w:val="18"/>
        </w:rPr>
      </w:pPr>
      <w:r w:rsidRPr="00846D2A">
        <w:rPr>
          <w:b/>
          <w:sz w:val="18"/>
          <w:szCs w:val="18"/>
        </w:rPr>
        <w:t>Abstract</w:t>
      </w:r>
    </w:p>
    <w:p w:rsidR="00B85F80" w:rsidRPr="00846D2A" w:rsidRDefault="00B85F80" w:rsidP="00B85F80">
      <w:pPr>
        <w:widowControl w:val="0"/>
        <w:spacing w:line="220" w:lineRule="exact"/>
        <w:jc w:val="both"/>
        <w:rPr>
          <w:sz w:val="18"/>
        </w:rPr>
      </w:pPr>
      <w:r w:rsidRPr="00846D2A">
        <w:rPr>
          <w:sz w:val="18"/>
        </w:rPr>
        <w:t xml:space="preserve">The purpose of this study is to examine the difficulty level of the Consciousness Quotient Inventory (CQ-i) for adolescents. The previous validation of the CQ-i includes its administration in adults only; thus, in order to determine whether CQ-i can be administered in adolescents as well, the difficulty levels of the items were analysed using a scale from very easy to very difficult. The study is based on 100 participants (aged 13 to 17), from different schools in Agra, India. The results indicate that the overall difficulty level of CQ-i was easy to moderate. An age-wise analysis indicates that the difficulty level is relatively higher for younger adolescents (aged 13-14) as compared with older ones (aged 15-17). Some specific areas of difficulty and the limitations of the CQ-i in Indian contexts are discussed. </w:t>
      </w:r>
    </w:p>
    <w:p w:rsidR="00B85F80" w:rsidRPr="00846D2A" w:rsidRDefault="00B85F80" w:rsidP="00B85F80">
      <w:pPr>
        <w:widowControl w:val="0"/>
        <w:rPr>
          <w:sz w:val="18"/>
        </w:rPr>
      </w:pPr>
    </w:p>
    <w:p w:rsidR="00B85F80" w:rsidRDefault="00B85F80" w:rsidP="00B85F80">
      <w:pPr>
        <w:spacing w:after="200" w:line="276" w:lineRule="auto"/>
        <w:jc w:val="both"/>
        <w:rPr>
          <w:color w:val="222222"/>
          <w:sz w:val="18"/>
          <w:szCs w:val="18"/>
          <w:lang w:val="en"/>
        </w:rPr>
      </w:pPr>
      <w:r>
        <w:rPr>
          <w:color w:val="222222"/>
          <w:sz w:val="18"/>
          <w:szCs w:val="18"/>
          <w:lang w:val="en"/>
        </w:rPr>
        <w:t>Corresponding author. Ovidiu Brazdau, Tel.: +4021-668-5112</w:t>
      </w:r>
    </w:p>
    <w:p w:rsidR="00B85F80" w:rsidRDefault="00B85F80" w:rsidP="00B85F80">
      <w:pPr>
        <w:spacing w:after="200" w:line="276" w:lineRule="auto"/>
        <w:jc w:val="both"/>
        <w:rPr>
          <w:color w:val="222222"/>
          <w:sz w:val="18"/>
          <w:szCs w:val="18"/>
          <w:lang w:val="en"/>
        </w:rPr>
      </w:pPr>
      <w:r>
        <w:rPr>
          <w:color w:val="222222"/>
          <w:sz w:val="18"/>
          <w:szCs w:val="18"/>
          <w:lang w:val="en"/>
        </w:rPr>
        <w:t>E-mail address: ovidiu@consciousness-quotient.com</w:t>
      </w:r>
    </w:p>
    <w:p w:rsidR="009B6ADD" w:rsidRDefault="009B6ADD">
      <w:pPr>
        <w:spacing w:after="200" w:line="276" w:lineRule="auto"/>
        <w:rPr>
          <w:b/>
          <w:sz w:val="34"/>
          <w:szCs w:val="34"/>
          <w:lang w:val="en-US"/>
        </w:rPr>
      </w:pPr>
      <w:r>
        <w:rPr>
          <w:b/>
          <w:sz w:val="34"/>
          <w:szCs w:val="34"/>
          <w:lang w:val="en-US"/>
        </w:rPr>
        <w:br w:type="page"/>
      </w:r>
    </w:p>
    <w:p w:rsidR="00694862" w:rsidRPr="008F4FF1" w:rsidRDefault="00E04454" w:rsidP="001F7B5B">
      <w:pPr>
        <w:pStyle w:val="Titlu"/>
      </w:pPr>
      <w:r w:rsidRPr="008F4FF1">
        <w:lastRenderedPageBreak/>
        <w:t>16.</w:t>
      </w:r>
      <w:r w:rsidR="0014311B" w:rsidRPr="008F4FF1">
        <w:t xml:space="preserve"> </w:t>
      </w:r>
      <w:r w:rsidR="00694862" w:rsidRPr="008F4FF1">
        <w:t>Facebook in Foreign Language Teaching – A Tool to Improve Communication Competences</w:t>
      </w:r>
    </w:p>
    <w:p w:rsidR="007204C7" w:rsidRDefault="007204C7" w:rsidP="001F7B5B">
      <w:pPr>
        <w:pStyle w:val="Titlu"/>
      </w:pPr>
    </w:p>
    <w:p w:rsidR="00375114" w:rsidRPr="005D65F1" w:rsidRDefault="00375114" w:rsidP="00375114">
      <w:pPr>
        <w:keepNext/>
        <w:suppressAutoHyphens/>
        <w:spacing w:after="160" w:line="300" w:lineRule="exact"/>
        <w:jc w:val="center"/>
        <w:rPr>
          <w:noProof/>
          <w:sz w:val="26"/>
          <w:szCs w:val="26"/>
          <w:lang w:val="en-US"/>
        </w:rPr>
      </w:pPr>
      <w:r w:rsidRPr="005D65F1">
        <w:rPr>
          <w:noProof/>
          <w:sz w:val="26"/>
          <w:szCs w:val="26"/>
          <w:lang w:val="en-US"/>
        </w:rPr>
        <w:t xml:space="preserve">Roxana Buga, Ionuţ Căpeneaţă, Carmen Chirasnel, Andra Popa </w:t>
      </w:r>
    </w:p>
    <w:p w:rsidR="00375114" w:rsidRPr="005D65F1" w:rsidRDefault="00375114" w:rsidP="00375114">
      <w:pPr>
        <w:suppressAutoHyphens/>
        <w:spacing w:line="200" w:lineRule="exact"/>
        <w:jc w:val="center"/>
        <w:rPr>
          <w:i/>
          <w:iCs/>
          <w:noProof/>
          <w:sz w:val="16"/>
          <w:szCs w:val="16"/>
          <w:lang w:val="en-US"/>
        </w:rPr>
      </w:pPr>
      <w:r w:rsidRPr="005D65F1">
        <w:rPr>
          <w:i/>
          <w:iCs/>
          <w:noProof/>
          <w:sz w:val="16"/>
          <w:szCs w:val="16"/>
          <w:lang w:val="en-US"/>
        </w:rPr>
        <w:t>Graduate students, University of Ploieşti, Romania</w:t>
      </w:r>
    </w:p>
    <w:p w:rsidR="00375114" w:rsidRPr="005D65F1" w:rsidRDefault="00375114" w:rsidP="00375114">
      <w:pPr>
        <w:suppressAutoHyphens/>
        <w:spacing w:after="120" w:line="200" w:lineRule="exact"/>
        <w:jc w:val="center"/>
        <w:rPr>
          <w:i/>
          <w:iCs/>
          <w:noProof/>
          <w:sz w:val="16"/>
          <w:szCs w:val="16"/>
          <w:lang w:val="en-US"/>
        </w:rPr>
      </w:pPr>
    </w:p>
    <w:p w:rsidR="00375114" w:rsidRPr="005D65F1" w:rsidRDefault="00375114" w:rsidP="00375114">
      <w:pPr>
        <w:keepNext/>
        <w:pBdr>
          <w:top w:val="single" w:sz="4" w:space="10" w:color="auto"/>
        </w:pBdr>
        <w:tabs>
          <w:tab w:val="center" w:pos="4557"/>
        </w:tabs>
        <w:suppressAutoHyphens/>
        <w:spacing w:after="220" w:line="220" w:lineRule="exact"/>
        <w:rPr>
          <w:b/>
          <w:bCs/>
          <w:sz w:val="18"/>
          <w:szCs w:val="18"/>
          <w:lang w:val="en-US"/>
        </w:rPr>
      </w:pPr>
      <w:r w:rsidRPr="005D65F1">
        <w:rPr>
          <w:b/>
          <w:bCs/>
          <w:sz w:val="18"/>
          <w:szCs w:val="18"/>
          <w:lang w:val="en-US"/>
        </w:rPr>
        <w:t>Abstract</w:t>
      </w:r>
      <w:r w:rsidRPr="005D65F1">
        <w:rPr>
          <w:b/>
          <w:bCs/>
          <w:sz w:val="18"/>
          <w:szCs w:val="18"/>
          <w:lang w:val="en-US"/>
        </w:rPr>
        <w:tab/>
      </w:r>
    </w:p>
    <w:p w:rsidR="00375114" w:rsidRPr="005D65F1" w:rsidRDefault="00375114" w:rsidP="00375114">
      <w:pPr>
        <w:spacing w:line="220" w:lineRule="exact"/>
        <w:jc w:val="both"/>
        <w:rPr>
          <w:sz w:val="18"/>
          <w:szCs w:val="18"/>
          <w:lang w:val="en-US"/>
        </w:rPr>
      </w:pPr>
      <w:r w:rsidRPr="005D65F1">
        <w:rPr>
          <w:sz w:val="18"/>
          <w:szCs w:val="18"/>
          <w:lang w:val="en-US"/>
        </w:rPr>
        <w:t>Facebook is a social media web application used by millions everyday. Students use it comfortably and frequently, as a means of genuine communication, mainly for keeping in touch with friends. Actually, we, as young adults, use Facebook as well, some of us extensively, as we acknowledge its excellent role in conveying verbal written messages and visuals. If Facebook is so good in promoting daily communication it should be also profitable in the school environment. Our research, which was developed with a group of students in French and another one in English, consists in creating a Facebook account for a foreign language class where digital “home assignments” are displayed. Our aim is to stimulate more involvement in the learning activity, mainly in the writing assignments. The research that started in the fall 2012 showed that Facebook has indeed a great potential as a means for teachers to reach to their students and experiment with learning methods. Students who  had never written their homework before, started responding on Facebook to a variety of communicative assignments. Our conclusion is that since using Facebook the foreign language class has progressed towards an environment of genuine communication.</w:t>
      </w:r>
    </w:p>
    <w:p w:rsidR="00375114" w:rsidRPr="005D65F1" w:rsidRDefault="00375114" w:rsidP="00375114">
      <w:pPr>
        <w:rPr>
          <w:sz w:val="18"/>
          <w:szCs w:val="18"/>
          <w:lang w:val="en-US"/>
        </w:rPr>
      </w:pPr>
    </w:p>
    <w:p w:rsidR="00375114" w:rsidRDefault="00375114" w:rsidP="00375114">
      <w:r>
        <w:t>Corresponding author. Tel.: +40724 090 324.</w:t>
      </w:r>
    </w:p>
    <w:p w:rsidR="00375114" w:rsidRDefault="00375114" w:rsidP="00375114">
      <w:pPr>
        <w:rPr>
          <w:rStyle w:val="Hyperlink"/>
        </w:rPr>
      </w:pPr>
      <w:r>
        <w:t xml:space="preserve">E-mail address: </w:t>
      </w:r>
      <w:hyperlink r:id="rId17" w:history="1">
        <w:r w:rsidRPr="00BA3974">
          <w:rPr>
            <w:rStyle w:val="Hyperlink"/>
          </w:rPr>
          <w:t>chirasnelcarmen@yahoo.com</w:t>
        </w:r>
      </w:hyperlink>
    </w:p>
    <w:p w:rsidR="00960177" w:rsidRDefault="00960177" w:rsidP="00D5274F">
      <w:pPr>
        <w:ind w:right="57"/>
        <w:jc w:val="center"/>
        <w:rPr>
          <w:b/>
          <w:sz w:val="22"/>
          <w:szCs w:val="22"/>
          <w:lang w:val="en-US"/>
        </w:rPr>
      </w:pPr>
    </w:p>
    <w:p w:rsidR="009B6ADD" w:rsidRDefault="009B6ADD">
      <w:pPr>
        <w:spacing w:after="200" w:line="276" w:lineRule="auto"/>
        <w:rPr>
          <w:b/>
          <w:sz w:val="34"/>
          <w:lang w:val="en-US"/>
        </w:rPr>
      </w:pPr>
      <w:r>
        <w:rPr>
          <w:b/>
          <w:sz w:val="34"/>
          <w:lang w:val="en-US"/>
        </w:rPr>
        <w:br w:type="page"/>
      </w:r>
    </w:p>
    <w:p w:rsidR="00D5274F" w:rsidRPr="009B6ADD" w:rsidRDefault="00B80D13" w:rsidP="001F7B5B">
      <w:pPr>
        <w:pStyle w:val="Titlu"/>
      </w:pPr>
      <w:r w:rsidRPr="009B6ADD">
        <w:lastRenderedPageBreak/>
        <w:t>73.</w:t>
      </w:r>
      <w:r w:rsidR="0014311B" w:rsidRPr="009B6ADD">
        <w:t xml:space="preserve"> </w:t>
      </w:r>
      <w:r w:rsidR="00D5274F" w:rsidRPr="009B6ADD">
        <w:t>The importance of the school-family relationship in the child’s intellectual and social development</w:t>
      </w:r>
    </w:p>
    <w:p w:rsidR="00D5274F" w:rsidRPr="00924870" w:rsidRDefault="00D5274F" w:rsidP="00D5274F">
      <w:pPr>
        <w:ind w:right="57"/>
        <w:jc w:val="center"/>
        <w:rPr>
          <w:b/>
          <w:sz w:val="22"/>
          <w:szCs w:val="22"/>
          <w:lang w:val="en-US"/>
        </w:rPr>
      </w:pPr>
    </w:p>
    <w:p w:rsidR="00D5274F" w:rsidRPr="00924870" w:rsidRDefault="00D5274F" w:rsidP="00D5274F">
      <w:pPr>
        <w:ind w:right="57"/>
        <w:jc w:val="center"/>
        <w:rPr>
          <w:b/>
          <w:sz w:val="22"/>
          <w:szCs w:val="22"/>
          <w:lang w:val="en-US"/>
        </w:rPr>
      </w:pPr>
      <w:r w:rsidRPr="00924870">
        <w:rPr>
          <w:b/>
          <w:sz w:val="22"/>
          <w:szCs w:val="22"/>
          <w:lang w:val="en-US"/>
        </w:rPr>
        <w:t>Horaţiu Catalano</w:t>
      </w:r>
    </w:p>
    <w:p w:rsidR="00D5274F" w:rsidRPr="00924870" w:rsidRDefault="00D5274F" w:rsidP="00D5274F">
      <w:pPr>
        <w:ind w:right="57"/>
        <w:jc w:val="center"/>
        <w:rPr>
          <w:sz w:val="22"/>
          <w:szCs w:val="22"/>
        </w:rPr>
      </w:pPr>
      <w:r w:rsidRPr="00924870">
        <w:rPr>
          <w:sz w:val="22"/>
          <w:szCs w:val="22"/>
          <w:lang w:val="en-US"/>
        </w:rPr>
        <w:t>Babe</w:t>
      </w:r>
      <w:r w:rsidRPr="00924870">
        <w:rPr>
          <w:sz w:val="22"/>
          <w:szCs w:val="22"/>
        </w:rPr>
        <w:t>ş-Bolyai Universitiy,</w:t>
      </w:r>
      <w:r w:rsidRPr="00924870">
        <w:rPr>
          <w:sz w:val="22"/>
          <w:szCs w:val="22"/>
          <w:lang w:val="ro-RO"/>
        </w:rPr>
        <w:t xml:space="preserve"> </w:t>
      </w:r>
      <w:r w:rsidRPr="00924870">
        <w:rPr>
          <w:sz w:val="22"/>
          <w:szCs w:val="22"/>
        </w:rPr>
        <w:t>Bistri</w:t>
      </w:r>
      <w:r w:rsidRPr="00924870">
        <w:rPr>
          <w:sz w:val="22"/>
          <w:szCs w:val="22"/>
          <w:lang w:val="ro-RO"/>
        </w:rPr>
        <w:t>ţa</w:t>
      </w:r>
      <w:r w:rsidRPr="00924870">
        <w:rPr>
          <w:sz w:val="22"/>
          <w:szCs w:val="22"/>
        </w:rPr>
        <w:t>, Romania</w:t>
      </w:r>
    </w:p>
    <w:p w:rsidR="00D5274F" w:rsidRPr="00924870" w:rsidRDefault="009B6ADD" w:rsidP="00D5274F">
      <w:pPr>
        <w:ind w:right="57"/>
        <w:jc w:val="center"/>
        <w:rPr>
          <w:sz w:val="22"/>
          <w:szCs w:val="22"/>
          <w:lang w:val="it-IT"/>
        </w:rPr>
      </w:pPr>
      <w:hyperlink r:id="rId18" w:history="1">
        <w:r w:rsidR="00D5274F" w:rsidRPr="00924870">
          <w:rPr>
            <w:sz w:val="22"/>
            <w:szCs w:val="22"/>
            <w:lang w:val="it-IT"/>
          </w:rPr>
          <w:t>catalano_horatiu@yahoo.com</w:t>
        </w:r>
      </w:hyperlink>
    </w:p>
    <w:p w:rsidR="00D5274F" w:rsidRPr="00924870" w:rsidRDefault="00D5274F" w:rsidP="00D5274F">
      <w:pPr>
        <w:ind w:right="57"/>
        <w:jc w:val="center"/>
        <w:rPr>
          <w:b/>
          <w:sz w:val="22"/>
          <w:szCs w:val="22"/>
          <w:lang w:val="it-IT"/>
        </w:rPr>
      </w:pPr>
      <w:r w:rsidRPr="00924870">
        <w:rPr>
          <w:b/>
          <w:sz w:val="22"/>
          <w:szCs w:val="22"/>
          <w:lang w:val="it-IT"/>
        </w:rPr>
        <w:t>Cristina Catalano</w:t>
      </w:r>
    </w:p>
    <w:p w:rsidR="00D5274F" w:rsidRPr="00924870" w:rsidRDefault="00D5274F" w:rsidP="00D5274F">
      <w:pPr>
        <w:ind w:right="57"/>
        <w:rPr>
          <w:sz w:val="22"/>
          <w:szCs w:val="22"/>
          <w:lang w:val="it-IT"/>
        </w:rPr>
      </w:pPr>
      <w:r w:rsidRPr="00924870">
        <w:rPr>
          <w:sz w:val="22"/>
          <w:szCs w:val="22"/>
          <w:lang w:val="it-IT"/>
        </w:rPr>
        <w:t xml:space="preserve">                                          Babeş-Bolyai Universitiy,</w:t>
      </w:r>
      <w:r w:rsidRPr="00924870">
        <w:rPr>
          <w:sz w:val="22"/>
          <w:szCs w:val="22"/>
          <w:lang w:val="ro-RO"/>
        </w:rPr>
        <w:t xml:space="preserve"> Bistriţa</w:t>
      </w:r>
      <w:r w:rsidRPr="00924870">
        <w:rPr>
          <w:sz w:val="22"/>
          <w:szCs w:val="22"/>
          <w:lang w:val="it-IT"/>
        </w:rPr>
        <w:t>, 420024 Romania</w:t>
      </w:r>
    </w:p>
    <w:p w:rsidR="00D5274F" w:rsidRPr="00924870" w:rsidRDefault="009B6ADD" w:rsidP="00D5274F">
      <w:pPr>
        <w:ind w:right="57"/>
        <w:jc w:val="center"/>
        <w:rPr>
          <w:sz w:val="22"/>
          <w:szCs w:val="22"/>
        </w:rPr>
      </w:pPr>
      <w:hyperlink r:id="rId19" w:history="1">
        <w:r w:rsidR="00D5274F" w:rsidRPr="00924870">
          <w:rPr>
            <w:sz w:val="22"/>
            <w:szCs w:val="22"/>
          </w:rPr>
          <w:t>cris25_catalano@yahoo.com</w:t>
        </w:r>
      </w:hyperlink>
    </w:p>
    <w:p w:rsidR="00D5274F" w:rsidRPr="00924870" w:rsidRDefault="00D5274F" w:rsidP="00D5274F">
      <w:pPr>
        <w:tabs>
          <w:tab w:val="left" w:pos="5553"/>
        </w:tabs>
        <w:suppressAutoHyphens/>
        <w:spacing w:after="120"/>
        <w:ind w:right="57"/>
        <w:rPr>
          <w:i/>
          <w:noProof/>
          <w:sz w:val="16"/>
          <w:lang w:val="en-US"/>
        </w:rPr>
      </w:pPr>
      <w:r w:rsidRPr="00924870">
        <w:rPr>
          <w:i/>
          <w:noProof/>
          <w:sz w:val="16"/>
          <w:lang w:val="en-US"/>
        </w:rPr>
        <w:tab/>
      </w:r>
    </w:p>
    <w:p w:rsidR="00D5274F" w:rsidRPr="00924870" w:rsidRDefault="00D5274F" w:rsidP="00D5274F">
      <w:pPr>
        <w:keepNext/>
        <w:pBdr>
          <w:top w:val="single" w:sz="4" w:space="10" w:color="auto"/>
        </w:pBdr>
        <w:tabs>
          <w:tab w:val="left" w:pos="3099"/>
        </w:tabs>
        <w:suppressAutoHyphens/>
        <w:spacing w:after="220"/>
        <w:ind w:right="57"/>
        <w:rPr>
          <w:b/>
          <w:sz w:val="18"/>
          <w:lang w:val="en-US"/>
        </w:rPr>
      </w:pPr>
      <w:r w:rsidRPr="00924870">
        <w:rPr>
          <w:b/>
          <w:sz w:val="18"/>
          <w:lang w:val="en-US"/>
        </w:rPr>
        <w:t>Abstract</w:t>
      </w:r>
      <w:r>
        <w:rPr>
          <w:b/>
          <w:sz w:val="18"/>
          <w:lang w:val="en-US"/>
        </w:rPr>
        <w:tab/>
      </w:r>
    </w:p>
    <w:p w:rsidR="00D5274F" w:rsidRPr="00924870" w:rsidRDefault="00D5274F" w:rsidP="00D5274F">
      <w:pPr>
        <w:ind w:right="57" w:firstLine="708"/>
        <w:jc w:val="both"/>
        <w:rPr>
          <w:sz w:val="18"/>
          <w:szCs w:val="18"/>
        </w:rPr>
      </w:pPr>
      <w:r w:rsidRPr="00924870">
        <w:rPr>
          <w:sz w:val="18"/>
          <w:szCs w:val="18"/>
        </w:rPr>
        <w:t>Family is the frame in which the future adult child’s personality is formed, built. Children’s basic education is given here and school only gives it the final shape.</w:t>
      </w:r>
    </w:p>
    <w:p w:rsidR="00D5274F" w:rsidRPr="00924870" w:rsidRDefault="00D5274F" w:rsidP="00D5274F">
      <w:pPr>
        <w:ind w:right="57" w:firstLine="708"/>
        <w:jc w:val="both"/>
        <w:rPr>
          <w:sz w:val="18"/>
          <w:szCs w:val="18"/>
        </w:rPr>
      </w:pPr>
      <w:r w:rsidRPr="00924870">
        <w:rPr>
          <w:sz w:val="18"/>
          <w:szCs w:val="18"/>
        </w:rPr>
        <w:t xml:space="preserve"> In order to emphasize the importance that  </w:t>
      </w:r>
      <w:r w:rsidRPr="00924870">
        <w:rPr>
          <w:sz w:val="18"/>
          <w:szCs w:val="18"/>
          <w:lang w:val="en-US"/>
        </w:rPr>
        <w:t>the school-family relationship has in the pupils’ intellectual and social-emotional development</w:t>
      </w:r>
      <w:r w:rsidRPr="00924870">
        <w:rPr>
          <w:sz w:val="18"/>
          <w:szCs w:val="18"/>
        </w:rPr>
        <w:t>, we have conducted a study in which III, rd grade children’ parents from the educational alternative Step by step were involved. In the pre-experimental phase, an initial questionnaire was applied, which aimed to identify parents’ opinions on the school-family relation. In general, their relation with school is a positive one, but there are certain problems in this relation due to the lack of time. Also, problems have been identified at the level of the parents’ relation to their own children.</w:t>
      </w:r>
    </w:p>
    <w:p w:rsidR="00D5274F" w:rsidRPr="00924870" w:rsidRDefault="00D5274F" w:rsidP="00D5274F">
      <w:pPr>
        <w:ind w:right="57"/>
        <w:jc w:val="both"/>
        <w:rPr>
          <w:sz w:val="18"/>
          <w:szCs w:val="18"/>
        </w:rPr>
      </w:pPr>
      <w:r w:rsidRPr="00924870">
        <w:rPr>
          <w:sz w:val="18"/>
          <w:szCs w:val="18"/>
        </w:rPr>
        <w:tab/>
        <w:t xml:space="preserve">In order to improve these situations we have run a program called </w:t>
      </w:r>
      <w:r w:rsidRPr="00924870">
        <w:rPr>
          <w:i/>
          <w:sz w:val="18"/>
          <w:szCs w:val="18"/>
        </w:rPr>
        <w:t xml:space="preserve">Together for our children’s success, </w:t>
      </w:r>
      <w:r w:rsidRPr="00924870">
        <w:rPr>
          <w:sz w:val="18"/>
          <w:szCs w:val="18"/>
        </w:rPr>
        <w:t>during the experimental phase, in which we approached 8 topics.</w:t>
      </w:r>
    </w:p>
    <w:p w:rsidR="00D5274F" w:rsidRPr="00924870" w:rsidRDefault="00D5274F" w:rsidP="00D5274F">
      <w:pPr>
        <w:ind w:right="57" w:firstLine="708"/>
        <w:jc w:val="both"/>
        <w:rPr>
          <w:sz w:val="18"/>
          <w:szCs w:val="18"/>
        </w:rPr>
      </w:pPr>
      <w:r w:rsidRPr="00924870">
        <w:rPr>
          <w:sz w:val="18"/>
          <w:szCs w:val="18"/>
        </w:rPr>
        <w:t xml:space="preserve">We also saw the need to organize certain programs of parent education, not only at the level of a single educational institution, but at a national level. </w:t>
      </w:r>
    </w:p>
    <w:p w:rsidR="00D5274F" w:rsidRPr="00924870" w:rsidRDefault="00D5274F" w:rsidP="00D5274F">
      <w:pPr>
        <w:ind w:right="57"/>
        <w:jc w:val="both"/>
        <w:rPr>
          <w:sz w:val="18"/>
          <w:szCs w:val="18"/>
        </w:rPr>
      </w:pPr>
      <w:r w:rsidRPr="00924870">
        <w:rPr>
          <w:sz w:val="18"/>
          <w:szCs w:val="18"/>
        </w:rPr>
        <w:tab/>
        <w:t xml:space="preserve">The parents’ interest for this type of program is motivated by the pupils’ growth of school performance, their development and social integration as well as by the development of social-emotional skills. </w:t>
      </w:r>
    </w:p>
    <w:p w:rsidR="00D5274F" w:rsidRDefault="00D5274F" w:rsidP="00D5274F">
      <w:pPr>
        <w:ind w:right="57"/>
        <w:rPr>
          <w:sz w:val="18"/>
          <w:szCs w:val="18"/>
        </w:rPr>
      </w:pPr>
      <w:r w:rsidRPr="00924870">
        <w:rPr>
          <w:b/>
          <w:sz w:val="18"/>
          <w:szCs w:val="18"/>
        </w:rPr>
        <w:t>Keywords</w:t>
      </w:r>
      <w:r w:rsidRPr="00924870">
        <w:rPr>
          <w:sz w:val="18"/>
          <w:szCs w:val="18"/>
        </w:rPr>
        <w:t xml:space="preserve">: family; school; school-family relation; intellectual development; </w:t>
      </w:r>
      <w:r w:rsidRPr="00924870">
        <w:rPr>
          <w:sz w:val="18"/>
          <w:szCs w:val="18"/>
          <w:lang w:val="en-US"/>
        </w:rPr>
        <w:t>social-emotional development</w:t>
      </w:r>
      <w:r w:rsidRPr="00924870">
        <w:rPr>
          <w:sz w:val="18"/>
          <w:szCs w:val="18"/>
        </w:rPr>
        <w:t>; school performance</w:t>
      </w:r>
    </w:p>
    <w:p w:rsidR="00D5274F" w:rsidRDefault="00D5274F" w:rsidP="00D5274F">
      <w:pPr>
        <w:ind w:right="57"/>
        <w:rPr>
          <w:sz w:val="18"/>
          <w:szCs w:val="18"/>
        </w:rPr>
      </w:pPr>
    </w:p>
    <w:p w:rsidR="009B6ADD" w:rsidRDefault="009B6ADD">
      <w:pPr>
        <w:spacing w:after="200" w:line="276" w:lineRule="auto"/>
        <w:rPr>
          <w:b/>
          <w:sz w:val="34"/>
          <w:lang w:val="en-US"/>
        </w:rPr>
      </w:pPr>
      <w:r>
        <w:rPr>
          <w:b/>
          <w:sz w:val="34"/>
          <w:lang w:val="en-US"/>
        </w:rPr>
        <w:br w:type="page"/>
      </w:r>
    </w:p>
    <w:p w:rsidR="00A20E3D" w:rsidRPr="008F4FF1" w:rsidRDefault="003E4B50" w:rsidP="001F7B5B">
      <w:pPr>
        <w:pStyle w:val="Titlu"/>
      </w:pPr>
      <w:r w:rsidRPr="008F4FF1">
        <w:lastRenderedPageBreak/>
        <w:t>28.</w:t>
      </w:r>
      <w:r w:rsidR="0014311B" w:rsidRPr="008F4FF1">
        <w:t xml:space="preserve"> </w:t>
      </w:r>
      <w:r w:rsidR="00A20E3D" w:rsidRPr="008F4FF1">
        <w:t>Coping with the Knowledge Society: An Interdisciplinary Approach of Teaching English in a Technical University</w:t>
      </w:r>
    </w:p>
    <w:p w:rsidR="008F4FF1" w:rsidRDefault="008F4FF1" w:rsidP="00A20E3D">
      <w:pPr>
        <w:keepNext/>
        <w:suppressAutoHyphens/>
        <w:spacing w:after="160" w:line="300" w:lineRule="exact"/>
        <w:jc w:val="center"/>
        <w:rPr>
          <w:noProof/>
          <w:sz w:val="26"/>
          <w:lang w:val="en-US"/>
        </w:rPr>
      </w:pPr>
    </w:p>
    <w:p w:rsidR="00A20E3D" w:rsidRPr="00C00934" w:rsidRDefault="00A20E3D" w:rsidP="00A20E3D">
      <w:pPr>
        <w:keepNext/>
        <w:suppressAutoHyphens/>
        <w:spacing w:after="160" w:line="300" w:lineRule="exact"/>
        <w:jc w:val="center"/>
        <w:rPr>
          <w:noProof/>
          <w:sz w:val="26"/>
          <w:lang w:val="en-US"/>
        </w:rPr>
      </w:pPr>
      <w:r w:rsidRPr="00C00934">
        <w:rPr>
          <w:noProof/>
          <w:sz w:val="26"/>
          <w:lang w:val="en-US"/>
        </w:rPr>
        <w:t>Simona Elisabeta CATANA</w:t>
      </w:r>
    </w:p>
    <w:p w:rsidR="00A20E3D" w:rsidRDefault="00A20E3D" w:rsidP="00A20E3D">
      <w:pPr>
        <w:suppressAutoHyphens/>
        <w:spacing w:line="200" w:lineRule="exact"/>
        <w:jc w:val="center"/>
        <w:rPr>
          <w:i/>
          <w:noProof/>
          <w:sz w:val="16"/>
          <w:lang w:val="en-US"/>
        </w:rPr>
      </w:pPr>
      <w:r w:rsidRPr="00C00934">
        <w:rPr>
          <w:i/>
          <w:noProof/>
          <w:sz w:val="16"/>
          <w:lang w:val="en-US"/>
        </w:rPr>
        <w:t>POLITEHNICA University of Bucharest, Splaiul Independentei 316, 060042, Bucharest, Romania</w:t>
      </w:r>
    </w:p>
    <w:p w:rsidR="008F4FF1" w:rsidRPr="00C00934" w:rsidRDefault="008F4FF1" w:rsidP="00A20E3D">
      <w:pPr>
        <w:suppressAutoHyphens/>
        <w:spacing w:line="200" w:lineRule="exact"/>
        <w:jc w:val="center"/>
        <w:rPr>
          <w:i/>
          <w:noProof/>
          <w:sz w:val="16"/>
          <w:lang w:val="en-US"/>
        </w:rPr>
      </w:pPr>
    </w:p>
    <w:p w:rsidR="00A20E3D" w:rsidRPr="00C00934" w:rsidRDefault="00A20E3D" w:rsidP="00A20E3D">
      <w:pPr>
        <w:keepNext/>
        <w:pBdr>
          <w:top w:val="single" w:sz="4" w:space="10" w:color="auto"/>
        </w:pBdr>
        <w:tabs>
          <w:tab w:val="left" w:pos="2534"/>
        </w:tabs>
        <w:suppressAutoHyphens/>
        <w:spacing w:after="220" w:line="220" w:lineRule="exact"/>
        <w:rPr>
          <w:b/>
          <w:sz w:val="18"/>
          <w:lang w:val="en-US"/>
        </w:rPr>
      </w:pPr>
      <w:r w:rsidRPr="00C00934">
        <w:rPr>
          <w:b/>
          <w:sz w:val="18"/>
          <w:lang w:val="en-US"/>
        </w:rPr>
        <w:t>Abstract</w:t>
      </w:r>
      <w:r w:rsidRPr="00C00934">
        <w:rPr>
          <w:b/>
          <w:sz w:val="18"/>
          <w:lang w:val="en-US"/>
        </w:rPr>
        <w:tab/>
      </w:r>
    </w:p>
    <w:p w:rsidR="00A20E3D" w:rsidRDefault="00A20E3D" w:rsidP="00A20E3D">
      <w:pPr>
        <w:pBdr>
          <w:bottom w:val="single" w:sz="4" w:space="10" w:color="auto"/>
        </w:pBdr>
        <w:spacing w:after="200"/>
        <w:ind w:right="57"/>
      </w:pPr>
      <w:r w:rsidRPr="00C00934">
        <w:t>The present-day Digital Age with its fast-developing knowledge society calls for an interdisciplinary approach of teaching a foreign language in a technical university. To cope with the knowledge society, teaching a foreign language for specific technical domains requires a new syllabus approach meant to enhance motivation to learn and improve the students’ language level.  Developing the engineering students’ literary competence in analyzing and debating on literary and non-literary texts, in arguing for or against certain theories and ideas pertaining to literature, science and technology generates motivation to make linguistic progress and brush up on the foreign language</w:t>
      </w:r>
    </w:p>
    <w:p w:rsidR="00A20E3D" w:rsidRDefault="00A20E3D" w:rsidP="00A20E3D">
      <w:pPr>
        <w:pBdr>
          <w:bottom w:val="single" w:sz="4" w:space="10" w:color="auto"/>
        </w:pBdr>
        <w:spacing w:after="200"/>
        <w:ind w:right="57"/>
      </w:pPr>
      <w:r>
        <w:t>Corresponding  author: Tel.: +40 0723 432 744</w:t>
      </w:r>
    </w:p>
    <w:p w:rsidR="00375114" w:rsidRDefault="00A20E3D" w:rsidP="0014311B">
      <w:pPr>
        <w:pBdr>
          <w:bottom w:val="single" w:sz="4" w:space="10" w:color="auto"/>
        </w:pBdr>
        <w:spacing w:after="200"/>
        <w:ind w:right="57"/>
        <w:rPr>
          <w:rStyle w:val="Hyperlink"/>
        </w:rPr>
      </w:pPr>
      <w:r>
        <w:t xml:space="preserve">E-mail address: </w:t>
      </w:r>
      <w:hyperlink r:id="rId20" w:history="1">
        <w:r w:rsidRPr="003B0241">
          <w:rPr>
            <w:rStyle w:val="Hyperlink"/>
          </w:rPr>
          <w:t>catanasimona@yahoo.com</w:t>
        </w:r>
      </w:hyperlink>
    </w:p>
    <w:p w:rsidR="0014311B" w:rsidRDefault="0014311B" w:rsidP="0014311B">
      <w:pPr>
        <w:pBdr>
          <w:bottom w:val="single" w:sz="4" w:space="10" w:color="auto"/>
        </w:pBdr>
        <w:spacing w:after="200"/>
        <w:ind w:right="57"/>
      </w:pPr>
    </w:p>
    <w:p w:rsidR="009B6ADD" w:rsidRDefault="009B6ADD">
      <w:pPr>
        <w:spacing w:after="200" w:line="276" w:lineRule="auto"/>
        <w:rPr>
          <w:b/>
          <w:sz w:val="34"/>
          <w:lang w:val="en-US"/>
        </w:rPr>
      </w:pPr>
      <w:r>
        <w:rPr>
          <w:b/>
          <w:sz w:val="34"/>
          <w:lang w:val="en-US"/>
        </w:rPr>
        <w:br w:type="page"/>
      </w:r>
    </w:p>
    <w:p w:rsidR="008F4FF1" w:rsidRDefault="00835DD2" w:rsidP="001F7B5B">
      <w:pPr>
        <w:pStyle w:val="Titlu"/>
      </w:pPr>
      <w:r w:rsidRPr="008F4FF1">
        <w:lastRenderedPageBreak/>
        <w:t>61.</w:t>
      </w:r>
      <w:r w:rsidR="0014311B" w:rsidRPr="008F4FF1">
        <w:t xml:space="preserve"> </w:t>
      </w:r>
      <w:r w:rsidR="00D16FCD" w:rsidRPr="008F4FF1">
        <w:t xml:space="preserve">Teaching Cross-Cultural Communication Issues – A Way of Successfully Integrating into the Multicultural </w:t>
      </w:r>
    </w:p>
    <w:p w:rsidR="00D16FCD" w:rsidRPr="008F4FF1" w:rsidRDefault="00D16FCD" w:rsidP="001F7B5B">
      <w:pPr>
        <w:pStyle w:val="Titlu"/>
      </w:pPr>
      <w:r w:rsidRPr="008F4FF1">
        <w:t>Knowledge Society</w:t>
      </w:r>
    </w:p>
    <w:p w:rsidR="008F4FF1" w:rsidRDefault="008F4FF1" w:rsidP="00D16FCD">
      <w:pPr>
        <w:keepNext/>
        <w:suppressAutoHyphens/>
        <w:spacing w:after="160" w:line="300" w:lineRule="exact"/>
        <w:jc w:val="center"/>
        <w:rPr>
          <w:noProof/>
          <w:sz w:val="26"/>
          <w:lang w:val="en-US"/>
        </w:rPr>
      </w:pPr>
    </w:p>
    <w:p w:rsidR="00D16FCD" w:rsidRPr="008860F6" w:rsidRDefault="00D16FCD" w:rsidP="00D16FCD">
      <w:pPr>
        <w:keepNext/>
        <w:suppressAutoHyphens/>
        <w:spacing w:after="160" w:line="300" w:lineRule="exact"/>
        <w:jc w:val="center"/>
        <w:rPr>
          <w:noProof/>
          <w:sz w:val="26"/>
          <w:lang w:val="en-US"/>
        </w:rPr>
      </w:pPr>
      <w:r w:rsidRPr="008860F6">
        <w:rPr>
          <w:noProof/>
          <w:sz w:val="26"/>
          <w:lang w:val="en-US"/>
        </w:rPr>
        <w:t>Simona Elisabeta CATANA</w:t>
      </w:r>
    </w:p>
    <w:p w:rsidR="00D16FCD" w:rsidRDefault="00D16FCD" w:rsidP="00D16FCD">
      <w:pPr>
        <w:suppressAutoHyphens/>
        <w:spacing w:line="200" w:lineRule="exact"/>
        <w:jc w:val="center"/>
        <w:rPr>
          <w:i/>
          <w:noProof/>
          <w:sz w:val="16"/>
          <w:lang w:val="en-US"/>
        </w:rPr>
      </w:pPr>
      <w:r w:rsidRPr="008860F6">
        <w:rPr>
          <w:i/>
          <w:noProof/>
          <w:sz w:val="16"/>
          <w:lang w:val="en-US"/>
        </w:rPr>
        <w:t>POLITEHNICA University of Bucharest, FILS – DCLM, Splaiul Independentei 316, 060042, Bucharest, Romania</w:t>
      </w:r>
    </w:p>
    <w:p w:rsidR="008F4FF1" w:rsidRPr="008860F6" w:rsidRDefault="008F4FF1" w:rsidP="00D16FCD">
      <w:pPr>
        <w:suppressAutoHyphens/>
        <w:spacing w:line="200" w:lineRule="exact"/>
        <w:jc w:val="center"/>
        <w:rPr>
          <w:i/>
          <w:noProof/>
          <w:sz w:val="16"/>
          <w:lang w:val="en-US"/>
        </w:rPr>
      </w:pPr>
    </w:p>
    <w:p w:rsidR="00D16FCD" w:rsidRPr="008860F6" w:rsidRDefault="00D16FCD" w:rsidP="00D16FCD">
      <w:pPr>
        <w:keepNext/>
        <w:pBdr>
          <w:top w:val="single" w:sz="4" w:space="10" w:color="auto"/>
        </w:pBdr>
        <w:tabs>
          <w:tab w:val="left" w:pos="3064"/>
        </w:tabs>
        <w:suppressAutoHyphens/>
        <w:spacing w:after="220" w:line="220" w:lineRule="exact"/>
        <w:rPr>
          <w:b/>
          <w:sz w:val="18"/>
          <w:lang w:val="en-US"/>
        </w:rPr>
      </w:pPr>
      <w:r w:rsidRPr="008860F6">
        <w:rPr>
          <w:b/>
          <w:sz w:val="18"/>
          <w:lang w:val="en-US"/>
        </w:rPr>
        <w:t>Abstract</w:t>
      </w:r>
      <w:r w:rsidRPr="008860F6">
        <w:rPr>
          <w:b/>
          <w:sz w:val="18"/>
          <w:lang w:val="en-US"/>
        </w:rPr>
        <w:tab/>
      </w:r>
    </w:p>
    <w:p w:rsidR="00D16FCD" w:rsidRDefault="00D16FCD" w:rsidP="00D16FCD">
      <w:pPr>
        <w:spacing w:line="220" w:lineRule="exact"/>
        <w:jc w:val="both"/>
        <w:rPr>
          <w:sz w:val="18"/>
          <w:lang w:val="en-US"/>
        </w:rPr>
      </w:pPr>
      <w:r w:rsidRPr="008860F6">
        <w:rPr>
          <w:sz w:val="18"/>
          <w:lang w:val="en-US"/>
        </w:rPr>
        <w:t>Since one of the purposes of education in the 21</w:t>
      </w:r>
      <w:r w:rsidRPr="008860F6">
        <w:rPr>
          <w:sz w:val="18"/>
          <w:vertAlign w:val="superscript"/>
          <w:lang w:val="en-US"/>
        </w:rPr>
        <w:t>st</w:t>
      </w:r>
      <w:r w:rsidRPr="008860F6">
        <w:rPr>
          <w:sz w:val="18"/>
          <w:lang w:val="en-US"/>
        </w:rPr>
        <w:t xml:space="preserve"> century is our coping with the multicultural knowledge society, we have to prepare to acknowledge its differences in terms of cultural values, communication and behaviour patterns, habits and attitudes. This theoretical paper argues that an English language course in a technical university should aim at developing the students’ awareness of cultural differences, their communicative and cultural competence. The argument lies in the fact that cross-cultural understanding and cultural knowledge for politically-correct approaches are key issues to be considered for a safe and successful integration into our multicultural knowledge society. </w:t>
      </w:r>
    </w:p>
    <w:p w:rsidR="00D16FCD" w:rsidRDefault="00D16FCD" w:rsidP="00D16FCD">
      <w:pPr>
        <w:spacing w:line="220" w:lineRule="exact"/>
        <w:jc w:val="both"/>
        <w:rPr>
          <w:sz w:val="18"/>
          <w:lang w:val="en-US"/>
        </w:rPr>
      </w:pPr>
    </w:p>
    <w:p w:rsidR="00D16FCD" w:rsidRDefault="00D16FCD" w:rsidP="00D16FCD">
      <w:pPr>
        <w:spacing w:line="220" w:lineRule="exact"/>
        <w:jc w:val="both"/>
        <w:rPr>
          <w:sz w:val="18"/>
          <w:szCs w:val="18"/>
          <w:lang w:val="en-US"/>
        </w:rPr>
      </w:pPr>
      <w:r>
        <w:rPr>
          <w:sz w:val="18"/>
          <w:szCs w:val="18"/>
          <w:lang w:val="en-US"/>
        </w:rPr>
        <w:t>Corresponding author. Catana Elisabeta Simona Tel: +40 0723.432.74</w:t>
      </w:r>
    </w:p>
    <w:p w:rsidR="00D16FCD" w:rsidRPr="006E2743" w:rsidRDefault="00D16FCD" w:rsidP="00D16FCD">
      <w:pPr>
        <w:spacing w:line="220" w:lineRule="exact"/>
        <w:jc w:val="both"/>
        <w:rPr>
          <w:sz w:val="18"/>
          <w:lang w:val="en-US"/>
        </w:rPr>
      </w:pPr>
      <w:r>
        <w:rPr>
          <w:sz w:val="18"/>
          <w:szCs w:val="18"/>
          <w:lang w:val="en-US"/>
        </w:rPr>
        <w:t xml:space="preserve">E-mail address: </w:t>
      </w:r>
      <w:hyperlink r:id="rId21" w:history="1">
        <w:r w:rsidRPr="00A3531D">
          <w:rPr>
            <w:rStyle w:val="Hyperlink"/>
            <w:sz w:val="18"/>
            <w:szCs w:val="18"/>
            <w:lang w:val="en-US"/>
          </w:rPr>
          <w:t>catanasimona@yahoo.com</w:t>
        </w:r>
      </w:hyperlink>
    </w:p>
    <w:p w:rsidR="00D16FCD" w:rsidRDefault="00D16FCD" w:rsidP="00D16FCD">
      <w:pPr>
        <w:keepNext/>
        <w:spacing w:line="240" w:lineRule="exact"/>
        <w:ind w:firstLine="238"/>
        <w:jc w:val="both"/>
        <w:rPr>
          <w:sz w:val="18"/>
          <w:szCs w:val="18"/>
          <w:lang w:val="en-US"/>
        </w:rPr>
      </w:pPr>
    </w:p>
    <w:p w:rsidR="009B6ADD" w:rsidRDefault="009B6ADD">
      <w:pPr>
        <w:spacing w:after="200" w:line="276" w:lineRule="auto"/>
        <w:rPr>
          <w:b/>
          <w:sz w:val="34"/>
          <w:lang w:val="en-US"/>
        </w:rPr>
      </w:pPr>
      <w:r>
        <w:rPr>
          <w:b/>
          <w:sz w:val="34"/>
          <w:lang w:val="en-US"/>
        </w:rPr>
        <w:br w:type="page"/>
      </w:r>
    </w:p>
    <w:p w:rsidR="00D93A95" w:rsidRPr="008F4FF1" w:rsidRDefault="00792466" w:rsidP="001F7B5B">
      <w:pPr>
        <w:pStyle w:val="Titlu"/>
      </w:pPr>
      <w:r w:rsidRPr="008F4FF1">
        <w:lastRenderedPageBreak/>
        <w:t>71.</w:t>
      </w:r>
      <w:r w:rsidR="0014311B" w:rsidRPr="008F4FF1">
        <w:t xml:space="preserve"> </w:t>
      </w:r>
      <w:r w:rsidR="00D93A95" w:rsidRPr="008F4FF1">
        <w:t xml:space="preserve">Optimizing language assessment – focus on test specification and piloting </w:t>
      </w:r>
    </w:p>
    <w:p w:rsidR="008F4FF1" w:rsidRDefault="008F4FF1" w:rsidP="00D93A95">
      <w:pPr>
        <w:keepNext/>
        <w:suppressAutoHyphens/>
        <w:spacing w:after="160" w:line="300" w:lineRule="exact"/>
        <w:jc w:val="center"/>
        <w:rPr>
          <w:noProof/>
          <w:sz w:val="26"/>
          <w:lang w:val="en-US"/>
        </w:rPr>
      </w:pPr>
    </w:p>
    <w:p w:rsidR="00D93A95" w:rsidRPr="00BA7105" w:rsidRDefault="00D93A95" w:rsidP="00D93A95">
      <w:pPr>
        <w:keepNext/>
        <w:suppressAutoHyphens/>
        <w:spacing w:after="160" w:line="300" w:lineRule="exact"/>
        <w:jc w:val="center"/>
        <w:rPr>
          <w:noProof/>
          <w:sz w:val="26"/>
          <w:lang w:val="en-US"/>
        </w:rPr>
      </w:pPr>
      <w:r w:rsidRPr="00BA7105">
        <w:rPr>
          <w:noProof/>
          <w:sz w:val="26"/>
          <w:lang w:val="en-US"/>
        </w:rPr>
        <w:t>Yolanda-Mirela Catelly</w:t>
      </w:r>
    </w:p>
    <w:p w:rsidR="00D93A95" w:rsidRDefault="00D93A95" w:rsidP="00D93A95">
      <w:pPr>
        <w:suppressAutoHyphens/>
        <w:spacing w:line="200" w:lineRule="exact"/>
        <w:jc w:val="center"/>
        <w:rPr>
          <w:i/>
          <w:noProof/>
          <w:sz w:val="16"/>
          <w:lang w:val="en-US"/>
        </w:rPr>
      </w:pPr>
      <w:r w:rsidRPr="00BA7105">
        <w:rPr>
          <w:i/>
          <w:noProof/>
          <w:sz w:val="16"/>
          <w:lang w:val="en-US"/>
        </w:rPr>
        <w:t>POLITEHNICA University Bucharest, Bucharest 61327, Romania</w:t>
      </w:r>
    </w:p>
    <w:p w:rsidR="008F4FF1" w:rsidRPr="00BA7105" w:rsidRDefault="008F4FF1" w:rsidP="00D93A95">
      <w:pPr>
        <w:suppressAutoHyphens/>
        <w:spacing w:line="200" w:lineRule="exact"/>
        <w:jc w:val="center"/>
        <w:rPr>
          <w:i/>
          <w:noProof/>
          <w:sz w:val="16"/>
          <w:lang w:val="en-US"/>
        </w:rPr>
      </w:pPr>
    </w:p>
    <w:p w:rsidR="00D93A95" w:rsidRPr="00BA7105" w:rsidRDefault="00D93A95" w:rsidP="00D93A95">
      <w:pPr>
        <w:keepNext/>
        <w:pBdr>
          <w:top w:val="single" w:sz="4" w:space="10" w:color="auto"/>
        </w:pBdr>
        <w:tabs>
          <w:tab w:val="center" w:pos="4557"/>
        </w:tabs>
        <w:suppressAutoHyphens/>
        <w:spacing w:after="220" w:line="220" w:lineRule="exact"/>
        <w:rPr>
          <w:b/>
          <w:sz w:val="18"/>
          <w:lang w:val="en-US"/>
        </w:rPr>
      </w:pPr>
      <w:r w:rsidRPr="00BA7105">
        <w:rPr>
          <w:b/>
          <w:sz w:val="18"/>
          <w:lang w:val="en-US"/>
        </w:rPr>
        <w:t>Abstract</w:t>
      </w:r>
      <w:r w:rsidRPr="00BA7105">
        <w:rPr>
          <w:b/>
          <w:sz w:val="18"/>
          <w:lang w:val="en-US"/>
        </w:rPr>
        <w:tab/>
      </w:r>
    </w:p>
    <w:p w:rsidR="00D93A95" w:rsidRPr="00BA7105" w:rsidRDefault="00D93A95" w:rsidP="00D93A95">
      <w:pPr>
        <w:spacing w:line="220" w:lineRule="exact"/>
        <w:jc w:val="both"/>
        <w:rPr>
          <w:sz w:val="18"/>
          <w:lang w:val="en-US"/>
        </w:rPr>
      </w:pPr>
      <w:r w:rsidRPr="00BA7105">
        <w:rPr>
          <w:sz w:val="18"/>
          <w:lang w:val="en-US"/>
        </w:rPr>
        <w:t xml:space="preserve">The main focal point of the paper is represented by a proposal meant to enhance the quality of the language proficiency assessment process in the non-philological higher education, by emphasizing the role of the test specification and that of piloting in designing effective forms of evaluation by language teachers who embark upon test designing. Context-specific features of the concrete educational situation are discussed in their essential characteristics insofar as they can be influential upon the decisions conducive to the generation of the final format and content of a large-scale English proficiency test for the engineering undergraduates of the POLITEHNICA University of Bucharest. A framework of main principles to be taken into account is thus attempted at, as a response prompted by reasons of practicality to the range of contextual constraints to be faced, with the observance of the validity and reliability requirements in establishing test design priorities. The paper is also intended as an open expertise-sharing exercise of a reflective teacher/test designer addressed to fellow trainers, inviting debate and encouraging transferability of good practices in the foreign language teaching and evaluation.   </w:t>
      </w:r>
    </w:p>
    <w:p w:rsidR="00D93A95" w:rsidRDefault="00D93A95" w:rsidP="00D93A95">
      <w:pPr>
        <w:pBdr>
          <w:bottom w:val="single" w:sz="4" w:space="10" w:color="auto"/>
        </w:pBdr>
        <w:spacing w:after="200"/>
        <w:ind w:right="57"/>
        <w:rPr>
          <w:noProof/>
          <w:sz w:val="16"/>
          <w:lang w:val="en-US"/>
        </w:rPr>
      </w:pPr>
    </w:p>
    <w:p w:rsidR="00853076" w:rsidRDefault="00853076" w:rsidP="00D93A95">
      <w:pPr>
        <w:pBdr>
          <w:bottom w:val="single" w:sz="4" w:space="10" w:color="auto"/>
        </w:pBdr>
        <w:spacing w:after="200"/>
        <w:ind w:right="57"/>
        <w:rPr>
          <w:rStyle w:val="Hyperlink"/>
          <w:noProof/>
          <w:lang w:val="en-US"/>
        </w:rPr>
      </w:pPr>
    </w:p>
    <w:p w:rsidR="0014311B" w:rsidRDefault="0014311B" w:rsidP="0014311B">
      <w:pPr>
        <w:pBdr>
          <w:bottom w:val="single" w:sz="4" w:space="10" w:color="auto"/>
        </w:pBdr>
        <w:spacing w:after="200"/>
        <w:ind w:right="57"/>
        <w:rPr>
          <w:noProof/>
          <w:lang w:val="en-US"/>
        </w:rPr>
      </w:pPr>
      <w:r>
        <w:rPr>
          <w:noProof/>
          <w:lang w:val="en-US"/>
        </w:rPr>
        <w:t>Corresponding</w:t>
      </w:r>
      <w:r w:rsidRPr="009A298B">
        <w:rPr>
          <w:noProof/>
          <w:lang w:val="en-US"/>
        </w:rPr>
        <w:t xml:space="preserve"> author</w:t>
      </w:r>
      <w:r>
        <w:rPr>
          <w:noProof/>
          <w:lang w:val="en-US"/>
        </w:rPr>
        <w:t>: Tel.: 004-0723690587</w:t>
      </w:r>
    </w:p>
    <w:p w:rsidR="0014311B" w:rsidRDefault="0014311B" w:rsidP="0014311B">
      <w:pPr>
        <w:pBdr>
          <w:bottom w:val="single" w:sz="4" w:space="10" w:color="auto"/>
        </w:pBdr>
        <w:spacing w:after="200"/>
        <w:ind w:right="57"/>
        <w:rPr>
          <w:rStyle w:val="Hyperlink"/>
          <w:noProof/>
          <w:lang w:val="en-US"/>
        </w:rPr>
      </w:pPr>
      <w:r>
        <w:rPr>
          <w:noProof/>
          <w:lang w:val="en-US"/>
        </w:rPr>
        <w:t xml:space="preserve">E-mail address: </w:t>
      </w:r>
      <w:hyperlink r:id="rId22" w:history="1">
        <w:r w:rsidRPr="003B0241">
          <w:rPr>
            <w:rStyle w:val="Hyperlink"/>
            <w:noProof/>
            <w:lang w:val="en-US"/>
          </w:rPr>
          <w:t>yolandamirelacatelly@yahoo.com</w:t>
        </w:r>
      </w:hyperlink>
    </w:p>
    <w:p w:rsidR="009B6ADD" w:rsidRDefault="009B6ADD">
      <w:pPr>
        <w:spacing w:after="200" w:line="276" w:lineRule="auto"/>
        <w:rPr>
          <w:rStyle w:val="Hyperlink"/>
          <w:noProof/>
          <w:lang w:val="en-US"/>
        </w:rPr>
      </w:pPr>
      <w:r>
        <w:rPr>
          <w:rStyle w:val="Hyperlink"/>
          <w:noProof/>
          <w:lang w:val="en-US"/>
        </w:rPr>
        <w:br w:type="page"/>
      </w:r>
    </w:p>
    <w:p w:rsidR="00C716A0" w:rsidRPr="008F4FF1" w:rsidRDefault="005557AB" w:rsidP="009B6ADD">
      <w:pPr>
        <w:spacing w:after="200" w:line="276" w:lineRule="auto"/>
        <w:rPr>
          <w:b/>
          <w:sz w:val="34"/>
          <w:lang w:val="en-US"/>
        </w:rPr>
      </w:pPr>
      <w:r w:rsidRPr="008F4FF1">
        <w:rPr>
          <w:b/>
          <w:sz w:val="34"/>
          <w:lang w:val="en-US"/>
        </w:rPr>
        <w:lastRenderedPageBreak/>
        <w:t>52.</w:t>
      </w:r>
      <w:r w:rsidR="0014311B" w:rsidRPr="008F4FF1">
        <w:rPr>
          <w:b/>
          <w:sz w:val="34"/>
          <w:lang w:val="en-US"/>
        </w:rPr>
        <w:t xml:space="preserve"> </w:t>
      </w:r>
      <w:r w:rsidR="00C716A0" w:rsidRPr="008F4FF1">
        <w:rPr>
          <w:b/>
          <w:sz w:val="34"/>
          <w:lang w:val="en-US"/>
        </w:rPr>
        <w:t>Organizational forms in didactic activity</w:t>
      </w:r>
    </w:p>
    <w:p w:rsidR="00C716A0" w:rsidRPr="00987CA1" w:rsidRDefault="00C716A0" w:rsidP="00C716A0">
      <w:pPr>
        <w:keepNext/>
        <w:tabs>
          <w:tab w:val="left" w:pos="1659"/>
          <w:tab w:val="center" w:pos="4557"/>
        </w:tabs>
        <w:suppressAutoHyphens/>
        <w:spacing w:after="160" w:line="300" w:lineRule="exact"/>
        <w:jc w:val="center"/>
        <w:rPr>
          <w:noProof/>
          <w:sz w:val="26"/>
          <w:lang w:val="en-US"/>
        </w:rPr>
      </w:pPr>
      <w:r w:rsidRPr="00987CA1">
        <w:rPr>
          <w:noProof/>
          <w:sz w:val="26"/>
          <w:szCs w:val="26"/>
          <w:lang w:val="en-US"/>
        </w:rPr>
        <w:t>Costel Chite</w:t>
      </w:r>
      <w:r w:rsidR="009B6ADD">
        <w:rPr>
          <w:noProof/>
          <w:sz w:val="26"/>
          <w:szCs w:val="26"/>
          <w:lang w:val="ro-RO"/>
        </w:rPr>
        <w:t>ş</w:t>
      </w:r>
      <w:r w:rsidRPr="00987CA1">
        <w:rPr>
          <w:noProof/>
          <w:sz w:val="26"/>
          <w:szCs w:val="26"/>
          <w:vertAlign w:val="superscript"/>
          <w:lang w:val="en-US"/>
        </w:rPr>
        <w:t>a</w:t>
      </w:r>
      <w:r w:rsidRPr="00987CA1">
        <w:rPr>
          <w:noProof/>
          <w:sz w:val="26"/>
          <w:szCs w:val="26"/>
          <w:lang w:val="en-US"/>
        </w:rPr>
        <w:t>, Simona Trifu</w:t>
      </w:r>
      <w:r w:rsidRPr="00987CA1">
        <w:rPr>
          <w:noProof/>
          <w:sz w:val="26"/>
          <w:szCs w:val="26"/>
          <w:vertAlign w:val="superscript"/>
          <w:lang w:val="ro-RO"/>
        </w:rPr>
        <w:t>b</w:t>
      </w:r>
      <w:r w:rsidRPr="00987CA1">
        <w:rPr>
          <w:noProof/>
          <w:sz w:val="26"/>
          <w:szCs w:val="26"/>
          <w:lang w:val="ro-RO"/>
        </w:rPr>
        <w:t xml:space="preserve"> </w:t>
      </w:r>
    </w:p>
    <w:p w:rsidR="00C716A0" w:rsidRPr="00987CA1" w:rsidRDefault="00C716A0" w:rsidP="00C716A0">
      <w:pPr>
        <w:suppressAutoHyphens/>
        <w:spacing w:line="200" w:lineRule="exact"/>
        <w:jc w:val="center"/>
        <w:rPr>
          <w:i/>
          <w:noProof/>
          <w:sz w:val="16"/>
          <w:vertAlign w:val="superscript"/>
          <w:lang w:val="en-US"/>
        </w:rPr>
      </w:pPr>
      <w:r w:rsidRPr="00987CA1">
        <w:rPr>
          <w:i/>
          <w:noProof/>
          <w:sz w:val="16"/>
          <w:vertAlign w:val="superscript"/>
          <w:lang w:val="en-US"/>
        </w:rPr>
        <w:t>a</w:t>
      </w:r>
      <w:r w:rsidRPr="00987CA1">
        <w:rPr>
          <w:i/>
          <w:noProof/>
          <w:sz w:val="16"/>
          <w:lang w:val="en-US"/>
        </w:rPr>
        <w:t xml:space="preserve"> Faculty of Educational Sciences, Universitatea Cre</w:t>
      </w:r>
      <w:r w:rsidR="009B6ADD">
        <w:rPr>
          <w:i/>
          <w:noProof/>
          <w:sz w:val="16"/>
          <w:lang w:val="en-US"/>
        </w:rPr>
        <w:t>ş</w:t>
      </w:r>
      <w:r w:rsidRPr="00987CA1">
        <w:rPr>
          <w:i/>
          <w:noProof/>
          <w:sz w:val="16"/>
          <w:lang w:val="en-US"/>
        </w:rPr>
        <w:t>tină ”Dimitrie Cantemir”</w:t>
      </w:r>
    </w:p>
    <w:p w:rsidR="00C716A0" w:rsidRPr="00987CA1" w:rsidRDefault="00C716A0" w:rsidP="00C716A0">
      <w:pPr>
        <w:suppressAutoHyphens/>
        <w:spacing w:after="120" w:line="200" w:lineRule="exact"/>
        <w:jc w:val="center"/>
        <w:rPr>
          <w:i/>
          <w:noProof/>
          <w:sz w:val="16"/>
          <w:lang w:val="en-US"/>
        </w:rPr>
      </w:pPr>
      <w:r w:rsidRPr="00987CA1">
        <w:rPr>
          <w:i/>
          <w:noProof/>
          <w:sz w:val="16"/>
          <w:vertAlign w:val="superscript"/>
          <w:lang w:val="en-US"/>
        </w:rPr>
        <w:t>b</w:t>
      </w:r>
      <w:r w:rsidRPr="00987CA1">
        <w:rPr>
          <w:i/>
          <w:noProof/>
          <w:sz w:val="16"/>
          <w:lang w:val="en-US"/>
        </w:rPr>
        <w:t>UMF ”Carol Davila”, FPSE Universitatea Bucure</w:t>
      </w:r>
      <w:r w:rsidR="009B6ADD">
        <w:rPr>
          <w:i/>
          <w:noProof/>
          <w:sz w:val="16"/>
          <w:lang w:val="en-US"/>
        </w:rPr>
        <w:t>ş</w:t>
      </w:r>
      <w:r w:rsidRPr="00987CA1">
        <w:rPr>
          <w:i/>
          <w:noProof/>
          <w:sz w:val="16"/>
          <w:lang w:val="en-US"/>
        </w:rPr>
        <w:t>ti</w:t>
      </w:r>
    </w:p>
    <w:p w:rsidR="00C716A0" w:rsidRPr="00987CA1" w:rsidRDefault="00C716A0" w:rsidP="00C716A0">
      <w:pPr>
        <w:keepNext/>
        <w:pBdr>
          <w:top w:val="single" w:sz="4" w:space="10" w:color="auto"/>
        </w:pBdr>
        <w:suppressAutoHyphens/>
        <w:spacing w:after="220" w:line="220" w:lineRule="exact"/>
        <w:rPr>
          <w:b/>
          <w:sz w:val="18"/>
          <w:lang w:val="en-US"/>
        </w:rPr>
      </w:pPr>
      <w:r w:rsidRPr="00987CA1">
        <w:rPr>
          <w:b/>
          <w:sz w:val="18"/>
          <w:lang w:val="en-US"/>
        </w:rPr>
        <w:t>Abstract</w:t>
      </w:r>
    </w:p>
    <w:p w:rsidR="00C716A0" w:rsidRPr="00987CA1" w:rsidRDefault="00C716A0" w:rsidP="00C716A0">
      <w:pPr>
        <w:jc w:val="both"/>
        <w:rPr>
          <w:sz w:val="18"/>
          <w:lang w:val="en-US"/>
        </w:rPr>
      </w:pPr>
      <w:r w:rsidRPr="00987CA1">
        <w:rPr>
          <w:sz w:val="18"/>
          <w:lang w:val="en-US"/>
        </w:rPr>
        <w:t>Teaching is now constantly changing, adjacent to psychological and particular needs of knowledge of the present-day generations of students. Consequently, teaching methods and techniques must be adapted differently, according to the intellectual environment in any given classroom and the average level of preparation of the students. More than that, professors have to adapt to the psychological profile of the classroom in question, with the given motivational - volitional expectations, dynamic attitude and involvement of micro-groups. Thus, it is important to highlight ways of organizing the teaching methods, in which the focus is put on methods of presenting the lessons and inclinations of students towards reading and fathoming.</w:t>
      </w:r>
    </w:p>
    <w:p w:rsidR="00C716A0" w:rsidRDefault="00C716A0" w:rsidP="00C716A0">
      <w:pPr>
        <w:rPr>
          <w:sz w:val="18"/>
          <w:lang w:val="en-US"/>
        </w:rPr>
      </w:pPr>
      <w:r>
        <w:rPr>
          <w:sz w:val="18"/>
          <w:lang w:val="en-US"/>
        </w:rPr>
        <w:t xml:space="preserve"> </w:t>
      </w:r>
    </w:p>
    <w:p w:rsidR="00C716A0" w:rsidRDefault="00C716A0" w:rsidP="00C716A0">
      <w:pPr>
        <w:rPr>
          <w:sz w:val="18"/>
          <w:lang w:val="en-US"/>
        </w:rPr>
      </w:pPr>
      <w:r>
        <w:rPr>
          <w:sz w:val="18"/>
          <w:lang w:val="en-US"/>
        </w:rPr>
        <w:t>Corresponding author a. Tel.: +732141646</w:t>
      </w:r>
    </w:p>
    <w:p w:rsidR="00C716A0" w:rsidRDefault="00C716A0" w:rsidP="00C716A0">
      <w:pPr>
        <w:rPr>
          <w:sz w:val="18"/>
          <w:lang w:val="en-US"/>
        </w:rPr>
      </w:pPr>
      <w:r>
        <w:rPr>
          <w:sz w:val="18"/>
          <w:lang w:val="en-US"/>
        </w:rPr>
        <w:t xml:space="preserve">E-mail: </w:t>
      </w:r>
      <w:hyperlink r:id="rId23" w:history="1">
        <w:r w:rsidRPr="003B0241">
          <w:rPr>
            <w:rStyle w:val="Hyperlink"/>
            <w:sz w:val="18"/>
            <w:lang w:val="en-US"/>
          </w:rPr>
          <w:t>costelchites@yahoo.com</w:t>
        </w:r>
      </w:hyperlink>
    </w:p>
    <w:p w:rsidR="00C716A0" w:rsidRDefault="00C716A0" w:rsidP="00C716A0">
      <w:pPr>
        <w:rPr>
          <w:sz w:val="18"/>
          <w:lang w:val="en-US"/>
        </w:rPr>
      </w:pPr>
      <w:r>
        <w:rPr>
          <w:sz w:val="18"/>
          <w:lang w:val="en-US"/>
        </w:rPr>
        <w:t>Corresponding author b. Tel.: +0723922300</w:t>
      </w:r>
    </w:p>
    <w:p w:rsidR="00C716A0" w:rsidRDefault="00C716A0" w:rsidP="00C716A0">
      <w:pPr>
        <w:rPr>
          <w:sz w:val="18"/>
          <w:lang w:val="en-US"/>
        </w:rPr>
      </w:pPr>
      <w:r>
        <w:rPr>
          <w:sz w:val="18"/>
          <w:lang w:val="en-US"/>
        </w:rPr>
        <w:t xml:space="preserve">E-mail: </w:t>
      </w:r>
      <w:hyperlink r:id="rId24" w:history="1">
        <w:r w:rsidRPr="003B0241">
          <w:rPr>
            <w:rStyle w:val="Hyperlink"/>
            <w:sz w:val="18"/>
            <w:lang w:val="en-US"/>
          </w:rPr>
          <w:t>simonatrifu@yahoo.com</w:t>
        </w:r>
      </w:hyperlink>
    </w:p>
    <w:p w:rsidR="00C716A0" w:rsidRDefault="00C716A0" w:rsidP="00C716A0">
      <w:pPr>
        <w:rPr>
          <w:sz w:val="18"/>
          <w:lang w:val="en-US"/>
        </w:rPr>
      </w:pPr>
    </w:p>
    <w:p w:rsidR="00C716A0" w:rsidRDefault="00C716A0" w:rsidP="00C716A0">
      <w:pPr>
        <w:rPr>
          <w:sz w:val="18"/>
          <w:lang w:val="en-US"/>
        </w:rPr>
      </w:pPr>
    </w:p>
    <w:p w:rsidR="009B6ADD" w:rsidRDefault="009B6ADD">
      <w:pPr>
        <w:spacing w:after="200" w:line="276" w:lineRule="auto"/>
        <w:rPr>
          <w:b/>
          <w:kern w:val="3"/>
          <w:sz w:val="34"/>
          <w:szCs w:val="34"/>
          <w:lang w:val="ro-RO" w:eastAsia="zh-CN" w:bidi="hi-IN"/>
        </w:rPr>
      </w:pPr>
      <w:r>
        <w:rPr>
          <w:b/>
          <w:kern w:val="3"/>
          <w:sz w:val="34"/>
          <w:szCs w:val="34"/>
          <w:lang w:val="ro-RO" w:eastAsia="zh-CN" w:bidi="hi-IN"/>
        </w:rPr>
        <w:br w:type="page"/>
      </w:r>
    </w:p>
    <w:p w:rsidR="00D87FC4" w:rsidRPr="008F4FF1" w:rsidRDefault="00CD21C9" w:rsidP="007D44DE">
      <w:pPr>
        <w:widowControl w:val="0"/>
        <w:suppressAutoHyphens/>
        <w:autoSpaceDN w:val="0"/>
        <w:jc w:val="center"/>
        <w:textAlignment w:val="baseline"/>
        <w:rPr>
          <w:b/>
          <w:kern w:val="3"/>
          <w:sz w:val="34"/>
          <w:szCs w:val="34"/>
          <w:lang w:val="ro-RO" w:eastAsia="zh-CN" w:bidi="hi-IN"/>
        </w:rPr>
      </w:pPr>
      <w:r w:rsidRPr="008F4FF1">
        <w:rPr>
          <w:b/>
          <w:kern w:val="3"/>
          <w:sz w:val="34"/>
          <w:szCs w:val="34"/>
          <w:lang w:val="ro-RO" w:eastAsia="zh-CN" w:bidi="hi-IN"/>
        </w:rPr>
        <w:lastRenderedPageBreak/>
        <w:t>74.</w:t>
      </w:r>
      <w:r w:rsidR="0014311B" w:rsidRPr="008F4FF1">
        <w:rPr>
          <w:b/>
          <w:kern w:val="3"/>
          <w:sz w:val="34"/>
          <w:szCs w:val="34"/>
          <w:lang w:val="ro-RO" w:eastAsia="zh-CN" w:bidi="hi-IN"/>
        </w:rPr>
        <w:t xml:space="preserve"> </w:t>
      </w:r>
      <w:r w:rsidR="00D87FC4" w:rsidRPr="008F4FF1">
        <w:rPr>
          <w:b/>
          <w:kern w:val="3"/>
          <w:sz w:val="34"/>
          <w:szCs w:val="34"/>
          <w:lang w:val="ro-RO" w:eastAsia="zh-CN" w:bidi="hi-IN"/>
        </w:rPr>
        <w:t>Training teachers to use digital resources</w:t>
      </w:r>
    </w:p>
    <w:p w:rsidR="00D87FC4" w:rsidRPr="000C020F" w:rsidRDefault="00D87FC4" w:rsidP="007D44DE">
      <w:pPr>
        <w:widowControl w:val="0"/>
        <w:suppressAutoHyphens/>
        <w:autoSpaceDN w:val="0"/>
        <w:jc w:val="center"/>
        <w:textAlignment w:val="baseline"/>
        <w:rPr>
          <w:kern w:val="3"/>
          <w:sz w:val="34"/>
          <w:szCs w:val="34"/>
          <w:lang w:val="ro-RO" w:eastAsia="zh-CN" w:bidi="hi-IN"/>
        </w:rPr>
      </w:pPr>
      <w:r w:rsidRPr="008F4FF1">
        <w:rPr>
          <w:b/>
          <w:kern w:val="3"/>
          <w:sz w:val="34"/>
          <w:szCs w:val="34"/>
          <w:lang w:val="ro-RO" w:eastAsia="zh-CN" w:bidi="hi-IN"/>
        </w:rPr>
        <w:t>for the knowledge society</w:t>
      </w:r>
    </w:p>
    <w:p w:rsidR="00D87FC4" w:rsidRPr="000C020F" w:rsidRDefault="00D87FC4" w:rsidP="00D87FC4">
      <w:pPr>
        <w:suppressAutoHyphens/>
        <w:spacing w:after="240" w:line="400" w:lineRule="exact"/>
        <w:jc w:val="center"/>
        <w:rPr>
          <w:sz w:val="34"/>
          <w:lang w:val="en-US"/>
        </w:rPr>
      </w:pPr>
    </w:p>
    <w:p w:rsidR="00D87FC4" w:rsidRPr="000C020F" w:rsidRDefault="00D87FC4" w:rsidP="00D87FC4">
      <w:pPr>
        <w:keepNext/>
        <w:suppressAutoHyphens/>
        <w:spacing w:after="160" w:line="300" w:lineRule="exact"/>
        <w:jc w:val="center"/>
        <w:rPr>
          <w:noProof/>
          <w:sz w:val="26"/>
          <w:lang w:val="en-US"/>
        </w:rPr>
      </w:pPr>
      <w:r w:rsidRPr="000C020F">
        <w:rPr>
          <w:noProof/>
          <w:sz w:val="26"/>
          <w:lang w:val="en-US"/>
        </w:rPr>
        <w:t xml:space="preserve">Laura Ciolan, Anca Petrescu, Camelia Radulescu, Cristian Bucur </w:t>
      </w:r>
    </w:p>
    <w:p w:rsidR="00D87FC4" w:rsidRDefault="00D87FC4" w:rsidP="00D87FC4">
      <w:pPr>
        <w:suppressAutoHyphens/>
        <w:spacing w:line="200" w:lineRule="exact"/>
        <w:jc w:val="center"/>
        <w:rPr>
          <w:i/>
          <w:noProof/>
          <w:sz w:val="16"/>
          <w:lang w:val="en-US"/>
        </w:rPr>
      </w:pPr>
      <w:r w:rsidRPr="000C020F">
        <w:rPr>
          <w:i/>
          <w:noProof/>
          <w:sz w:val="16"/>
          <w:lang w:val="en-US"/>
        </w:rPr>
        <w:t>Teacher Education Department, The University of Bucharest, Bucharest, Romania</w:t>
      </w:r>
    </w:p>
    <w:p w:rsidR="008F4FF1" w:rsidRPr="000C020F" w:rsidRDefault="008F4FF1" w:rsidP="00D87FC4">
      <w:pPr>
        <w:suppressAutoHyphens/>
        <w:spacing w:line="200" w:lineRule="exact"/>
        <w:jc w:val="center"/>
        <w:rPr>
          <w:i/>
          <w:noProof/>
          <w:sz w:val="16"/>
          <w:lang w:val="en-US"/>
        </w:rPr>
      </w:pPr>
    </w:p>
    <w:p w:rsidR="00D87FC4" w:rsidRPr="000C020F" w:rsidRDefault="00D87FC4" w:rsidP="00D87FC4">
      <w:pPr>
        <w:keepNext/>
        <w:pBdr>
          <w:top w:val="single" w:sz="4" w:space="10" w:color="auto"/>
        </w:pBdr>
        <w:suppressAutoHyphens/>
        <w:spacing w:after="220" w:line="220" w:lineRule="exact"/>
        <w:rPr>
          <w:b/>
          <w:sz w:val="18"/>
          <w:lang w:val="en-US"/>
        </w:rPr>
      </w:pPr>
      <w:r w:rsidRPr="000C020F">
        <w:rPr>
          <w:b/>
          <w:sz w:val="18"/>
          <w:lang w:val="en-US"/>
        </w:rPr>
        <w:t>Abstract</w:t>
      </w:r>
    </w:p>
    <w:p w:rsidR="00D87FC4" w:rsidRDefault="00D87FC4" w:rsidP="00D87FC4">
      <w:pPr>
        <w:widowControl w:val="0"/>
        <w:suppressAutoHyphens/>
        <w:autoSpaceDN w:val="0"/>
        <w:ind w:firstLine="709"/>
        <w:jc w:val="both"/>
        <w:textAlignment w:val="baseline"/>
        <w:rPr>
          <w:kern w:val="3"/>
          <w:sz w:val="18"/>
          <w:szCs w:val="18"/>
          <w:lang w:val="ro-RO" w:eastAsia="zh-CN" w:bidi="hi-IN"/>
        </w:rPr>
      </w:pPr>
      <w:r w:rsidRPr="000C020F">
        <w:rPr>
          <w:kern w:val="3"/>
          <w:sz w:val="18"/>
          <w:szCs w:val="18"/>
          <w:lang w:val="ro-RO" w:eastAsia="zh-CN" w:bidi="hi-IN"/>
        </w:rPr>
        <w:t>Knowledge society is a learning society with knowledge and competences evolving continuously. Teachers, as the most important asset in such a society, need to be life long learners. Technology should also be used to help teachers access, compose and manage their learning under various circumstances. This article presents the arguments for two succesful programmes that aimed at creating a coherent system that could lead to the formation of key competences in preschoolers for ensuring a succesful school start and for creating further a life long learning style. This involved the creation of an information and learning electronic community as an opportunity for teachers to form new professional competences for using the system of digital resources and services available to children, to share examples of good practices, to improve the collaboration between kindergardens, schools and families through joint educational programmes.</w:t>
      </w:r>
    </w:p>
    <w:p w:rsidR="00D87FC4" w:rsidRDefault="00D87FC4" w:rsidP="00D87FC4">
      <w:pPr>
        <w:widowControl w:val="0"/>
        <w:suppressAutoHyphens/>
        <w:autoSpaceDN w:val="0"/>
        <w:ind w:firstLine="709"/>
        <w:jc w:val="both"/>
        <w:textAlignment w:val="baseline"/>
        <w:rPr>
          <w:kern w:val="3"/>
          <w:sz w:val="18"/>
          <w:szCs w:val="18"/>
          <w:lang w:val="ro-RO" w:eastAsia="zh-CN" w:bidi="hi-IN"/>
        </w:rPr>
      </w:pPr>
    </w:p>
    <w:p w:rsidR="009B6ADD" w:rsidRDefault="009B6ADD">
      <w:pPr>
        <w:spacing w:after="200" w:line="276" w:lineRule="auto"/>
        <w:rPr>
          <w:b/>
          <w:sz w:val="34"/>
          <w:szCs w:val="34"/>
        </w:rPr>
      </w:pPr>
      <w:r>
        <w:rPr>
          <w:b/>
          <w:sz w:val="34"/>
          <w:szCs w:val="34"/>
        </w:rPr>
        <w:br w:type="page"/>
      </w:r>
    </w:p>
    <w:p w:rsidR="00100C48" w:rsidRPr="008F4FF1" w:rsidRDefault="00E11D1D" w:rsidP="001F7B5B">
      <w:pPr>
        <w:pStyle w:val="Titlu"/>
      </w:pPr>
      <w:r w:rsidRPr="008F4FF1">
        <w:lastRenderedPageBreak/>
        <w:t>4.</w:t>
      </w:r>
      <w:r w:rsidR="0014311B" w:rsidRPr="008F4FF1">
        <w:t xml:space="preserve"> </w:t>
      </w:r>
      <w:r w:rsidR="00100C48" w:rsidRPr="008F4FF1">
        <w:t>Asking Questions - Critical Thinking Tools</w:t>
      </w:r>
    </w:p>
    <w:p w:rsidR="00100C48" w:rsidRPr="000A0E4D" w:rsidRDefault="00100C48" w:rsidP="00100C48">
      <w:pPr>
        <w:keepNext/>
        <w:suppressAutoHyphens/>
        <w:spacing w:after="160" w:line="300" w:lineRule="exact"/>
        <w:jc w:val="center"/>
        <w:rPr>
          <w:noProof/>
          <w:sz w:val="26"/>
          <w:vertAlign w:val="superscript"/>
        </w:rPr>
      </w:pPr>
      <w:r w:rsidRPr="000A0E4D">
        <w:rPr>
          <w:noProof/>
          <w:sz w:val="26"/>
        </w:rPr>
        <w:t>Venera-Mihaela Cojocariu</w:t>
      </w:r>
      <w:r w:rsidRPr="000A0E4D">
        <w:rPr>
          <w:noProof/>
          <w:sz w:val="26"/>
          <w:vertAlign w:val="superscript"/>
        </w:rPr>
        <w:t>a</w:t>
      </w:r>
      <w:r w:rsidRPr="000A0E4D">
        <w:rPr>
          <w:noProof/>
          <w:sz w:val="26"/>
        </w:rPr>
        <w:t>, Carmen -Elena Butnaru</w:t>
      </w:r>
      <w:r w:rsidRPr="000A0E4D">
        <w:rPr>
          <w:noProof/>
          <w:sz w:val="26"/>
          <w:vertAlign w:val="superscript"/>
        </w:rPr>
        <w:t xml:space="preserve">b </w:t>
      </w:r>
    </w:p>
    <w:p w:rsidR="00100C48" w:rsidRPr="000A0E4D" w:rsidRDefault="00100C48" w:rsidP="00100C48">
      <w:pPr>
        <w:suppressAutoHyphens/>
        <w:spacing w:line="200" w:lineRule="exact"/>
        <w:jc w:val="center"/>
        <w:rPr>
          <w:i/>
          <w:noProof/>
          <w:sz w:val="16"/>
        </w:rPr>
      </w:pPr>
      <w:r w:rsidRPr="000A0E4D">
        <w:rPr>
          <w:i/>
          <w:noProof/>
          <w:sz w:val="16"/>
          <w:vertAlign w:val="superscript"/>
        </w:rPr>
        <w:t>a</w:t>
      </w:r>
      <w:r w:rsidRPr="000A0E4D">
        <w:rPr>
          <w:b/>
          <w:bCs/>
          <w:iCs/>
          <w:noProof/>
          <w:sz w:val="16"/>
        </w:rPr>
        <w:t xml:space="preserve"> </w:t>
      </w:r>
      <w:r w:rsidRPr="000A0E4D">
        <w:rPr>
          <w:i/>
          <w:noProof/>
          <w:sz w:val="16"/>
        </w:rPr>
        <w:t>“Vasile Alecsandri” University of Bacău, Department of Teacher Training,  Mărăşeşti  Street nr. 157, Bacău, 600115, România</w:t>
      </w:r>
    </w:p>
    <w:p w:rsidR="00100C48" w:rsidRPr="000A0E4D" w:rsidRDefault="00100C48" w:rsidP="00100C48">
      <w:pPr>
        <w:suppressAutoHyphens/>
        <w:spacing w:after="120" w:line="200" w:lineRule="exact"/>
        <w:jc w:val="center"/>
        <w:rPr>
          <w:i/>
          <w:noProof/>
          <w:sz w:val="16"/>
        </w:rPr>
      </w:pPr>
      <w:r w:rsidRPr="000A0E4D">
        <w:rPr>
          <w:i/>
          <w:noProof/>
          <w:sz w:val="16"/>
        </w:rPr>
        <w:t>“Alexandru cel Bun” School,  Ioniţă S. Sturdza Street, nr. 80, Bacău, 600269, Romania</w:t>
      </w:r>
    </w:p>
    <w:p w:rsidR="00100C48" w:rsidRPr="000A0E4D" w:rsidRDefault="00100C48" w:rsidP="00100C48">
      <w:pPr>
        <w:keepNext/>
        <w:pBdr>
          <w:top w:val="single" w:sz="4" w:space="10" w:color="auto"/>
        </w:pBdr>
        <w:suppressAutoHyphens/>
        <w:spacing w:after="220" w:line="220" w:lineRule="exact"/>
        <w:rPr>
          <w:b/>
          <w:sz w:val="18"/>
        </w:rPr>
      </w:pPr>
      <w:r w:rsidRPr="000A0E4D">
        <w:rPr>
          <w:b/>
          <w:sz w:val="18"/>
        </w:rPr>
        <w:t>Abstract</w:t>
      </w:r>
    </w:p>
    <w:p w:rsidR="00100C48" w:rsidRDefault="00100C48" w:rsidP="00100C48">
      <w:pPr>
        <w:spacing w:line="220" w:lineRule="exact"/>
        <w:jc w:val="both"/>
        <w:rPr>
          <w:sz w:val="18"/>
        </w:rPr>
      </w:pPr>
      <w:r w:rsidRPr="000A0E4D">
        <w:rPr>
          <w:sz w:val="18"/>
        </w:rPr>
        <w:t>The study aims at highlighting the way in which the theories of critical thinking from the last 25 years may be exploited in the school practice from primary education. By exploiting the didactic experience and practice from the psycho-pedagogic experiment conducted, we shall illustrate a way of formative intervention in the direction of building critical thinking. The purpose of our intervention is to value the R.W.C.T. methods, the taxonomy of interrogation and the Socratic seminar with a view to forming/building critical thinking skills at students in the 4</w:t>
      </w:r>
      <w:r w:rsidRPr="000A0E4D">
        <w:rPr>
          <w:sz w:val="18"/>
          <w:vertAlign w:val="superscript"/>
        </w:rPr>
        <w:t>th</w:t>
      </w:r>
      <w:r w:rsidRPr="000A0E4D">
        <w:rPr>
          <w:sz w:val="18"/>
        </w:rPr>
        <w:t xml:space="preserve"> grade. On this basis, we shall demonstrate how we have applied a critical thinking stimulation process, during a school year, within the program Asking Questions OMC 3-3-4.</w:t>
      </w:r>
    </w:p>
    <w:p w:rsidR="00100C48" w:rsidRDefault="00100C48" w:rsidP="00100C48">
      <w:pPr>
        <w:spacing w:line="220" w:lineRule="exact"/>
        <w:jc w:val="both"/>
        <w:rPr>
          <w:sz w:val="18"/>
        </w:rPr>
      </w:pPr>
    </w:p>
    <w:p w:rsidR="00100C48" w:rsidRDefault="00100C48" w:rsidP="00100C48">
      <w:pPr>
        <w:spacing w:line="220" w:lineRule="exact"/>
        <w:jc w:val="both"/>
        <w:rPr>
          <w:sz w:val="18"/>
        </w:rPr>
      </w:pPr>
      <w:r>
        <w:rPr>
          <w:sz w:val="18"/>
        </w:rPr>
        <w:t>Corresponding author. Tel.:+4-074-706-6462; +4-074-908-8573</w:t>
      </w:r>
    </w:p>
    <w:p w:rsidR="00100C48" w:rsidRPr="000A0E4D" w:rsidRDefault="00100C48" w:rsidP="00100C48">
      <w:pPr>
        <w:spacing w:line="220" w:lineRule="exact"/>
        <w:jc w:val="both"/>
        <w:rPr>
          <w:sz w:val="18"/>
        </w:rPr>
      </w:pPr>
      <w:r>
        <w:rPr>
          <w:sz w:val="18"/>
        </w:rPr>
        <w:t>E-mail address: venera 1962@yahoo.com</w:t>
      </w:r>
    </w:p>
    <w:p w:rsidR="00100C48" w:rsidRDefault="00100C48" w:rsidP="00100C48">
      <w:pPr>
        <w:pBdr>
          <w:bottom w:val="single" w:sz="4" w:space="10" w:color="auto"/>
        </w:pBdr>
        <w:spacing w:after="200"/>
        <w:ind w:right="57"/>
        <w:rPr>
          <w:rStyle w:val="Hyperlink"/>
          <w:noProof/>
          <w:lang w:val="en-US"/>
        </w:rPr>
      </w:pPr>
    </w:p>
    <w:p w:rsidR="009B6ADD" w:rsidRDefault="009B6ADD">
      <w:pPr>
        <w:spacing w:after="200" w:line="276" w:lineRule="auto"/>
        <w:rPr>
          <w:sz w:val="34"/>
          <w:lang w:val="en-US"/>
        </w:rPr>
      </w:pPr>
      <w:r>
        <w:rPr>
          <w:sz w:val="34"/>
          <w:lang w:val="en-US"/>
        </w:rPr>
        <w:br w:type="page"/>
      </w:r>
    </w:p>
    <w:p w:rsidR="005D6C92" w:rsidRPr="008F4FF1" w:rsidRDefault="00CD4F8D" w:rsidP="001F7B5B">
      <w:pPr>
        <w:pStyle w:val="Titlu"/>
      </w:pPr>
      <w:r w:rsidRPr="008F4FF1">
        <w:lastRenderedPageBreak/>
        <w:t>27.</w:t>
      </w:r>
      <w:r w:rsidR="0014311B" w:rsidRPr="008F4FF1">
        <w:t xml:space="preserve"> </w:t>
      </w:r>
      <w:r w:rsidR="005D6C92" w:rsidRPr="008F4FF1">
        <w:t>Drama Techniques as Communication Techniques Involved in Building Multiple Intelligences at Lower-Elementary Students</w:t>
      </w:r>
    </w:p>
    <w:p w:rsidR="008F4FF1" w:rsidRDefault="008F4FF1" w:rsidP="005D6C92">
      <w:pPr>
        <w:keepNext/>
        <w:suppressAutoHyphens/>
        <w:spacing w:after="160" w:line="300" w:lineRule="exact"/>
        <w:jc w:val="center"/>
        <w:rPr>
          <w:noProof/>
          <w:sz w:val="26"/>
          <w:lang w:val="en-US"/>
        </w:rPr>
      </w:pPr>
    </w:p>
    <w:p w:rsidR="005D6C92" w:rsidRPr="00EC78EE" w:rsidRDefault="005D6C92" w:rsidP="005D6C92">
      <w:pPr>
        <w:keepNext/>
        <w:suppressAutoHyphens/>
        <w:spacing w:after="160" w:line="300" w:lineRule="exact"/>
        <w:jc w:val="center"/>
        <w:rPr>
          <w:noProof/>
          <w:sz w:val="26"/>
          <w:vertAlign w:val="superscript"/>
          <w:lang w:val="en-US"/>
        </w:rPr>
      </w:pPr>
      <w:r w:rsidRPr="00EC78EE">
        <w:rPr>
          <w:noProof/>
          <w:sz w:val="26"/>
          <w:lang w:val="en-US"/>
        </w:rPr>
        <w:t>Venera-Mihaela Cojocariu</w:t>
      </w:r>
      <w:r w:rsidRPr="00EC78EE">
        <w:rPr>
          <w:noProof/>
          <w:sz w:val="26"/>
          <w:vertAlign w:val="superscript"/>
          <w:lang w:val="en-US"/>
        </w:rPr>
        <w:t>a</w:t>
      </w:r>
      <w:r w:rsidRPr="00EC78EE">
        <w:rPr>
          <w:noProof/>
          <w:sz w:val="26"/>
          <w:lang w:val="en-US"/>
        </w:rPr>
        <w:t>, Tatiana  Butnaru</w:t>
      </w:r>
      <w:r w:rsidRPr="00EC78EE">
        <w:rPr>
          <w:noProof/>
          <w:sz w:val="26"/>
          <w:vertAlign w:val="superscript"/>
          <w:lang w:val="en-US"/>
        </w:rPr>
        <w:t>b</w:t>
      </w:r>
    </w:p>
    <w:p w:rsidR="005D6C92" w:rsidRPr="00EC78EE" w:rsidRDefault="005D6C92" w:rsidP="005D6C92">
      <w:pPr>
        <w:suppressAutoHyphens/>
        <w:spacing w:line="200" w:lineRule="exact"/>
        <w:rPr>
          <w:i/>
          <w:noProof/>
          <w:sz w:val="16"/>
          <w:lang w:val="en-US"/>
        </w:rPr>
      </w:pPr>
      <w:r w:rsidRPr="00EC78EE">
        <w:rPr>
          <w:i/>
          <w:noProof/>
          <w:sz w:val="16"/>
          <w:vertAlign w:val="superscript"/>
          <w:lang w:val="en-US"/>
        </w:rPr>
        <w:t>a</w:t>
      </w:r>
      <w:r w:rsidRPr="00EC78EE">
        <w:rPr>
          <w:b/>
          <w:bCs/>
          <w:iCs/>
          <w:noProof/>
          <w:sz w:val="16"/>
          <w:lang w:val="en-US"/>
        </w:rPr>
        <w:t xml:space="preserve"> </w:t>
      </w:r>
      <w:r w:rsidRPr="00EC78EE">
        <w:rPr>
          <w:i/>
          <w:noProof/>
          <w:sz w:val="16"/>
          <w:lang w:val="en-US"/>
        </w:rPr>
        <w:t xml:space="preserve">“Vasile Alecsandri” University of Bacău, Department of Teacher Training,  Mărăşeşti  Street nr. 157, Bacău, 600115, România       </w:t>
      </w:r>
    </w:p>
    <w:p w:rsidR="005D6C92" w:rsidRPr="00EC78EE" w:rsidRDefault="005D6C92" w:rsidP="005D6C92">
      <w:pPr>
        <w:suppressAutoHyphens/>
        <w:spacing w:after="120" w:line="200" w:lineRule="exact"/>
        <w:jc w:val="center"/>
        <w:rPr>
          <w:i/>
          <w:noProof/>
          <w:sz w:val="16"/>
          <w:lang w:val="en-US"/>
        </w:rPr>
      </w:pPr>
      <w:r w:rsidRPr="00EC78EE">
        <w:rPr>
          <w:i/>
          <w:noProof/>
          <w:sz w:val="16"/>
          <w:vertAlign w:val="superscript"/>
          <w:lang w:val="en-US"/>
        </w:rPr>
        <w:t>b</w:t>
      </w:r>
      <w:r w:rsidRPr="00EC78EE">
        <w:rPr>
          <w:i/>
          <w:noProof/>
          <w:sz w:val="16"/>
          <w:lang w:val="en-US"/>
        </w:rPr>
        <w:t xml:space="preserve"> Romanian-American School ,  I.S.Sturdza Street nr.77B, Bacău, România</w:t>
      </w:r>
    </w:p>
    <w:p w:rsidR="005D6C92" w:rsidRPr="00EC78EE" w:rsidRDefault="005D6C92" w:rsidP="005D6C92">
      <w:pPr>
        <w:keepNext/>
        <w:pBdr>
          <w:top w:val="single" w:sz="4" w:space="10" w:color="auto"/>
        </w:pBdr>
        <w:tabs>
          <w:tab w:val="left" w:pos="4068"/>
        </w:tabs>
        <w:suppressAutoHyphens/>
        <w:spacing w:after="220" w:line="220" w:lineRule="exact"/>
        <w:rPr>
          <w:b/>
          <w:sz w:val="18"/>
          <w:lang w:val="en-US"/>
        </w:rPr>
      </w:pPr>
      <w:r w:rsidRPr="00EC78EE">
        <w:rPr>
          <w:b/>
          <w:sz w:val="18"/>
          <w:lang w:val="en-US"/>
        </w:rPr>
        <w:t>Abstract</w:t>
      </w:r>
      <w:r w:rsidRPr="00EC78EE">
        <w:rPr>
          <w:b/>
          <w:sz w:val="18"/>
          <w:lang w:val="en-US"/>
        </w:rPr>
        <w:tab/>
      </w:r>
    </w:p>
    <w:p w:rsidR="005D6C92" w:rsidRDefault="005D6C92" w:rsidP="005D6C92">
      <w:pPr>
        <w:spacing w:line="220" w:lineRule="exact"/>
        <w:jc w:val="both"/>
        <w:rPr>
          <w:sz w:val="18"/>
          <w:lang w:val="en-US"/>
        </w:rPr>
      </w:pPr>
      <w:r w:rsidRPr="00EC78EE">
        <w:rPr>
          <w:sz w:val="18"/>
          <w:lang w:val="en-US"/>
        </w:rPr>
        <w:t>The study aims at fathoming some aspects of didactic communication and their effects upon building communication skills at first graders. By their graduation from the first cycle, students should be able to use these skills in different learning situations and interpersonal relationships. The research approached this issue from a less applied perspective in Romania: the role of drama for students in building communication skills, highlighting certain ways to increase the formative-communicational efficiency upon students through drama techniques and expression games, as well as the possible impact of school drama as an optional discipline upon the manifestation of multiple intelligences at lower-elementary students</w:t>
      </w:r>
      <w:r>
        <w:rPr>
          <w:sz w:val="18"/>
          <w:lang w:val="en-US"/>
        </w:rPr>
        <w:t xml:space="preserve">. </w:t>
      </w:r>
    </w:p>
    <w:p w:rsidR="005D6C92" w:rsidRPr="00EC78EE" w:rsidRDefault="005D6C92" w:rsidP="005D6C92">
      <w:pPr>
        <w:spacing w:line="220" w:lineRule="exact"/>
        <w:jc w:val="both"/>
        <w:rPr>
          <w:sz w:val="18"/>
          <w:lang w:val="en-US"/>
        </w:rPr>
      </w:pPr>
    </w:p>
    <w:p w:rsidR="005D6C92" w:rsidRPr="00EC78EE" w:rsidRDefault="005D6C92" w:rsidP="005D6C92">
      <w:pPr>
        <w:rPr>
          <w:lang w:val="en-US"/>
        </w:rPr>
      </w:pPr>
    </w:p>
    <w:p w:rsidR="005D6C92" w:rsidRPr="00117692" w:rsidRDefault="005D6C92" w:rsidP="005D6C92">
      <w:pPr>
        <w:pBdr>
          <w:bottom w:val="single" w:sz="4" w:space="10" w:color="auto"/>
        </w:pBdr>
        <w:spacing w:after="200"/>
        <w:ind w:right="57"/>
        <w:rPr>
          <w:i/>
          <w:noProof/>
          <w:lang w:val="en-US"/>
        </w:rPr>
      </w:pPr>
      <w:r w:rsidRPr="00117692">
        <w:rPr>
          <w:i/>
          <w:noProof/>
          <w:lang w:val="en-US"/>
        </w:rPr>
        <w:t>Corresponding author. Tel.: +4-074-706-6462; +4-074-554-5705</w:t>
      </w:r>
    </w:p>
    <w:p w:rsidR="005D6C92" w:rsidRDefault="005D6C92" w:rsidP="005D6C92">
      <w:pPr>
        <w:pBdr>
          <w:bottom w:val="single" w:sz="4" w:space="10" w:color="auto"/>
        </w:pBdr>
        <w:spacing w:after="200"/>
        <w:ind w:right="57"/>
        <w:rPr>
          <w:rStyle w:val="Hyperlink"/>
          <w:i/>
          <w:noProof/>
          <w:lang w:val="en-US"/>
        </w:rPr>
      </w:pPr>
      <w:r w:rsidRPr="00117692">
        <w:rPr>
          <w:i/>
          <w:noProof/>
          <w:lang w:val="en-US"/>
        </w:rPr>
        <w:t xml:space="preserve">E-mail address: venera </w:t>
      </w:r>
      <w:hyperlink r:id="rId25" w:history="1">
        <w:r w:rsidRPr="00117692">
          <w:rPr>
            <w:rStyle w:val="Hyperlink"/>
            <w:i/>
            <w:noProof/>
            <w:lang w:val="en-US"/>
          </w:rPr>
          <w:t>1962@yahoo.com</w:t>
        </w:r>
      </w:hyperlink>
      <w:r w:rsidRPr="00117692">
        <w:rPr>
          <w:i/>
          <w:noProof/>
          <w:lang w:val="en-US"/>
        </w:rPr>
        <w:t xml:space="preserve">; </w:t>
      </w:r>
      <w:hyperlink r:id="rId26" w:history="1">
        <w:r w:rsidRPr="003B0241">
          <w:rPr>
            <w:rStyle w:val="Hyperlink"/>
            <w:i/>
            <w:noProof/>
            <w:lang w:val="en-US"/>
          </w:rPr>
          <w:t>butnaru_tatiana@yahoo.fr</w:t>
        </w:r>
      </w:hyperlink>
    </w:p>
    <w:p w:rsidR="009B6ADD" w:rsidRDefault="009B6ADD">
      <w:pPr>
        <w:spacing w:after="200" w:line="276" w:lineRule="auto"/>
        <w:rPr>
          <w:b/>
          <w:sz w:val="32"/>
          <w:szCs w:val="24"/>
          <w:lang w:val="es-ES"/>
        </w:rPr>
      </w:pPr>
      <w:r>
        <w:rPr>
          <w:b/>
          <w:sz w:val="32"/>
          <w:szCs w:val="24"/>
          <w:lang w:val="es-ES"/>
        </w:rPr>
        <w:br w:type="page"/>
      </w:r>
    </w:p>
    <w:p w:rsidR="00EA7C64" w:rsidRPr="0014311B" w:rsidRDefault="001F3F03" w:rsidP="0014311B">
      <w:pPr>
        <w:ind w:firstLine="720"/>
        <w:jc w:val="center"/>
        <w:rPr>
          <w:b/>
          <w:sz w:val="32"/>
          <w:szCs w:val="24"/>
          <w:lang w:val="ro-RO"/>
        </w:rPr>
      </w:pPr>
      <w:r w:rsidRPr="0014311B">
        <w:rPr>
          <w:b/>
          <w:sz w:val="32"/>
          <w:szCs w:val="24"/>
          <w:lang w:val="es-ES"/>
        </w:rPr>
        <w:lastRenderedPageBreak/>
        <w:t>81.</w:t>
      </w:r>
      <w:r w:rsidR="0014311B" w:rsidRPr="001F7B5B">
        <w:rPr>
          <w:rStyle w:val="TitluChar"/>
        </w:rPr>
        <w:t xml:space="preserve"> </w:t>
      </w:r>
      <w:r w:rsidR="00EA7C64" w:rsidRPr="001F7B5B">
        <w:rPr>
          <w:rStyle w:val="TitluChar"/>
        </w:rPr>
        <w:t xml:space="preserve">Issues in Reading Practice. A Study on How Teachers Adapt to the Processes and Topics of PIRLS </w:t>
      </w:r>
    </w:p>
    <w:p w:rsidR="00EA7C64" w:rsidRPr="00BC1696" w:rsidRDefault="00EA7C64" w:rsidP="00EA7C64">
      <w:pPr>
        <w:spacing w:line="240" w:lineRule="exact"/>
        <w:ind w:firstLine="720"/>
        <w:jc w:val="center"/>
        <w:rPr>
          <w:sz w:val="24"/>
          <w:szCs w:val="24"/>
          <w:lang w:val="ro-RO"/>
        </w:rPr>
      </w:pPr>
    </w:p>
    <w:p w:rsidR="008F4FF1" w:rsidRDefault="008F4FF1" w:rsidP="00EA7C64">
      <w:pPr>
        <w:keepNext/>
        <w:suppressAutoHyphens/>
        <w:spacing w:after="160" w:line="300" w:lineRule="exact"/>
        <w:jc w:val="center"/>
        <w:rPr>
          <w:noProof/>
          <w:sz w:val="26"/>
          <w:lang w:val="ro-RO"/>
        </w:rPr>
      </w:pPr>
    </w:p>
    <w:p w:rsidR="00EA7C64" w:rsidRPr="00BC1696" w:rsidRDefault="00EA7C64" w:rsidP="00EA7C64">
      <w:pPr>
        <w:keepNext/>
        <w:suppressAutoHyphens/>
        <w:spacing w:after="160" w:line="300" w:lineRule="exact"/>
        <w:jc w:val="center"/>
        <w:rPr>
          <w:noProof/>
          <w:sz w:val="26"/>
          <w:lang w:val="ro-RO"/>
        </w:rPr>
      </w:pPr>
      <w:r w:rsidRPr="00BC1696">
        <w:rPr>
          <w:noProof/>
          <w:sz w:val="26"/>
          <w:lang w:val="ro-RO"/>
        </w:rPr>
        <w:t>Ioana Constantin</w:t>
      </w:r>
    </w:p>
    <w:p w:rsidR="00EA7C64" w:rsidRPr="00BC1696" w:rsidRDefault="00EA7C64" w:rsidP="00EA7C64">
      <w:pPr>
        <w:suppressAutoHyphens/>
        <w:spacing w:line="200" w:lineRule="exact"/>
        <w:jc w:val="center"/>
        <w:rPr>
          <w:i/>
          <w:noProof/>
          <w:sz w:val="16"/>
          <w:lang w:val="ro-RO"/>
        </w:rPr>
      </w:pPr>
      <w:r w:rsidRPr="00BC1696">
        <w:rPr>
          <w:i/>
          <w:noProof/>
          <w:sz w:val="16"/>
          <w:lang w:val="ro-RO"/>
        </w:rPr>
        <w:t xml:space="preserve">Institute for Educational Sciences, </w:t>
      </w:r>
      <w:r w:rsidR="009B6ADD">
        <w:rPr>
          <w:i/>
          <w:noProof/>
          <w:sz w:val="16"/>
          <w:lang w:val="ro-RO"/>
        </w:rPr>
        <w:t>Ş</w:t>
      </w:r>
      <w:r w:rsidRPr="00BC1696">
        <w:rPr>
          <w:i/>
          <w:noProof/>
          <w:sz w:val="16"/>
          <w:lang w:val="ro-RO"/>
        </w:rPr>
        <w:t>tirbei Vodă 37, Bucharest, Romania</w:t>
      </w:r>
    </w:p>
    <w:p w:rsidR="00EA7C64" w:rsidRPr="00BC1696" w:rsidRDefault="00EA7C64" w:rsidP="00EA7C64">
      <w:pPr>
        <w:suppressAutoHyphens/>
        <w:spacing w:after="120" w:line="200" w:lineRule="exact"/>
        <w:jc w:val="center"/>
        <w:rPr>
          <w:i/>
          <w:noProof/>
          <w:sz w:val="16"/>
          <w:lang w:val="ro-RO"/>
        </w:rPr>
      </w:pPr>
      <w:r w:rsidRPr="00BC1696">
        <w:rPr>
          <w:i/>
          <w:noProof/>
          <w:sz w:val="16"/>
          <w:lang w:val="ro-RO"/>
        </w:rPr>
        <w:t>University of Bucharest, Regina Elisabeta 4-12, Bucharest, Romania</w:t>
      </w:r>
    </w:p>
    <w:p w:rsidR="00EA7C64" w:rsidRPr="00BC1696" w:rsidRDefault="00EA7C64" w:rsidP="00EA7C64">
      <w:pPr>
        <w:keepNext/>
        <w:pBdr>
          <w:top w:val="single" w:sz="4" w:space="10" w:color="auto"/>
        </w:pBdr>
        <w:suppressAutoHyphens/>
        <w:spacing w:after="220" w:line="220" w:lineRule="exact"/>
        <w:rPr>
          <w:b/>
          <w:sz w:val="18"/>
          <w:lang w:val="ro-RO"/>
        </w:rPr>
      </w:pPr>
      <w:r w:rsidRPr="00BC1696">
        <w:rPr>
          <w:b/>
          <w:sz w:val="18"/>
          <w:lang w:val="ro-RO"/>
        </w:rPr>
        <w:t>Abstract</w:t>
      </w:r>
    </w:p>
    <w:p w:rsidR="00EA7C64" w:rsidRPr="00BC1696" w:rsidRDefault="00EA7C64" w:rsidP="00EA7C64">
      <w:pPr>
        <w:keepNext/>
        <w:suppressAutoHyphens/>
        <w:spacing w:line="240" w:lineRule="exact"/>
        <w:ind w:firstLine="284"/>
        <w:jc w:val="both"/>
        <w:rPr>
          <w:lang w:val="ro-RO"/>
        </w:rPr>
      </w:pPr>
      <w:r w:rsidRPr="00BC1696">
        <w:rPr>
          <w:lang w:val="ro-RO"/>
        </w:rPr>
        <w:t xml:space="preserve">The present paper derives from the recent teacher training sessions that took place within a project in Romania that focused on an exploration of the students’ misconceptions as revealed by the Progress in International Reading Literacy Study and the design and application of improved reading practice. The research strictly refers to how the participant teachers developed their online assignments for the course </w:t>
      </w:r>
      <w:r w:rsidRPr="00BC1696">
        <w:rPr>
          <w:i/>
          <w:lang w:val="ro-RO"/>
        </w:rPr>
        <w:t>The Reading Challenge</w:t>
      </w:r>
      <w:r w:rsidRPr="00BC1696">
        <w:rPr>
          <w:lang w:val="ro-RO"/>
        </w:rPr>
        <w:t xml:space="preserve"> that took place on http://training.ise.ro, within the groups</w:t>
      </w:r>
      <w:r w:rsidRPr="00BC1696">
        <w:rPr>
          <w:i/>
          <w:lang w:val="ro-RO"/>
        </w:rPr>
        <w:t xml:space="preserve"> Univers </w:t>
      </w:r>
      <w:r w:rsidRPr="00BC1696">
        <w:rPr>
          <w:lang w:val="ro-RO"/>
        </w:rPr>
        <w:t>and</w:t>
      </w:r>
      <w:r w:rsidRPr="00BC1696">
        <w:rPr>
          <w:i/>
          <w:lang w:val="ro-RO"/>
        </w:rPr>
        <w:t xml:space="preserve"> Ciric</w:t>
      </w:r>
      <w:r w:rsidRPr="00BC1696">
        <w:rPr>
          <w:lang w:val="ro-RO"/>
        </w:rPr>
        <w:t xml:space="preserve"> and explores the issues in reading teaching in grades I-VIII. The main aim was to analyse how teachers meet the requirements of the reading curriculum and address the learning needs of their students. A particular focus is on the teachers’ ability to select motivating texts for the students, the design and implementation of reading activities in the class and the development of tests which could measure the level of the reading performance. </w:t>
      </w:r>
    </w:p>
    <w:p w:rsidR="00EA7C64" w:rsidRDefault="00EA7C64" w:rsidP="00EA7C64">
      <w:pPr>
        <w:keepNext/>
        <w:spacing w:line="240" w:lineRule="exact"/>
        <w:jc w:val="both"/>
        <w:rPr>
          <w:lang w:val="ro-RO"/>
        </w:rPr>
      </w:pPr>
    </w:p>
    <w:p w:rsidR="00EA7C64" w:rsidRDefault="00EA7C64" w:rsidP="00EA7C64">
      <w:pPr>
        <w:keepNext/>
        <w:spacing w:line="240" w:lineRule="exact"/>
        <w:jc w:val="both"/>
        <w:rPr>
          <w:lang w:val="ro-RO"/>
        </w:rPr>
      </w:pPr>
      <w:r>
        <w:rPr>
          <w:lang w:val="ro-RO"/>
        </w:rPr>
        <w:t>Corresponding author. Tel.: +4075 303 9701</w:t>
      </w:r>
    </w:p>
    <w:p w:rsidR="00EA7C64" w:rsidRDefault="00EA7C64" w:rsidP="00EA7C64">
      <w:pPr>
        <w:keepNext/>
        <w:spacing w:line="240" w:lineRule="exact"/>
        <w:jc w:val="both"/>
        <w:rPr>
          <w:lang w:val="ro-RO"/>
        </w:rPr>
      </w:pPr>
    </w:p>
    <w:p w:rsidR="00EA7C64" w:rsidRDefault="00EA7C64" w:rsidP="00EA7C64">
      <w:pPr>
        <w:keepNext/>
        <w:spacing w:line="240" w:lineRule="exact"/>
        <w:jc w:val="both"/>
        <w:rPr>
          <w:lang w:val="ro-RO"/>
        </w:rPr>
      </w:pPr>
      <w:r>
        <w:rPr>
          <w:lang w:val="ro-RO"/>
        </w:rPr>
        <w:t xml:space="preserve">E-mail address: </w:t>
      </w:r>
      <w:hyperlink r:id="rId27" w:history="1">
        <w:r w:rsidRPr="00A3531D">
          <w:rPr>
            <w:rStyle w:val="Hyperlink"/>
            <w:lang w:val="ro-RO"/>
          </w:rPr>
          <w:t>ioana_yoyo24@yahoo.com</w:t>
        </w:r>
      </w:hyperlink>
    </w:p>
    <w:p w:rsidR="00EA7C64" w:rsidRDefault="00EA7C64" w:rsidP="00EA7C64">
      <w:pPr>
        <w:keepNext/>
        <w:spacing w:line="240" w:lineRule="exact"/>
        <w:jc w:val="both"/>
        <w:rPr>
          <w:lang w:val="ro-RO"/>
        </w:rPr>
      </w:pPr>
    </w:p>
    <w:p w:rsidR="009B6ADD" w:rsidRDefault="009B6ADD">
      <w:pPr>
        <w:spacing w:after="200" w:line="276" w:lineRule="auto"/>
        <w:rPr>
          <w:b/>
          <w:sz w:val="34"/>
          <w:szCs w:val="34"/>
          <w:lang w:val="en-US"/>
        </w:rPr>
      </w:pPr>
      <w:r>
        <w:rPr>
          <w:b/>
          <w:sz w:val="34"/>
          <w:szCs w:val="34"/>
          <w:lang w:val="en-US"/>
        </w:rPr>
        <w:br w:type="page"/>
      </w:r>
    </w:p>
    <w:p w:rsidR="00AA0431" w:rsidRPr="008F4FF1" w:rsidRDefault="009C0804" w:rsidP="001F7B5B">
      <w:pPr>
        <w:pStyle w:val="Titlu"/>
      </w:pPr>
      <w:r w:rsidRPr="008F4FF1">
        <w:lastRenderedPageBreak/>
        <w:t>77.</w:t>
      </w:r>
      <w:r w:rsidR="0014311B" w:rsidRPr="008F4FF1">
        <w:t xml:space="preserve"> </w:t>
      </w:r>
      <w:r w:rsidR="00AA0431" w:rsidRPr="008F4FF1">
        <w:t xml:space="preserve">The evaluation of academic motivation and learning strategies in the 9th grade. Comparative study between study tracks: </w:t>
      </w:r>
      <w:r w:rsidR="0014311B" w:rsidRPr="008F4FF1">
        <w:t>math and sciences or humanities</w:t>
      </w:r>
    </w:p>
    <w:p w:rsidR="00AA0431" w:rsidRPr="00872602" w:rsidRDefault="00AA0431" w:rsidP="00AA0431">
      <w:pPr>
        <w:jc w:val="center"/>
        <w:rPr>
          <w:sz w:val="34"/>
          <w:szCs w:val="34"/>
        </w:rPr>
      </w:pPr>
      <w:r>
        <w:rPr>
          <w:sz w:val="34"/>
          <w:szCs w:val="34"/>
        </w:rPr>
        <w:t xml:space="preserve"> </w:t>
      </w:r>
    </w:p>
    <w:p w:rsidR="008F4FF1" w:rsidRDefault="008F4FF1" w:rsidP="00AA0431">
      <w:pPr>
        <w:pStyle w:val="Els-Author"/>
      </w:pPr>
    </w:p>
    <w:p w:rsidR="00AA0431" w:rsidRDefault="00AA0431" w:rsidP="00AA0431">
      <w:pPr>
        <w:pStyle w:val="Els-Author"/>
      </w:pPr>
      <w:r>
        <w:t>Cotru</w:t>
      </w:r>
      <w:r w:rsidR="009B6ADD">
        <w:t>ş</w:t>
      </w:r>
      <w:r>
        <w:t xml:space="preserve"> Andrei,</w:t>
      </w:r>
      <w:r w:rsidRPr="00872602">
        <w:rPr>
          <w:vertAlign w:val="superscript"/>
        </w:rPr>
        <w:t>a</w:t>
      </w:r>
      <w:r w:rsidR="0014311B">
        <w:rPr>
          <w:vertAlign w:val="superscript"/>
        </w:rPr>
        <w:t xml:space="preserve">  </w:t>
      </w:r>
      <w:r>
        <w:t>Varga Patricia Izabela</w:t>
      </w:r>
      <w:r w:rsidRPr="00872602">
        <w:rPr>
          <w:vertAlign w:val="superscript"/>
        </w:rPr>
        <w:t>b</w:t>
      </w:r>
      <w:r>
        <w:t>, Zete</w:t>
      </w:r>
      <w:r w:rsidR="009B6ADD">
        <w:t>ş</w:t>
      </w:r>
      <w:r>
        <w:t xml:space="preserve"> Valentina</w:t>
      </w:r>
      <w:r w:rsidRPr="00872602">
        <w:rPr>
          <w:vertAlign w:val="superscript"/>
        </w:rPr>
        <w:t>c</w:t>
      </w:r>
    </w:p>
    <w:p w:rsidR="00AA0431" w:rsidRDefault="00AA0431" w:rsidP="00AA0431">
      <w:pPr>
        <w:pStyle w:val="Els-Affiliation"/>
      </w:pPr>
      <w:r w:rsidRPr="005B4CC2">
        <w:rPr>
          <w:vertAlign w:val="superscript"/>
        </w:rPr>
        <w:t>a</w:t>
      </w:r>
      <w:r>
        <w:t xml:space="preserve">Dimitrie Cantemir University, Bodoni </w:t>
      </w:r>
      <w:r w:rsidR="009B6ADD">
        <w:t>Ş</w:t>
      </w:r>
      <w:r>
        <w:t>andor 3-5, 030045, Romania.</w:t>
      </w:r>
    </w:p>
    <w:p w:rsidR="00AA0431" w:rsidRDefault="00AA0431" w:rsidP="00AA0431">
      <w:pPr>
        <w:pStyle w:val="Els-Affiliation"/>
      </w:pPr>
      <w:r>
        <w:rPr>
          <w:vertAlign w:val="superscript"/>
        </w:rPr>
        <w:t>b</w:t>
      </w:r>
      <w:r>
        <w:t xml:space="preserve">Dimitrie Cantemir University, Bodoni </w:t>
      </w:r>
      <w:r w:rsidR="009B6ADD">
        <w:t>Ş</w:t>
      </w:r>
      <w:r>
        <w:t>andor 3-5, 030045, Romania.</w:t>
      </w:r>
    </w:p>
    <w:p w:rsidR="00AA0431" w:rsidRDefault="00AA0431" w:rsidP="00AA0431">
      <w:pPr>
        <w:pStyle w:val="Els-Affiliation"/>
      </w:pPr>
      <w:r>
        <w:rPr>
          <w:vertAlign w:val="superscript"/>
        </w:rPr>
        <w:t>c</w:t>
      </w:r>
      <w:r>
        <w:t xml:space="preserve">Dimitrie Cantemir University, Bodoni </w:t>
      </w:r>
      <w:r w:rsidR="009B6ADD">
        <w:t>Ş</w:t>
      </w:r>
      <w:r>
        <w:t>andor 3-5, 030045, Romania.</w:t>
      </w:r>
    </w:p>
    <w:p w:rsidR="00AA0431" w:rsidRDefault="00AA0431" w:rsidP="00AA0431">
      <w:pPr>
        <w:pStyle w:val="Els-Affiliation"/>
        <w:spacing w:after="120"/>
      </w:pPr>
    </w:p>
    <w:p w:rsidR="00AA0431" w:rsidRDefault="00AA0431" w:rsidP="00AA0431">
      <w:pPr>
        <w:pStyle w:val="Els-Abstract-head"/>
        <w:tabs>
          <w:tab w:val="center" w:pos="4872"/>
        </w:tabs>
      </w:pPr>
      <w:r>
        <w:t>Abstract</w:t>
      </w:r>
      <w:r>
        <w:tab/>
      </w:r>
    </w:p>
    <w:p w:rsidR="00AA0431" w:rsidRPr="008F742C" w:rsidRDefault="00AA0431" w:rsidP="00AA0431">
      <w:pPr>
        <w:ind w:firstLine="720"/>
        <w:jc w:val="both"/>
        <w:rPr>
          <w:i/>
          <w:sz w:val="18"/>
          <w:szCs w:val="18"/>
        </w:rPr>
      </w:pPr>
      <w:r w:rsidRPr="008F742C">
        <w:rPr>
          <w:i/>
          <w:sz w:val="18"/>
          <w:szCs w:val="18"/>
        </w:rPr>
        <w:t xml:space="preserve">Necessary efforts are based on motivation, interest of students, without </w:t>
      </w:r>
      <w:r w:rsidRPr="00F9511E">
        <w:rPr>
          <w:i/>
          <w:sz w:val="18"/>
          <w:szCs w:val="18"/>
        </w:rPr>
        <w:t>which</w:t>
      </w:r>
      <w:r w:rsidRPr="008F742C">
        <w:rPr>
          <w:i/>
          <w:sz w:val="18"/>
          <w:szCs w:val="18"/>
        </w:rPr>
        <w:t xml:space="preserve"> you can not achieve anything. A higher motivation or an intentional learning does not improve itself reproductive performance, but only when it is associated with a more laborious processing of the material learned. Facing with school tasks, as the transition from one class to another, students go through a process of awareness of their own possibilities and preferences.</w:t>
      </w:r>
    </w:p>
    <w:p w:rsidR="00AA0431" w:rsidRDefault="00AA0431" w:rsidP="00AA0431">
      <w:pPr>
        <w:ind w:firstLine="720"/>
        <w:jc w:val="both"/>
        <w:rPr>
          <w:i/>
          <w:sz w:val="18"/>
          <w:szCs w:val="18"/>
        </w:rPr>
      </w:pPr>
      <w:r w:rsidRPr="008F742C">
        <w:rPr>
          <w:i/>
          <w:sz w:val="18"/>
          <w:szCs w:val="18"/>
        </w:rPr>
        <w:t xml:space="preserve">In this paper we started from the assumption that there are significant differences, in terms of learning strategies and academic motivation among ninth graders </w:t>
      </w:r>
      <w:r>
        <w:rPr>
          <w:i/>
          <w:sz w:val="18"/>
          <w:szCs w:val="18"/>
        </w:rPr>
        <w:t xml:space="preserve">at study tracks: math and sciences or humanities. </w:t>
      </w:r>
    </w:p>
    <w:p w:rsidR="00AA0431" w:rsidRPr="008F742C" w:rsidRDefault="00AA0431" w:rsidP="00AA0431">
      <w:pPr>
        <w:ind w:firstLine="720"/>
        <w:jc w:val="both"/>
        <w:rPr>
          <w:i/>
          <w:sz w:val="18"/>
          <w:szCs w:val="18"/>
        </w:rPr>
      </w:pPr>
    </w:p>
    <w:p w:rsidR="00AA0431" w:rsidRDefault="00AA0431" w:rsidP="00AA0431">
      <w:pPr>
        <w:rPr>
          <w:sz w:val="18"/>
          <w:lang w:val="en-US"/>
        </w:rPr>
      </w:pPr>
      <w:r>
        <w:rPr>
          <w:sz w:val="18"/>
          <w:lang w:val="en-US"/>
        </w:rPr>
        <w:t>Corresponding author. Tel.: +0764748255</w:t>
      </w:r>
    </w:p>
    <w:p w:rsidR="00AA0431" w:rsidRDefault="00AA0431" w:rsidP="00AA0431">
      <w:pPr>
        <w:rPr>
          <w:sz w:val="18"/>
          <w:lang w:val="en-US"/>
        </w:rPr>
      </w:pPr>
    </w:p>
    <w:p w:rsidR="009B6ADD" w:rsidRDefault="009B6ADD">
      <w:pPr>
        <w:spacing w:after="200" w:line="276" w:lineRule="auto"/>
        <w:rPr>
          <w:b/>
          <w:sz w:val="34"/>
          <w:szCs w:val="34"/>
        </w:rPr>
      </w:pPr>
      <w:r>
        <w:rPr>
          <w:b/>
          <w:sz w:val="34"/>
          <w:szCs w:val="34"/>
        </w:rPr>
        <w:br w:type="page"/>
      </w:r>
    </w:p>
    <w:p w:rsidR="00931433" w:rsidRPr="005F41E9" w:rsidRDefault="00A85143" w:rsidP="001F7B5B">
      <w:pPr>
        <w:pStyle w:val="Titlu"/>
      </w:pPr>
      <w:r>
        <w:lastRenderedPageBreak/>
        <w:t>2.</w:t>
      </w:r>
      <w:r w:rsidR="0014311B">
        <w:t xml:space="preserve"> </w:t>
      </w:r>
      <w:r w:rsidR="008F4FF1" w:rsidRPr="005F41E9">
        <w:t xml:space="preserve">The Effects </w:t>
      </w:r>
      <w:r w:rsidR="008F4FF1">
        <w:t>o</w:t>
      </w:r>
      <w:r w:rsidR="008F4FF1" w:rsidRPr="005F41E9">
        <w:t xml:space="preserve">f Psycho-Education </w:t>
      </w:r>
      <w:r w:rsidR="008F4FF1">
        <w:t>a</w:t>
      </w:r>
      <w:r w:rsidR="008F4FF1" w:rsidRPr="005F41E9">
        <w:t xml:space="preserve">nd Counselling For Women Suffering </w:t>
      </w:r>
      <w:r w:rsidR="008F4FF1">
        <w:t>f</w:t>
      </w:r>
      <w:r w:rsidR="008F4FF1" w:rsidRPr="005F41E9">
        <w:t xml:space="preserve">rom Breast Cancer </w:t>
      </w:r>
      <w:r w:rsidR="008F4FF1">
        <w:t>i</w:t>
      </w:r>
      <w:r w:rsidR="008F4FF1" w:rsidRPr="005F41E9">
        <w:t>n Support Groups</w:t>
      </w:r>
    </w:p>
    <w:p w:rsidR="00931433" w:rsidRPr="005F41E9" w:rsidRDefault="00931433" w:rsidP="001F7B5B">
      <w:pPr>
        <w:pStyle w:val="Titlu"/>
      </w:pPr>
    </w:p>
    <w:p w:rsidR="00931433" w:rsidRPr="005F41E9" w:rsidRDefault="00931433" w:rsidP="00931433">
      <w:pPr>
        <w:pStyle w:val="Els-Author"/>
        <w:rPr>
          <w:vertAlign w:val="superscript"/>
          <w:lang w:val="ro-RO"/>
        </w:rPr>
      </w:pPr>
      <w:r w:rsidRPr="005F41E9">
        <w:rPr>
          <w:lang w:val="ro-RO"/>
        </w:rPr>
        <w:t xml:space="preserve">G.C. </w:t>
      </w:r>
      <w:r w:rsidR="004E1E7A">
        <w:rPr>
          <w:lang w:val="ro-RO"/>
        </w:rPr>
        <w:t>C</w:t>
      </w:r>
      <w:r w:rsidR="004E1E7A" w:rsidRPr="005F41E9">
        <w:rPr>
          <w:lang w:val="ro-RO"/>
        </w:rPr>
        <w:t>ozaru</w:t>
      </w:r>
      <w:r w:rsidRPr="005F41E9">
        <w:rPr>
          <w:vertAlign w:val="superscript"/>
          <w:lang w:val="ro-RO"/>
        </w:rPr>
        <w:t>a</w:t>
      </w:r>
      <w:r w:rsidRPr="005F41E9">
        <w:rPr>
          <w:lang w:val="ro-RO"/>
        </w:rPr>
        <w:t xml:space="preserve">, A.C. </w:t>
      </w:r>
      <w:r w:rsidR="004E1E7A">
        <w:rPr>
          <w:lang w:val="ro-RO"/>
        </w:rPr>
        <w:t>P</w:t>
      </w:r>
      <w:r w:rsidR="004E1E7A" w:rsidRPr="005F41E9">
        <w:rPr>
          <w:lang w:val="ro-RO"/>
        </w:rPr>
        <w:t>apari</w:t>
      </w:r>
      <w:r w:rsidRPr="005F41E9">
        <w:rPr>
          <w:vertAlign w:val="superscript"/>
          <w:lang w:val="ro-RO"/>
        </w:rPr>
        <w:t>b</w:t>
      </w:r>
      <w:r w:rsidRPr="00633DA7">
        <w:rPr>
          <w:lang w:val="ro-RO"/>
        </w:rPr>
        <w:t xml:space="preserve">, </w:t>
      </w:r>
      <w:r w:rsidRPr="005F41E9">
        <w:rPr>
          <w:lang w:val="ro-RO"/>
        </w:rPr>
        <w:t xml:space="preserve">M.L. </w:t>
      </w:r>
      <w:r w:rsidR="004E1E7A">
        <w:rPr>
          <w:lang w:val="ro-RO"/>
        </w:rPr>
        <w:t>S</w:t>
      </w:r>
      <w:r w:rsidR="004E1E7A" w:rsidRPr="005F41E9">
        <w:rPr>
          <w:lang w:val="ro-RO"/>
        </w:rPr>
        <w:t>andu</w:t>
      </w:r>
      <w:r>
        <w:rPr>
          <w:vertAlign w:val="superscript"/>
          <w:lang w:val="ro-RO"/>
        </w:rPr>
        <w:t>c</w:t>
      </w:r>
    </w:p>
    <w:p w:rsidR="00931433" w:rsidRPr="004E1E7A" w:rsidRDefault="00931433" w:rsidP="00931433">
      <w:pPr>
        <w:jc w:val="center"/>
        <w:rPr>
          <w:rFonts w:eastAsia="Calibri"/>
          <w:bCs/>
          <w:i/>
          <w:iCs/>
          <w:color w:val="000000"/>
          <w:sz w:val="18"/>
          <w:szCs w:val="16"/>
          <w:lang w:val="fr-FR"/>
        </w:rPr>
      </w:pPr>
      <w:r w:rsidRPr="004E1E7A">
        <w:rPr>
          <w:sz w:val="18"/>
          <w:szCs w:val="16"/>
          <w:vertAlign w:val="superscript"/>
        </w:rPr>
        <w:t>a,b,c</w:t>
      </w:r>
      <w:r w:rsidRPr="004E1E7A">
        <w:rPr>
          <w:rFonts w:eastAsia="Calibri"/>
          <w:bCs/>
          <w:i/>
          <w:iCs/>
          <w:color w:val="000000"/>
          <w:sz w:val="18"/>
          <w:szCs w:val="16"/>
          <w:lang w:val="fr-FR"/>
        </w:rPr>
        <w:t xml:space="preserve"> Psychology Departament, ”Andrei Saguna” University, Constanta, Romania</w:t>
      </w:r>
    </w:p>
    <w:p w:rsidR="00931433" w:rsidRDefault="00931433" w:rsidP="00931433">
      <w:pPr>
        <w:pStyle w:val="Els-Affiliation"/>
        <w:tabs>
          <w:tab w:val="left" w:pos="3779"/>
        </w:tabs>
        <w:spacing w:after="120"/>
        <w:jc w:val="left"/>
      </w:pPr>
      <w:r>
        <w:tab/>
      </w:r>
    </w:p>
    <w:p w:rsidR="00931433" w:rsidRDefault="00931433" w:rsidP="00931433">
      <w:pPr>
        <w:pStyle w:val="Els-Abstract-head"/>
      </w:pPr>
      <w:r>
        <w:t>Abstract</w:t>
      </w:r>
    </w:p>
    <w:p w:rsidR="00931433" w:rsidRDefault="00931433" w:rsidP="00931433">
      <w:pPr>
        <w:ind w:firstLine="720"/>
        <w:jc w:val="both"/>
        <w:rPr>
          <w:rStyle w:val="Strong"/>
          <w:rFonts w:eastAsia="Calibri"/>
          <w:sz w:val="18"/>
          <w:szCs w:val="18"/>
          <w:lang w:val="en-US"/>
        </w:rPr>
      </w:pPr>
      <w:r w:rsidRPr="005F41E9">
        <w:rPr>
          <w:rFonts w:eastAsia="Calibri"/>
          <w:sz w:val="18"/>
          <w:szCs w:val="18"/>
          <w:lang w:val="en-US"/>
        </w:rPr>
        <w:t xml:space="preserve">Breast cancer is, as we well know, a complex and traumatizing disease, considered to be a systemic one ever since its diagnosis. Facing a diagnosis of breast cancer is often equivalent to facing death itself, which leads to the emergence of </w:t>
      </w:r>
      <w:r w:rsidRPr="00615922">
        <w:rPr>
          <w:rFonts w:eastAsia="Calibri"/>
          <w:sz w:val="16"/>
          <w:szCs w:val="18"/>
          <w:lang w:val="en-US"/>
        </w:rPr>
        <w:t>powerful emotions which often seem to get out of control</w:t>
      </w:r>
      <w:r w:rsidRPr="00615922">
        <w:rPr>
          <w:rFonts w:eastAsia="Calibri"/>
          <w:bCs/>
          <w:sz w:val="16"/>
          <w:szCs w:val="18"/>
          <w:lang w:val="en-US"/>
        </w:rPr>
        <w:t xml:space="preserve">. This requires psychological assistance which should be what oncology patients turn to. </w:t>
      </w:r>
      <w:r w:rsidRPr="00615922">
        <w:rPr>
          <w:rFonts w:eastAsia="Calibri"/>
          <w:sz w:val="16"/>
          <w:szCs w:val="18"/>
          <w:lang w:val="en-US"/>
        </w:rPr>
        <w:t xml:space="preserve">The support group is a more or less formal environment which offers its members the chance to </w:t>
      </w:r>
      <w:r w:rsidRPr="005F41E9">
        <w:rPr>
          <w:rFonts w:eastAsia="Calibri"/>
          <w:sz w:val="18"/>
          <w:szCs w:val="18"/>
          <w:lang w:val="en-US"/>
        </w:rPr>
        <w:t>reduce the disease-related stress and the seclusion which occurs in the case of numerous survivors and co-survivors, a place where they can share fears and worries with other people with similar experiences, who understand what they are going through. It is important to underline the fact that these groups, while they are not a substitute for breast cancer treatment, are however extremely auspicious, being a way to mediate contact and sharing of experience among survivors and co-survivors in the fight against the disease. Asking for help proves that you want to fight for your life and to be ready to deal with the situation</w:t>
      </w:r>
      <w:r w:rsidRPr="005F41E9">
        <w:rPr>
          <w:rStyle w:val="Strong"/>
          <w:rFonts w:eastAsia="Calibri"/>
          <w:sz w:val="18"/>
          <w:szCs w:val="18"/>
          <w:lang w:val="en-US"/>
        </w:rPr>
        <w:t>.</w:t>
      </w:r>
    </w:p>
    <w:p w:rsidR="00931433" w:rsidRDefault="00931433" w:rsidP="00931433">
      <w:pPr>
        <w:ind w:firstLine="720"/>
        <w:jc w:val="both"/>
        <w:rPr>
          <w:rStyle w:val="Strong"/>
          <w:rFonts w:eastAsia="Calibri"/>
          <w:sz w:val="18"/>
          <w:szCs w:val="18"/>
          <w:lang w:val="en-US"/>
        </w:rPr>
      </w:pPr>
    </w:p>
    <w:p w:rsidR="009B6ADD" w:rsidRDefault="009B6ADD">
      <w:pPr>
        <w:spacing w:after="200" w:line="276" w:lineRule="auto"/>
        <w:rPr>
          <w:b/>
          <w:sz w:val="34"/>
        </w:rPr>
      </w:pPr>
      <w:r>
        <w:rPr>
          <w:b/>
          <w:sz w:val="34"/>
        </w:rPr>
        <w:br w:type="page"/>
      </w:r>
    </w:p>
    <w:p w:rsidR="00903E78" w:rsidRPr="004E1E7A" w:rsidRDefault="00B81032" w:rsidP="00BE62AC">
      <w:pPr>
        <w:suppressAutoHyphens/>
        <w:spacing w:after="240" w:line="400" w:lineRule="exact"/>
        <w:jc w:val="center"/>
        <w:rPr>
          <w:b/>
          <w:sz w:val="32"/>
          <w:szCs w:val="32"/>
        </w:rPr>
      </w:pPr>
      <w:r w:rsidRPr="004E1E7A">
        <w:rPr>
          <w:b/>
          <w:sz w:val="34"/>
        </w:rPr>
        <w:lastRenderedPageBreak/>
        <w:t>40.</w:t>
      </w:r>
      <w:r w:rsidR="00985795" w:rsidRPr="004E1E7A">
        <w:rPr>
          <w:b/>
          <w:sz w:val="34"/>
        </w:rPr>
        <w:t xml:space="preserve"> </w:t>
      </w:r>
      <w:r w:rsidR="004E1E7A">
        <w:rPr>
          <w:b/>
          <w:sz w:val="34"/>
        </w:rPr>
        <w:t xml:space="preserve">A Possible Approach of Course Design </w:t>
      </w:r>
    </w:p>
    <w:p w:rsidR="00903E78" w:rsidRPr="00AA7EEC" w:rsidRDefault="00903E78" w:rsidP="00BE62AC">
      <w:pPr>
        <w:suppressAutoHyphens/>
        <w:spacing w:after="240" w:line="400" w:lineRule="exact"/>
        <w:jc w:val="center"/>
        <w:rPr>
          <w:sz w:val="34"/>
        </w:rPr>
      </w:pPr>
    </w:p>
    <w:p w:rsidR="00BE62AC" w:rsidRPr="00AA7EEC" w:rsidRDefault="00BE62AC" w:rsidP="00BE62AC">
      <w:pPr>
        <w:keepNext/>
        <w:suppressAutoHyphens/>
        <w:spacing w:after="160" w:line="300" w:lineRule="exact"/>
        <w:jc w:val="center"/>
        <w:rPr>
          <w:noProof/>
          <w:sz w:val="26"/>
        </w:rPr>
      </w:pPr>
      <w:r w:rsidRPr="00AA7EEC">
        <w:rPr>
          <w:noProof/>
          <w:sz w:val="26"/>
        </w:rPr>
        <w:t>Crişan Alina Narcisa</w:t>
      </w:r>
      <w:r w:rsidRPr="00AA7EEC">
        <w:rPr>
          <w:noProof/>
          <w:sz w:val="26"/>
          <w:vertAlign w:val="superscript"/>
        </w:rPr>
        <w:t>a</w:t>
      </w:r>
    </w:p>
    <w:p w:rsidR="00BE62AC" w:rsidRPr="00AA7EEC" w:rsidRDefault="00BE62AC" w:rsidP="00BE62AC">
      <w:pPr>
        <w:suppressAutoHyphens/>
        <w:spacing w:line="200" w:lineRule="exact"/>
        <w:jc w:val="center"/>
        <w:rPr>
          <w:i/>
          <w:noProof/>
          <w:sz w:val="16"/>
        </w:rPr>
      </w:pPr>
      <w:r w:rsidRPr="00AA7EEC">
        <w:rPr>
          <w:i/>
          <w:noProof/>
          <w:sz w:val="16"/>
        </w:rPr>
        <w:fldChar w:fldCharType="begin"/>
      </w:r>
      <w:r w:rsidRPr="00AA7EEC">
        <w:rPr>
          <w:i/>
          <w:noProof/>
          <w:sz w:val="16"/>
        </w:rPr>
        <w:instrText xml:space="preserve"> MACROBUTTON  AcceptAllChangesShown </w:instrText>
      </w:r>
      <w:r w:rsidRPr="00AA7EEC">
        <w:rPr>
          <w:i/>
          <w:noProof/>
          <w:sz w:val="16"/>
          <w:vertAlign w:val="superscript"/>
        </w:rPr>
        <w:instrText>a</w:instrText>
      </w:r>
      <w:r w:rsidRPr="00AA7EEC">
        <w:rPr>
          <w:i/>
          <w:noProof/>
          <w:sz w:val="16"/>
        </w:rPr>
        <w:instrText xml:space="preserve">Technical University of Cluj-Napoca,15 C-tin Daicoviciu st., Cluj-Napoca, 400020 </w:instrText>
      </w:r>
      <w:r w:rsidRPr="00AA7EEC">
        <w:rPr>
          <w:i/>
          <w:noProof/>
          <w:sz w:val="16"/>
        </w:rPr>
        <w:fldChar w:fldCharType="end"/>
      </w:r>
    </w:p>
    <w:p w:rsidR="00BE62AC" w:rsidRPr="00AA7EEC" w:rsidRDefault="00BE62AC" w:rsidP="00BE62AC">
      <w:pPr>
        <w:suppressAutoHyphens/>
        <w:spacing w:after="120" w:line="200" w:lineRule="exact"/>
        <w:jc w:val="center"/>
        <w:rPr>
          <w:i/>
          <w:noProof/>
          <w:sz w:val="16"/>
        </w:rPr>
      </w:pPr>
    </w:p>
    <w:p w:rsidR="00BE62AC" w:rsidRPr="00AA7EEC" w:rsidRDefault="00BE62AC" w:rsidP="00BE62AC">
      <w:pPr>
        <w:keepNext/>
        <w:pBdr>
          <w:top w:val="single" w:sz="4" w:space="10" w:color="auto"/>
        </w:pBdr>
        <w:suppressAutoHyphens/>
        <w:spacing w:after="220" w:line="220" w:lineRule="exact"/>
        <w:rPr>
          <w:b/>
          <w:sz w:val="18"/>
        </w:rPr>
      </w:pPr>
      <w:r w:rsidRPr="00AA7EEC">
        <w:rPr>
          <w:b/>
          <w:sz w:val="18"/>
        </w:rPr>
        <w:t>Abstract</w:t>
      </w:r>
    </w:p>
    <w:p w:rsidR="00BE62AC" w:rsidRPr="00AA7EEC" w:rsidRDefault="00BE62AC" w:rsidP="00BE62AC">
      <w:pPr>
        <w:spacing w:line="220" w:lineRule="exact"/>
        <w:jc w:val="both"/>
        <w:rPr>
          <w:sz w:val="18"/>
        </w:rPr>
      </w:pPr>
      <w:r w:rsidRPr="00AA7EEC">
        <w:rPr>
          <w:sz w:val="18"/>
        </w:rPr>
        <w:t xml:space="preserve">Quality in education is in general as complex as well as controversial and is mainly due to the multitude of factors and variables it implies. One of the essential aspects giving quality to educational services is curriculum. Similarly to any other product or service, curriculum quality begins from the design stage. </w:t>
      </w:r>
    </w:p>
    <w:p w:rsidR="00BE62AC" w:rsidRDefault="00BE62AC" w:rsidP="00BE62AC">
      <w:pPr>
        <w:spacing w:line="220" w:lineRule="exact"/>
        <w:jc w:val="both"/>
        <w:rPr>
          <w:sz w:val="18"/>
        </w:rPr>
      </w:pPr>
      <w:r w:rsidRPr="00AA7EEC">
        <w:rPr>
          <w:sz w:val="18"/>
        </w:rPr>
        <w:t>The paper envisions an original and innovative approach to quality at course level, as a university product, by promoting a nine-step curriculum design model, each step being associated with different methods, techniques and instruments. By using these tools, the process is given a structured approach, coherent and oriented towards obtaining a competitive product.</w:t>
      </w:r>
    </w:p>
    <w:p w:rsidR="009B6ADD" w:rsidRDefault="009B6ADD">
      <w:pPr>
        <w:spacing w:after="200" w:line="276" w:lineRule="auto"/>
        <w:rPr>
          <w:b/>
          <w:sz w:val="34"/>
          <w:lang w:val="en-US"/>
        </w:rPr>
      </w:pPr>
      <w:r>
        <w:rPr>
          <w:b/>
          <w:sz w:val="34"/>
          <w:lang w:val="en-US"/>
        </w:rPr>
        <w:br w:type="page"/>
      </w:r>
    </w:p>
    <w:p w:rsidR="00775084" w:rsidRPr="004E1E7A" w:rsidRDefault="005A4869" w:rsidP="009B6ADD">
      <w:pPr>
        <w:spacing w:after="200" w:line="276" w:lineRule="auto"/>
        <w:rPr>
          <w:b/>
          <w:sz w:val="34"/>
          <w:lang w:val="en-US"/>
        </w:rPr>
      </w:pPr>
      <w:r w:rsidRPr="004E1E7A">
        <w:rPr>
          <w:b/>
          <w:sz w:val="34"/>
          <w:lang w:val="en-US"/>
        </w:rPr>
        <w:lastRenderedPageBreak/>
        <w:t>64.</w:t>
      </w:r>
      <w:r w:rsidR="0014311B" w:rsidRPr="004E1E7A">
        <w:rPr>
          <w:b/>
          <w:sz w:val="34"/>
          <w:lang w:val="en-US"/>
        </w:rPr>
        <w:t xml:space="preserve"> </w:t>
      </w:r>
      <w:r w:rsidR="00775084" w:rsidRPr="004E1E7A">
        <w:rPr>
          <w:b/>
          <w:sz w:val="34"/>
          <w:lang w:val="en-US"/>
        </w:rPr>
        <w:t>Educational policies to promote talent in Romania</w:t>
      </w:r>
    </w:p>
    <w:p w:rsidR="004E1E7A" w:rsidRDefault="004E1E7A" w:rsidP="00775084">
      <w:pPr>
        <w:keepNext/>
        <w:suppressAutoHyphens/>
        <w:spacing w:after="160" w:line="300" w:lineRule="exact"/>
        <w:jc w:val="center"/>
        <w:rPr>
          <w:noProof/>
          <w:sz w:val="26"/>
          <w:lang w:val="en-US"/>
        </w:rPr>
      </w:pPr>
    </w:p>
    <w:p w:rsidR="00775084" w:rsidRPr="002A2F2D" w:rsidRDefault="00775084" w:rsidP="00775084">
      <w:pPr>
        <w:keepNext/>
        <w:suppressAutoHyphens/>
        <w:spacing w:after="160" w:line="300" w:lineRule="exact"/>
        <w:jc w:val="center"/>
        <w:rPr>
          <w:noProof/>
          <w:sz w:val="26"/>
          <w:lang w:val="en-US"/>
        </w:rPr>
      </w:pPr>
      <w:r w:rsidRPr="002A2F2D">
        <w:rPr>
          <w:noProof/>
          <w:sz w:val="26"/>
          <w:lang w:val="en-US"/>
        </w:rPr>
        <w:t>Maria Claudia Cuc</w:t>
      </w:r>
    </w:p>
    <w:p w:rsidR="00775084" w:rsidRPr="002A2F2D" w:rsidRDefault="00775084" w:rsidP="00775084">
      <w:pPr>
        <w:suppressAutoHyphens/>
        <w:spacing w:line="200" w:lineRule="exact"/>
        <w:jc w:val="center"/>
        <w:rPr>
          <w:i/>
          <w:iCs/>
          <w:noProof/>
          <w:sz w:val="16"/>
          <w:lang w:val="en-US"/>
        </w:rPr>
      </w:pPr>
      <w:r w:rsidRPr="002A2F2D">
        <w:rPr>
          <w:i/>
          <w:iCs/>
          <w:noProof/>
          <w:sz w:val="16"/>
          <w:lang w:val="en"/>
        </w:rPr>
        <w:t>Babe</w:t>
      </w:r>
      <w:r w:rsidRPr="002A2F2D">
        <w:rPr>
          <w:i/>
          <w:iCs/>
          <w:noProof/>
          <w:sz w:val="16"/>
          <w:lang w:val="ro-RO"/>
        </w:rPr>
        <w:t>ş</w:t>
      </w:r>
      <w:r w:rsidRPr="002A2F2D">
        <w:rPr>
          <w:i/>
          <w:iCs/>
          <w:noProof/>
          <w:sz w:val="16"/>
          <w:lang w:val="en"/>
        </w:rPr>
        <w:t xml:space="preserve">-Bolyai University, Faculty Psychology and Sciences of Education, 7 Sindicatelor street, 400029, Cluj- Napoca, Romania </w:t>
      </w:r>
      <w:r w:rsidRPr="002A2F2D">
        <w:rPr>
          <w:i/>
          <w:iCs/>
          <w:noProof/>
          <w:sz w:val="16"/>
          <w:lang w:val="en-US"/>
        </w:rPr>
        <w:t>talos.claudia@yahoo.com</w:t>
      </w:r>
    </w:p>
    <w:p w:rsidR="00775084" w:rsidRPr="002A2F2D" w:rsidRDefault="00775084" w:rsidP="00775084">
      <w:pPr>
        <w:suppressAutoHyphens/>
        <w:spacing w:after="120" w:line="200" w:lineRule="exact"/>
        <w:jc w:val="center"/>
        <w:rPr>
          <w:i/>
          <w:noProof/>
          <w:sz w:val="16"/>
          <w:lang w:val="en-US"/>
        </w:rPr>
      </w:pPr>
    </w:p>
    <w:p w:rsidR="00775084" w:rsidRPr="002A2F2D" w:rsidRDefault="00775084" w:rsidP="00775084">
      <w:pPr>
        <w:keepNext/>
        <w:pBdr>
          <w:top w:val="single" w:sz="4" w:space="10" w:color="auto"/>
        </w:pBdr>
        <w:tabs>
          <w:tab w:val="left" w:pos="3318"/>
        </w:tabs>
        <w:suppressAutoHyphens/>
        <w:spacing w:after="220" w:line="220" w:lineRule="exact"/>
        <w:rPr>
          <w:b/>
          <w:sz w:val="18"/>
          <w:lang w:val="en-US"/>
        </w:rPr>
      </w:pPr>
      <w:r w:rsidRPr="002A2F2D">
        <w:rPr>
          <w:b/>
          <w:sz w:val="18"/>
          <w:lang w:val="en-US"/>
        </w:rPr>
        <w:t>Abstract</w:t>
      </w:r>
      <w:r w:rsidRPr="002A2F2D">
        <w:rPr>
          <w:b/>
          <w:sz w:val="18"/>
          <w:lang w:val="en-US"/>
        </w:rPr>
        <w:tab/>
      </w:r>
    </w:p>
    <w:p w:rsidR="00775084" w:rsidRDefault="00775084" w:rsidP="00775084">
      <w:pPr>
        <w:spacing w:line="220" w:lineRule="exact"/>
        <w:jc w:val="both"/>
        <w:rPr>
          <w:sz w:val="18"/>
          <w:lang w:val="en"/>
        </w:rPr>
      </w:pPr>
      <w:r w:rsidRPr="002A2F2D">
        <w:rPr>
          <w:sz w:val="18"/>
          <w:lang w:val="en-US"/>
        </w:rPr>
        <w:t>The investigation aims to achieve a radiograph of the factors that hinder</w:t>
      </w:r>
      <w:r w:rsidRPr="002A2F2D">
        <w:rPr>
          <w:sz w:val="18"/>
          <w:lang w:val="en"/>
        </w:rPr>
        <w:t xml:space="preserve"> the promotion of excellence in pre-university Romanian education and the influence of legislative regulations on educational approach, the way they materialize in the school and implicitly in the social system</w:t>
      </w:r>
      <w:r w:rsidRPr="002A2F2D">
        <w:rPr>
          <w:sz w:val="18"/>
          <w:lang w:val="en-US"/>
        </w:rPr>
        <w:t xml:space="preserve">. Expressing this dimension in educational practice range, most times represented a myth, neglecting the dimension value, and in the reality of social economy, </w:t>
      </w:r>
      <w:r w:rsidRPr="002A2F2D">
        <w:rPr>
          <w:sz w:val="18"/>
          <w:lang w:val="en"/>
        </w:rPr>
        <w:t>changes or abandonment in implementing educational projects to promote talent are managed by the complicated mechanism of expressing the interests and the will of the decision makers in our society.</w:t>
      </w:r>
    </w:p>
    <w:p w:rsidR="00775084" w:rsidRDefault="00775084" w:rsidP="00775084">
      <w:pPr>
        <w:spacing w:line="220" w:lineRule="exact"/>
        <w:jc w:val="both"/>
        <w:rPr>
          <w:sz w:val="18"/>
          <w:lang w:val="en"/>
        </w:rPr>
      </w:pPr>
    </w:p>
    <w:p w:rsidR="009B6ADD" w:rsidRDefault="009B6ADD">
      <w:pPr>
        <w:spacing w:after="200" w:line="276" w:lineRule="auto"/>
        <w:rPr>
          <w:b/>
          <w:sz w:val="34"/>
          <w:lang w:val="en-US"/>
        </w:rPr>
      </w:pPr>
      <w:r>
        <w:br w:type="page"/>
      </w:r>
    </w:p>
    <w:p w:rsidR="00143000" w:rsidRPr="00334A9E" w:rsidRDefault="00EE0F89" w:rsidP="001F7B5B">
      <w:pPr>
        <w:pStyle w:val="Titlu"/>
      </w:pPr>
      <w:r>
        <w:lastRenderedPageBreak/>
        <w:t>43.</w:t>
      </w:r>
      <w:r w:rsidR="00BE429C">
        <w:t xml:space="preserve"> </w:t>
      </w:r>
      <w:r w:rsidR="00143000" w:rsidRPr="00334A9E">
        <w:t>Teaching Less Widely Used Languages with Qualitative Multimedia Resources</w:t>
      </w:r>
    </w:p>
    <w:p w:rsidR="004E1E7A" w:rsidRDefault="004E1E7A" w:rsidP="00143000">
      <w:pPr>
        <w:keepNext/>
        <w:suppressAutoHyphens/>
        <w:spacing w:after="160" w:line="300" w:lineRule="exact"/>
        <w:jc w:val="center"/>
        <w:rPr>
          <w:noProof/>
          <w:sz w:val="26"/>
          <w:lang w:val="en-US"/>
        </w:rPr>
      </w:pPr>
    </w:p>
    <w:p w:rsidR="00143000" w:rsidRPr="00334A9E" w:rsidRDefault="00143000" w:rsidP="00143000">
      <w:pPr>
        <w:keepNext/>
        <w:suppressAutoHyphens/>
        <w:spacing w:after="160" w:line="300" w:lineRule="exact"/>
        <w:jc w:val="center"/>
        <w:rPr>
          <w:noProof/>
          <w:sz w:val="26"/>
          <w:lang w:val="en-US"/>
        </w:rPr>
      </w:pPr>
      <w:r w:rsidRPr="00334A9E">
        <w:rPr>
          <w:noProof/>
          <w:sz w:val="26"/>
          <w:lang w:val="en-US"/>
        </w:rPr>
        <w:t>Aurora Tatiana Dina, Silvia Ileana Ciornei</w:t>
      </w:r>
    </w:p>
    <w:p w:rsidR="00143000" w:rsidRPr="00334A9E" w:rsidRDefault="00143000" w:rsidP="00143000">
      <w:pPr>
        <w:suppressAutoHyphens/>
        <w:spacing w:line="200" w:lineRule="exact"/>
        <w:jc w:val="center"/>
        <w:rPr>
          <w:i/>
          <w:noProof/>
          <w:sz w:val="16"/>
          <w:lang w:val="en-US"/>
        </w:rPr>
      </w:pPr>
      <w:r w:rsidRPr="00334A9E">
        <w:rPr>
          <w:i/>
          <w:noProof/>
          <w:sz w:val="16"/>
          <w:lang w:val="en-US"/>
        </w:rPr>
        <w:t>University of Pitesti, Targu din Vale street, no. 1, Pitesti, 110040, Romania</w:t>
      </w:r>
    </w:p>
    <w:p w:rsidR="00143000" w:rsidRPr="00334A9E" w:rsidRDefault="00143000" w:rsidP="00143000">
      <w:pPr>
        <w:suppressAutoHyphens/>
        <w:spacing w:after="120" w:line="200" w:lineRule="exact"/>
        <w:jc w:val="center"/>
        <w:rPr>
          <w:i/>
          <w:noProof/>
          <w:sz w:val="16"/>
          <w:lang w:val="en-US"/>
        </w:rPr>
      </w:pPr>
      <w:r w:rsidRPr="00334A9E">
        <w:rPr>
          <w:i/>
          <w:noProof/>
          <w:sz w:val="16"/>
          <w:lang w:val="en-US"/>
        </w:rPr>
        <w:t>University of Pitesti, Targu din Vale street, no. 1, Pitesti, 110040, Romania</w:t>
      </w:r>
    </w:p>
    <w:p w:rsidR="00143000" w:rsidRPr="00334A9E" w:rsidRDefault="00143000" w:rsidP="00143000">
      <w:pPr>
        <w:keepNext/>
        <w:pBdr>
          <w:top w:val="single" w:sz="4" w:space="10" w:color="auto"/>
        </w:pBdr>
        <w:tabs>
          <w:tab w:val="left" w:pos="3951"/>
        </w:tabs>
        <w:suppressAutoHyphens/>
        <w:spacing w:after="220" w:line="220" w:lineRule="exact"/>
        <w:rPr>
          <w:b/>
          <w:sz w:val="18"/>
          <w:lang w:val="en-US"/>
        </w:rPr>
      </w:pPr>
      <w:r w:rsidRPr="00334A9E">
        <w:rPr>
          <w:b/>
          <w:sz w:val="18"/>
          <w:lang w:val="en-US"/>
        </w:rPr>
        <w:t>Abstract</w:t>
      </w:r>
      <w:r w:rsidRPr="00334A9E">
        <w:rPr>
          <w:b/>
          <w:sz w:val="18"/>
          <w:lang w:val="en-US"/>
        </w:rPr>
        <w:tab/>
      </w:r>
    </w:p>
    <w:p w:rsidR="00143000" w:rsidRDefault="00143000" w:rsidP="00143000">
      <w:pPr>
        <w:ind w:firstLine="720"/>
        <w:jc w:val="both"/>
      </w:pPr>
      <w:r w:rsidRPr="00334A9E">
        <w:t xml:space="preserve">The purpose of the present paper is to present some information regarding the use of qualitative multimedia resources that are available for teachers who teach less widely used and taught languages at different levels. Nowadays, the information and communication technology is present in all aspects of life. In the era of the Internet, the educational system should not ignore the new multimedia resources. Within this category we include the computer, which represents the ultimate tool that offers a new dimension for the learning and teaching activity. The computer has been mainly associated to the Internet, a giant library and a source of information for all domains. As teachers of foreign languages, we consider that the Internet represents a tool that allows for many possibilities of didactic use.  The main objective  for the use of the Internet is to develop the skills for communication, for oral and written message.  </w:t>
      </w:r>
    </w:p>
    <w:p w:rsidR="00143000" w:rsidRDefault="00143000" w:rsidP="00143000">
      <w:pPr>
        <w:ind w:firstLine="720"/>
        <w:jc w:val="both"/>
      </w:pPr>
    </w:p>
    <w:p w:rsidR="00143000" w:rsidRDefault="00143000" w:rsidP="00143000">
      <w:pPr>
        <w:ind w:firstLine="720"/>
        <w:jc w:val="both"/>
      </w:pPr>
      <w:r>
        <w:t>Corresponding author: 0040724885869</w:t>
      </w:r>
    </w:p>
    <w:p w:rsidR="00143000" w:rsidRDefault="00143000" w:rsidP="00143000">
      <w:pPr>
        <w:ind w:firstLine="720"/>
        <w:jc w:val="both"/>
      </w:pPr>
      <w:r>
        <w:t xml:space="preserve">E-mail address: </w:t>
      </w:r>
      <w:hyperlink r:id="rId28" w:history="1">
        <w:r w:rsidRPr="00B62F5D">
          <w:rPr>
            <w:rStyle w:val="Hyperlink"/>
          </w:rPr>
          <w:t>tatydina@yahoo.com</w:t>
        </w:r>
      </w:hyperlink>
    </w:p>
    <w:p w:rsidR="009B6ADD" w:rsidRDefault="009B6ADD">
      <w:pPr>
        <w:spacing w:after="200" w:line="276" w:lineRule="auto"/>
        <w:rPr>
          <w:b/>
          <w:color w:val="000000"/>
          <w:sz w:val="34"/>
          <w:lang w:val="en-US"/>
        </w:rPr>
      </w:pPr>
      <w:r>
        <w:rPr>
          <w:b/>
          <w:color w:val="000000"/>
          <w:sz w:val="34"/>
          <w:lang w:val="en-US"/>
        </w:rPr>
        <w:br w:type="page"/>
      </w:r>
    </w:p>
    <w:p w:rsidR="000B1FCB" w:rsidRPr="004E1E7A" w:rsidRDefault="00317534" w:rsidP="000B1FCB">
      <w:pPr>
        <w:suppressAutoHyphens/>
        <w:spacing w:after="240" w:line="400" w:lineRule="exact"/>
        <w:jc w:val="center"/>
        <w:rPr>
          <w:b/>
          <w:color w:val="000000"/>
          <w:sz w:val="34"/>
          <w:lang w:val="en-US"/>
        </w:rPr>
      </w:pPr>
      <w:r w:rsidRPr="004E1E7A">
        <w:rPr>
          <w:b/>
          <w:color w:val="000000"/>
          <w:sz w:val="34"/>
          <w:lang w:val="en-US"/>
        </w:rPr>
        <w:lastRenderedPageBreak/>
        <w:t>68.</w:t>
      </w:r>
      <w:r w:rsidR="00BE429C" w:rsidRPr="004E1E7A">
        <w:rPr>
          <w:b/>
          <w:color w:val="000000"/>
          <w:sz w:val="34"/>
          <w:lang w:val="en-US"/>
        </w:rPr>
        <w:t xml:space="preserve"> </w:t>
      </w:r>
      <w:r w:rsidR="000B1FCB" w:rsidRPr="004E1E7A">
        <w:rPr>
          <w:b/>
          <w:color w:val="000000"/>
          <w:sz w:val="34"/>
          <w:lang w:val="en-US"/>
        </w:rPr>
        <w:t>Predictors And Effects Of Emotion Regulation In Organizations: A Meta-analysis</w:t>
      </w:r>
    </w:p>
    <w:p w:rsidR="000B1FCB" w:rsidRPr="00F84085" w:rsidRDefault="000B1FCB" w:rsidP="000B1FCB">
      <w:pPr>
        <w:keepNext/>
        <w:suppressAutoHyphens/>
        <w:spacing w:after="160" w:line="300" w:lineRule="exact"/>
        <w:jc w:val="center"/>
        <w:rPr>
          <w:noProof/>
          <w:color w:val="000000"/>
          <w:sz w:val="26"/>
          <w:lang w:val="en-US"/>
        </w:rPr>
      </w:pPr>
      <w:r w:rsidRPr="00F84085">
        <w:rPr>
          <w:noProof/>
          <w:color w:val="000000"/>
          <w:sz w:val="26"/>
          <w:lang w:val="en-US"/>
        </w:rPr>
        <w:t>Eugen Dumbravă</w:t>
      </w:r>
      <w:r w:rsidRPr="00F84085">
        <w:rPr>
          <w:noProof/>
          <w:color w:val="000000"/>
          <w:sz w:val="26"/>
          <w:vertAlign w:val="superscript"/>
          <w:lang w:val="en-US"/>
        </w:rPr>
        <w:t xml:space="preserve"> a,</w:t>
      </w:r>
    </w:p>
    <w:p w:rsidR="000B1FCB" w:rsidRDefault="000B1FCB" w:rsidP="000B1FCB">
      <w:pPr>
        <w:suppressAutoHyphens/>
        <w:spacing w:line="200" w:lineRule="exact"/>
        <w:jc w:val="center"/>
        <w:rPr>
          <w:i/>
          <w:noProof/>
          <w:color w:val="000000"/>
          <w:sz w:val="16"/>
          <w:lang w:val="en-US"/>
        </w:rPr>
      </w:pPr>
      <w:r w:rsidRPr="00F84085">
        <w:rPr>
          <w:i/>
          <w:noProof/>
          <w:color w:val="000000"/>
          <w:sz w:val="24"/>
          <w:szCs w:val="24"/>
          <w:vertAlign w:val="superscript"/>
          <w:lang w:val="en-US"/>
        </w:rPr>
        <w:t>a</w:t>
      </w:r>
      <w:r w:rsidRPr="00F84085">
        <w:rPr>
          <w:i/>
          <w:noProof/>
          <w:color w:val="000000"/>
          <w:sz w:val="16"/>
          <w:lang w:val="en-US"/>
        </w:rPr>
        <w:t xml:space="preserve">Babes-Bolyai University, 1,  Mihail Kogalniceanu Street, Cluj-Napoca, 400084, Romania </w:t>
      </w:r>
    </w:p>
    <w:p w:rsidR="004E1E7A" w:rsidRPr="00F84085" w:rsidRDefault="004E1E7A" w:rsidP="000B1FCB">
      <w:pPr>
        <w:suppressAutoHyphens/>
        <w:spacing w:line="200" w:lineRule="exact"/>
        <w:jc w:val="center"/>
        <w:rPr>
          <w:i/>
          <w:noProof/>
          <w:color w:val="000000"/>
          <w:sz w:val="16"/>
          <w:lang w:val="en-US"/>
        </w:rPr>
      </w:pPr>
    </w:p>
    <w:p w:rsidR="000B1FCB" w:rsidRPr="00F84085" w:rsidRDefault="000B1FCB" w:rsidP="000B1FCB">
      <w:pPr>
        <w:keepNext/>
        <w:pBdr>
          <w:top w:val="single" w:sz="4" w:space="10" w:color="auto"/>
        </w:pBdr>
        <w:tabs>
          <w:tab w:val="left" w:pos="2776"/>
        </w:tabs>
        <w:suppressAutoHyphens/>
        <w:spacing w:after="220" w:line="220" w:lineRule="exact"/>
        <w:rPr>
          <w:b/>
          <w:color w:val="000000"/>
          <w:sz w:val="18"/>
          <w:lang w:val="en-US"/>
        </w:rPr>
      </w:pPr>
      <w:r w:rsidRPr="00F84085">
        <w:rPr>
          <w:b/>
          <w:color w:val="000000"/>
          <w:sz w:val="18"/>
          <w:lang w:val="en-US"/>
        </w:rPr>
        <w:t>Abstract</w:t>
      </w:r>
      <w:r w:rsidRPr="00F84085">
        <w:rPr>
          <w:b/>
          <w:color w:val="000000"/>
          <w:sz w:val="18"/>
          <w:lang w:val="en-US"/>
        </w:rPr>
        <w:tab/>
      </w:r>
    </w:p>
    <w:p w:rsidR="000B1FCB" w:rsidRDefault="000B1FCB" w:rsidP="000B1FCB">
      <w:pPr>
        <w:jc w:val="both"/>
        <w:rPr>
          <w:color w:val="000000"/>
          <w:sz w:val="18"/>
          <w:lang w:val="en-US"/>
        </w:rPr>
      </w:pPr>
      <w:r w:rsidRPr="00F84085">
        <w:rPr>
          <w:color w:val="000000"/>
          <w:sz w:val="18"/>
          <w:lang w:val="en-US"/>
        </w:rPr>
        <w:t xml:space="preserve">This study investigates through meta – analysis the predictors and the effects of emotions regulation in organizations. The emotions are daily experiences of life, both in intimate and working environments. They represent both our response to events and happenings that we frequently meet and a cause of these reactions. The concept of organization itself contains a form of management: the attempt to control. And if the aim is to control, the emotion represents o problem hard to handle. The results of this study confirm the limited efficiency of present models of emotions regulation: Grandey (2000); Totterdell &amp; Holman (2003); Bolton (2005), as well as an insufficient explanation of the role of mediators and moderators involved in managing emotions: individual factors, organizational factors and events generating emotions. </w:t>
      </w:r>
    </w:p>
    <w:p w:rsidR="000B1FCB" w:rsidRDefault="000B1FCB" w:rsidP="000B1FCB">
      <w:pPr>
        <w:jc w:val="both"/>
        <w:rPr>
          <w:color w:val="000000"/>
          <w:sz w:val="18"/>
          <w:lang w:val="en-US"/>
        </w:rPr>
      </w:pPr>
    </w:p>
    <w:p w:rsidR="000B1FCB" w:rsidRDefault="000B1FCB" w:rsidP="000B1FCB">
      <w:pPr>
        <w:jc w:val="both"/>
        <w:rPr>
          <w:color w:val="000000"/>
          <w:sz w:val="18"/>
          <w:lang w:val="en-US"/>
        </w:rPr>
      </w:pPr>
      <w:r>
        <w:rPr>
          <w:color w:val="000000"/>
          <w:sz w:val="18"/>
          <w:lang w:val="en-US"/>
        </w:rPr>
        <w:t>Corresponding author. Tel.: +4-072 351-8379;</w:t>
      </w:r>
    </w:p>
    <w:p w:rsidR="000B1FCB" w:rsidRDefault="000B1FCB" w:rsidP="000B1FCB">
      <w:pPr>
        <w:jc w:val="both"/>
        <w:rPr>
          <w:rStyle w:val="Hyperlink"/>
          <w:sz w:val="18"/>
          <w:lang w:val="en-US"/>
        </w:rPr>
      </w:pPr>
      <w:r>
        <w:rPr>
          <w:color w:val="000000"/>
          <w:sz w:val="18"/>
          <w:lang w:val="en-US"/>
        </w:rPr>
        <w:t xml:space="preserve">E-mail address: </w:t>
      </w:r>
      <w:hyperlink r:id="rId29" w:history="1">
        <w:r w:rsidRPr="00F2430B">
          <w:rPr>
            <w:rStyle w:val="Hyperlink"/>
            <w:sz w:val="18"/>
            <w:lang w:val="en-US"/>
          </w:rPr>
          <w:t>eugen.dumbrava@gmail.com</w:t>
        </w:r>
      </w:hyperlink>
    </w:p>
    <w:p w:rsidR="001A6986" w:rsidRDefault="001A6986" w:rsidP="000B1FCB">
      <w:pPr>
        <w:jc w:val="both"/>
        <w:rPr>
          <w:rStyle w:val="Hyperlink"/>
          <w:sz w:val="18"/>
          <w:lang w:val="en-US"/>
        </w:rPr>
      </w:pPr>
    </w:p>
    <w:p w:rsidR="009B6ADD" w:rsidRDefault="009B6ADD">
      <w:pPr>
        <w:spacing w:after="200" w:line="276" w:lineRule="auto"/>
        <w:rPr>
          <w:b/>
          <w:sz w:val="34"/>
          <w:lang w:val="en-US"/>
        </w:rPr>
      </w:pPr>
      <w:r>
        <w:rPr>
          <w:b/>
          <w:sz w:val="34"/>
          <w:lang w:val="en-US"/>
        </w:rPr>
        <w:br w:type="page"/>
      </w:r>
    </w:p>
    <w:p w:rsidR="00147D16" w:rsidRPr="009B6ADD" w:rsidRDefault="00724183" w:rsidP="009B6ADD">
      <w:pPr>
        <w:suppressAutoHyphens/>
        <w:spacing w:after="240" w:line="400" w:lineRule="exact"/>
        <w:jc w:val="center"/>
        <w:rPr>
          <w:b/>
          <w:sz w:val="34"/>
          <w:lang w:val="en-US"/>
        </w:rPr>
      </w:pPr>
      <w:r w:rsidRPr="009B6ADD">
        <w:rPr>
          <w:b/>
          <w:sz w:val="34"/>
          <w:lang w:val="en-US"/>
        </w:rPr>
        <w:lastRenderedPageBreak/>
        <w:t>84.</w:t>
      </w:r>
      <w:r w:rsidR="00BE429C" w:rsidRPr="009B6ADD">
        <w:rPr>
          <w:b/>
          <w:sz w:val="34"/>
          <w:lang w:val="en-US"/>
        </w:rPr>
        <w:t xml:space="preserve"> </w:t>
      </w:r>
      <w:r w:rsidR="00147D16" w:rsidRPr="009B6ADD">
        <w:rPr>
          <w:b/>
          <w:sz w:val="34"/>
          <w:lang w:val="en-US"/>
        </w:rPr>
        <w:t>The principle of personalization – the basis for an efficient educational process</w:t>
      </w:r>
      <w:r w:rsidR="00147D16" w:rsidRPr="001C7B0A">
        <w:t xml:space="preserve"> </w:t>
      </w:r>
    </w:p>
    <w:p w:rsidR="004E1E7A" w:rsidRDefault="004E1E7A" w:rsidP="00147D16">
      <w:pPr>
        <w:pStyle w:val="Els-Author"/>
        <w:rPr>
          <w:lang w:val="it-IT"/>
        </w:rPr>
      </w:pPr>
    </w:p>
    <w:p w:rsidR="00147D16" w:rsidRPr="00A3035D" w:rsidRDefault="00147D16" w:rsidP="00147D16">
      <w:pPr>
        <w:pStyle w:val="Els-Author"/>
        <w:rPr>
          <w:lang w:val="it-IT"/>
        </w:rPr>
      </w:pPr>
      <w:r w:rsidRPr="00A3035D">
        <w:rPr>
          <w:lang w:val="it-IT"/>
        </w:rPr>
        <w:t>Iulia-Cristina</w:t>
      </w:r>
      <w:r>
        <w:rPr>
          <w:lang w:val="it-IT"/>
        </w:rPr>
        <w:t xml:space="preserve"> </w:t>
      </w:r>
      <w:r w:rsidRPr="00A3035D">
        <w:rPr>
          <w:lang w:val="it-IT"/>
        </w:rPr>
        <w:t>Dumitrache</w:t>
      </w:r>
      <w:r w:rsidRPr="00A3035D">
        <w:rPr>
          <w:vertAlign w:val="superscript"/>
          <w:lang w:val="it-IT"/>
        </w:rPr>
        <w:t>a</w:t>
      </w:r>
      <w:r w:rsidRPr="00A3035D">
        <w:rPr>
          <w:lang w:val="it-IT"/>
        </w:rPr>
        <w:t>, Victoria Dumitraşcu</w:t>
      </w:r>
      <w:r w:rsidRPr="00A3035D">
        <w:rPr>
          <w:vertAlign w:val="superscript"/>
          <w:lang w:val="it-IT"/>
        </w:rPr>
        <w:t>b</w:t>
      </w:r>
    </w:p>
    <w:p w:rsidR="00147D16" w:rsidRPr="00C0228E" w:rsidRDefault="00147D16" w:rsidP="00147D16">
      <w:pPr>
        <w:pStyle w:val="Els-Affiliation"/>
      </w:pPr>
      <w:r w:rsidRPr="00302689">
        <w:rPr>
          <w:vertAlign w:val="superscript"/>
        </w:rPr>
        <w:t>a</w:t>
      </w:r>
      <w:r w:rsidRPr="00302689">
        <w:t xml:space="preserve">Russian State University </w:t>
      </w:r>
      <w:r>
        <w:t>of Humanities, Moskow, Russia</w:t>
      </w:r>
      <w:r w:rsidRPr="00C0228E">
        <w:t xml:space="preserve"> </w:t>
      </w:r>
    </w:p>
    <w:p w:rsidR="00147D16" w:rsidRPr="004D6064" w:rsidRDefault="00147D16" w:rsidP="00147D16">
      <w:pPr>
        <w:pStyle w:val="Els-Affiliation"/>
        <w:spacing w:after="120"/>
        <w:rPr>
          <w:lang w:val="pt-BR"/>
        </w:rPr>
      </w:pPr>
      <w:r w:rsidRPr="004D6064">
        <w:rPr>
          <w:vertAlign w:val="superscript"/>
          <w:lang w:val="pt-BR"/>
        </w:rPr>
        <w:t>b</w:t>
      </w:r>
      <w:r w:rsidRPr="004D6064">
        <w:rPr>
          <w:lang w:val="pt-BR"/>
        </w:rPr>
        <w:t xml:space="preserve">School no. </w:t>
      </w:r>
      <w:r>
        <w:rPr>
          <w:lang w:val="pt-BR"/>
        </w:rPr>
        <w:t xml:space="preserve">190, Bucharest, </w:t>
      </w:r>
      <w:r w:rsidRPr="004D6064">
        <w:rPr>
          <w:lang w:val="pt-BR"/>
        </w:rPr>
        <w:t>Romania</w:t>
      </w:r>
    </w:p>
    <w:p w:rsidR="00147D16" w:rsidRPr="001C7B0A" w:rsidRDefault="00147D16" w:rsidP="00147D16">
      <w:pPr>
        <w:pStyle w:val="Els-Abstract-head"/>
        <w:tabs>
          <w:tab w:val="left" w:pos="5299"/>
        </w:tabs>
      </w:pPr>
      <w:r w:rsidRPr="001C7B0A">
        <w:t>Abstract</w:t>
      </w:r>
      <w:r>
        <w:tab/>
      </w:r>
    </w:p>
    <w:p w:rsidR="00147D16" w:rsidRDefault="00147D16" w:rsidP="00147D16">
      <w:pPr>
        <w:jc w:val="both"/>
        <w:rPr>
          <w:rStyle w:val="longtext"/>
          <w:sz w:val="18"/>
          <w:lang w:val="en-US"/>
        </w:rPr>
      </w:pPr>
      <w:r>
        <w:rPr>
          <w:sz w:val="18"/>
          <w:szCs w:val="18"/>
          <w:lang w:val="en-US"/>
        </w:rPr>
        <w:t xml:space="preserve">In the context of contemporary research in education, the present paper points out to the principle of personalization of learning and teaching. </w:t>
      </w:r>
      <w:r w:rsidRPr="00A75A03">
        <w:rPr>
          <w:rStyle w:val="hps"/>
          <w:sz w:val="18"/>
          <w:lang w:val="en-US"/>
        </w:rPr>
        <w:t>Human</w:t>
      </w:r>
      <w:r w:rsidRPr="00A75A03">
        <w:rPr>
          <w:rStyle w:val="longtext"/>
          <w:sz w:val="18"/>
          <w:lang w:val="en-US"/>
        </w:rPr>
        <w:t xml:space="preserve"> </w:t>
      </w:r>
      <w:r w:rsidRPr="00A75A03">
        <w:rPr>
          <w:rStyle w:val="hps"/>
          <w:sz w:val="18"/>
          <w:lang w:val="en-US"/>
        </w:rPr>
        <w:t>person</w:t>
      </w:r>
      <w:r w:rsidRPr="00A75A03">
        <w:rPr>
          <w:rStyle w:val="longtext"/>
          <w:sz w:val="18"/>
          <w:lang w:val="en-US"/>
        </w:rPr>
        <w:t xml:space="preserve"> </w:t>
      </w:r>
      <w:r w:rsidRPr="00A75A03">
        <w:rPr>
          <w:rStyle w:val="hps"/>
          <w:sz w:val="18"/>
          <w:lang w:val="en-US"/>
        </w:rPr>
        <w:t>learns naturally</w:t>
      </w:r>
      <w:r w:rsidRPr="00A75A03">
        <w:rPr>
          <w:rStyle w:val="longtext"/>
          <w:sz w:val="18"/>
          <w:lang w:val="en-US"/>
        </w:rPr>
        <w:t xml:space="preserve">. The </w:t>
      </w:r>
      <w:r w:rsidRPr="00A75A03">
        <w:rPr>
          <w:rStyle w:val="hps"/>
          <w:sz w:val="18"/>
          <w:lang w:val="en-US"/>
        </w:rPr>
        <w:t>healthy</w:t>
      </w:r>
      <w:r w:rsidRPr="00A75A03">
        <w:rPr>
          <w:rStyle w:val="longtext"/>
          <w:sz w:val="18"/>
          <w:lang w:val="en-US"/>
        </w:rPr>
        <w:t xml:space="preserve"> </w:t>
      </w:r>
      <w:r w:rsidRPr="00A75A03">
        <w:rPr>
          <w:rStyle w:val="hps"/>
          <w:sz w:val="18"/>
          <w:lang w:val="en-US"/>
        </w:rPr>
        <w:t>support for a</w:t>
      </w:r>
      <w:r w:rsidRPr="00A75A03">
        <w:rPr>
          <w:rStyle w:val="longtext"/>
          <w:sz w:val="18"/>
          <w:lang w:val="en-US"/>
        </w:rPr>
        <w:t xml:space="preserve"> </w:t>
      </w:r>
      <w:r w:rsidRPr="00A75A03">
        <w:rPr>
          <w:rStyle w:val="hps"/>
          <w:sz w:val="18"/>
          <w:lang w:val="en-US"/>
        </w:rPr>
        <w:t>balanced</w:t>
      </w:r>
      <w:r w:rsidRPr="00A75A03">
        <w:rPr>
          <w:rStyle w:val="longtext"/>
          <w:sz w:val="18"/>
          <w:lang w:val="en-US"/>
        </w:rPr>
        <w:t xml:space="preserve"> </w:t>
      </w:r>
      <w:r w:rsidRPr="00A75A03">
        <w:rPr>
          <w:rStyle w:val="hps"/>
          <w:sz w:val="18"/>
          <w:lang w:val="en-US"/>
        </w:rPr>
        <w:t>learning</w:t>
      </w:r>
      <w:r w:rsidRPr="00A75A03">
        <w:rPr>
          <w:rStyle w:val="longtext"/>
          <w:sz w:val="18"/>
          <w:lang w:val="en-US"/>
        </w:rPr>
        <w:t xml:space="preserve">, </w:t>
      </w:r>
      <w:r w:rsidRPr="00A75A03">
        <w:rPr>
          <w:rStyle w:val="hps"/>
          <w:sz w:val="18"/>
          <w:lang w:val="en-US"/>
        </w:rPr>
        <w:t>assumed</w:t>
      </w:r>
      <w:r w:rsidRPr="00A75A03">
        <w:rPr>
          <w:rStyle w:val="longtext"/>
          <w:sz w:val="18"/>
          <w:lang w:val="en-US"/>
        </w:rPr>
        <w:t xml:space="preserve"> </w:t>
      </w:r>
      <w:r w:rsidRPr="00A75A03">
        <w:rPr>
          <w:rStyle w:val="hps"/>
          <w:sz w:val="18"/>
          <w:lang w:val="en-US"/>
        </w:rPr>
        <w:t>throughout</w:t>
      </w:r>
      <w:r w:rsidRPr="00A75A03">
        <w:rPr>
          <w:rStyle w:val="longtext"/>
          <w:sz w:val="18"/>
          <w:lang w:val="en-US"/>
        </w:rPr>
        <w:t xml:space="preserve"> </w:t>
      </w:r>
      <w:r w:rsidRPr="00A75A03">
        <w:rPr>
          <w:rStyle w:val="hps"/>
          <w:sz w:val="18"/>
          <w:lang w:val="en-US"/>
        </w:rPr>
        <w:t>the whole life, is relationship.</w:t>
      </w:r>
      <w:r w:rsidRPr="00A75A03">
        <w:rPr>
          <w:rStyle w:val="longtext"/>
          <w:sz w:val="18"/>
          <w:lang w:val="en-US"/>
        </w:rPr>
        <w:t xml:space="preserve"> </w:t>
      </w:r>
      <w:r>
        <w:rPr>
          <w:rStyle w:val="longtext"/>
          <w:sz w:val="18"/>
          <w:lang w:val="en-US"/>
        </w:rPr>
        <w:t>P</w:t>
      </w:r>
      <w:r w:rsidRPr="00A75A03">
        <w:rPr>
          <w:rStyle w:val="hps"/>
          <w:sz w:val="18"/>
          <w:lang w:val="en-US"/>
        </w:rPr>
        <w:t>ersonalization</w:t>
      </w:r>
      <w:r w:rsidRPr="00A75A03">
        <w:rPr>
          <w:rStyle w:val="longtext"/>
          <w:sz w:val="18"/>
          <w:lang w:val="en-US"/>
        </w:rPr>
        <w:t xml:space="preserve"> </w:t>
      </w:r>
      <w:r w:rsidRPr="00A75A03">
        <w:rPr>
          <w:rStyle w:val="hps"/>
          <w:sz w:val="18"/>
          <w:lang w:val="en-US"/>
        </w:rPr>
        <w:t>involves the relationship student-teacher</w:t>
      </w:r>
      <w:r w:rsidRPr="00A75A03">
        <w:rPr>
          <w:rStyle w:val="longtext"/>
          <w:sz w:val="18"/>
          <w:lang w:val="en-US"/>
        </w:rPr>
        <w:t xml:space="preserve">, </w:t>
      </w:r>
      <w:r w:rsidRPr="00A75A03">
        <w:rPr>
          <w:rStyle w:val="hps"/>
          <w:sz w:val="18"/>
          <w:lang w:val="en-US"/>
        </w:rPr>
        <w:t>as well as</w:t>
      </w:r>
      <w:r w:rsidRPr="00A75A03">
        <w:rPr>
          <w:rStyle w:val="longtext"/>
          <w:sz w:val="18"/>
          <w:lang w:val="en-US"/>
        </w:rPr>
        <w:t xml:space="preserve"> </w:t>
      </w:r>
      <w:r w:rsidRPr="00A75A03">
        <w:rPr>
          <w:rStyle w:val="hps"/>
          <w:sz w:val="18"/>
          <w:lang w:val="en-US"/>
        </w:rPr>
        <w:t xml:space="preserve">personalizing the educational </w:t>
      </w:r>
      <w:r>
        <w:rPr>
          <w:rStyle w:val="hps"/>
          <w:sz w:val="18"/>
          <w:lang w:val="en-US"/>
        </w:rPr>
        <w:t>methods and educational contents</w:t>
      </w:r>
      <w:r w:rsidRPr="00A75A03">
        <w:rPr>
          <w:rStyle w:val="longtext"/>
          <w:sz w:val="18"/>
          <w:lang w:val="en-US"/>
        </w:rPr>
        <w:t>.</w:t>
      </w:r>
    </w:p>
    <w:p w:rsidR="00147D16" w:rsidRDefault="00147D16" w:rsidP="00147D16">
      <w:pPr>
        <w:jc w:val="both"/>
        <w:rPr>
          <w:rStyle w:val="longtext"/>
          <w:sz w:val="18"/>
          <w:lang w:val="en-US"/>
        </w:rPr>
      </w:pPr>
    </w:p>
    <w:p w:rsidR="00147D16" w:rsidRDefault="00147D16" w:rsidP="00147D16">
      <w:pPr>
        <w:jc w:val="both"/>
        <w:rPr>
          <w:rStyle w:val="longtext"/>
          <w:sz w:val="18"/>
          <w:lang w:val="en-US"/>
        </w:rPr>
      </w:pPr>
    </w:p>
    <w:p w:rsidR="00147D16" w:rsidRDefault="00147D16" w:rsidP="000B1FCB">
      <w:pPr>
        <w:jc w:val="both"/>
        <w:rPr>
          <w:rStyle w:val="Hyperlink"/>
          <w:sz w:val="18"/>
          <w:lang w:val="en-US"/>
        </w:rPr>
      </w:pPr>
    </w:p>
    <w:p w:rsidR="00BE429C" w:rsidRDefault="00BE429C" w:rsidP="00BE429C">
      <w:pPr>
        <w:jc w:val="both"/>
        <w:rPr>
          <w:color w:val="000000"/>
          <w:sz w:val="18"/>
          <w:lang w:val="en-US"/>
        </w:rPr>
      </w:pPr>
      <w:r>
        <w:rPr>
          <w:color w:val="000000"/>
          <w:sz w:val="18"/>
          <w:lang w:val="en-US"/>
        </w:rPr>
        <w:t>Corresponding author. Tel.: +4-072 3</w:t>
      </w:r>
      <w:r w:rsidR="00830DC9">
        <w:rPr>
          <w:color w:val="000000"/>
          <w:sz w:val="18"/>
          <w:lang w:val="en-US"/>
        </w:rPr>
        <w:t>07</w:t>
      </w:r>
      <w:r>
        <w:rPr>
          <w:color w:val="000000"/>
          <w:sz w:val="18"/>
          <w:lang w:val="en-US"/>
        </w:rPr>
        <w:t>-</w:t>
      </w:r>
      <w:r w:rsidR="00830DC9">
        <w:rPr>
          <w:color w:val="000000"/>
          <w:sz w:val="18"/>
          <w:lang w:val="en-US"/>
        </w:rPr>
        <w:t>3450</w:t>
      </w:r>
      <w:r>
        <w:rPr>
          <w:color w:val="000000"/>
          <w:sz w:val="18"/>
          <w:lang w:val="en-US"/>
        </w:rPr>
        <w:t>;</w:t>
      </w:r>
    </w:p>
    <w:p w:rsidR="00BE429C" w:rsidRDefault="00BE429C" w:rsidP="00BE429C">
      <w:pPr>
        <w:jc w:val="both"/>
        <w:rPr>
          <w:rStyle w:val="Hyperlink"/>
          <w:sz w:val="18"/>
          <w:lang w:val="en-US"/>
        </w:rPr>
      </w:pPr>
      <w:r>
        <w:rPr>
          <w:color w:val="000000"/>
          <w:sz w:val="18"/>
          <w:lang w:val="en-US"/>
        </w:rPr>
        <w:t xml:space="preserve">E-mail address: </w:t>
      </w:r>
      <w:hyperlink r:id="rId30" w:history="1">
        <w:r w:rsidR="002D62BD" w:rsidRPr="00E55F3D">
          <w:rPr>
            <w:rStyle w:val="Hyperlink"/>
          </w:rPr>
          <w:t>vikydumitrascu@yahoo.com</w:t>
        </w:r>
      </w:hyperlink>
      <w:r w:rsidR="002D62BD">
        <w:t xml:space="preserve"> </w:t>
      </w:r>
    </w:p>
    <w:p w:rsidR="00147D16" w:rsidRDefault="00147D16" w:rsidP="000B1FCB">
      <w:pPr>
        <w:jc w:val="both"/>
        <w:rPr>
          <w:rStyle w:val="Hyperlink"/>
          <w:sz w:val="18"/>
          <w:lang w:val="en-US"/>
        </w:rPr>
      </w:pPr>
    </w:p>
    <w:p w:rsidR="009B6ADD" w:rsidRDefault="009B6ADD">
      <w:pPr>
        <w:spacing w:after="200" w:line="276" w:lineRule="auto"/>
        <w:rPr>
          <w:b/>
          <w:sz w:val="34"/>
          <w:lang w:val="en-US"/>
        </w:rPr>
      </w:pPr>
      <w:r>
        <w:rPr>
          <w:b/>
          <w:sz w:val="34"/>
          <w:lang w:val="en-US"/>
        </w:rPr>
        <w:br w:type="page"/>
      </w:r>
    </w:p>
    <w:p w:rsidR="00A43B04" w:rsidRPr="003F41E1" w:rsidRDefault="003F06C4" w:rsidP="001F7B5B">
      <w:pPr>
        <w:pStyle w:val="Titlu"/>
      </w:pPr>
      <w:r>
        <w:lastRenderedPageBreak/>
        <w:t>21.</w:t>
      </w:r>
      <w:r w:rsidR="002D62BD">
        <w:t xml:space="preserve"> </w:t>
      </w:r>
      <w:r w:rsidR="00A43B04">
        <w:t>F</w:t>
      </w:r>
      <w:r w:rsidR="00A43B04" w:rsidRPr="003F41E1">
        <w:t>actors Influencing Psychosocial Communication in the Reason/Emotion Society</w:t>
      </w:r>
    </w:p>
    <w:p w:rsidR="004E1E7A" w:rsidRDefault="004E1E7A" w:rsidP="00A43B04">
      <w:pPr>
        <w:keepNext/>
        <w:suppressAutoHyphens/>
        <w:spacing w:after="160" w:line="300" w:lineRule="exact"/>
        <w:jc w:val="center"/>
        <w:rPr>
          <w:noProof/>
          <w:sz w:val="26"/>
          <w:lang w:val="en-US"/>
        </w:rPr>
      </w:pPr>
    </w:p>
    <w:p w:rsidR="00A43B04" w:rsidRPr="003F41E1" w:rsidRDefault="00A43B04" w:rsidP="00A43B04">
      <w:pPr>
        <w:keepNext/>
        <w:suppressAutoHyphens/>
        <w:spacing w:after="160" w:line="300" w:lineRule="exact"/>
        <w:jc w:val="center"/>
        <w:rPr>
          <w:noProof/>
          <w:sz w:val="26"/>
          <w:vertAlign w:val="superscript"/>
          <w:lang w:val="en-US"/>
        </w:rPr>
      </w:pPr>
      <w:r w:rsidRPr="003F41E1">
        <w:rPr>
          <w:noProof/>
          <w:sz w:val="26"/>
          <w:lang w:val="en-US"/>
        </w:rPr>
        <w:t>Adela-Corina Fekete</w:t>
      </w:r>
      <w:r w:rsidRPr="003F41E1">
        <w:rPr>
          <w:noProof/>
          <w:sz w:val="26"/>
          <w:vertAlign w:val="superscript"/>
          <w:lang w:val="en-US"/>
        </w:rPr>
        <w:t>a</w:t>
      </w:r>
      <w:r w:rsidRPr="003F41E1">
        <w:rPr>
          <w:noProof/>
          <w:sz w:val="26"/>
          <w:lang w:val="en-US"/>
        </w:rPr>
        <w:t>,</w:t>
      </w:r>
      <w:r w:rsidRPr="003F41E1">
        <w:rPr>
          <w:noProof/>
          <w:sz w:val="26"/>
          <w:vertAlign w:val="superscript"/>
          <w:lang w:val="en-US"/>
        </w:rPr>
        <w:t xml:space="preserve"> </w:t>
      </w:r>
      <w:r w:rsidRPr="003F41E1">
        <w:rPr>
          <w:noProof/>
          <w:sz w:val="26"/>
          <w:lang w:val="en-US"/>
        </w:rPr>
        <w:t>Maria-Carmen Fekete</w:t>
      </w:r>
      <w:r w:rsidRPr="003F41E1">
        <w:rPr>
          <w:noProof/>
          <w:sz w:val="26"/>
          <w:vertAlign w:val="superscript"/>
          <w:lang w:val="en-US"/>
        </w:rPr>
        <w:t>b</w:t>
      </w:r>
      <w:r w:rsidRPr="003F41E1">
        <w:rPr>
          <w:noProof/>
          <w:sz w:val="26"/>
          <w:lang w:val="en-US"/>
        </w:rPr>
        <w:t>,</w:t>
      </w:r>
      <w:r w:rsidRPr="003F41E1">
        <w:rPr>
          <w:noProof/>
          <w:sz w:val="26"/>
          <w:vertAlign w:val="superscript"/>
          <w:lang w:val="en-US"/>
        </w:rPr>
        <w:t xml:space="preserve"> </w:t>
      </w:r>
      <w:r w:rsidRPr="003F41E1">
        <w:rPr>
          <w:noProof/>
          <w:sz w:val="26"/>
          <w:lang w:val="en-US"/>
        </w:rPr>
        <w:t>Anca Greculescu</w:t>
      </w:r>
      <w:r w:rsidRPr="003F41E1">
        <w:rPr>
          <w:noProof/>
          <w:sz w:val="26"/>
          <w:vertAlign w:val="superscript"/>
          <w:lang w:val="en-US"/>
        </w:rPr>
        <w:t>c</w:t>
      </w:r>
    </w:p>
    <w:p w:rsidR="00A43B04" w:rsidRPr="003F41E1" w:rsidRDefault="00A43B04" w:rsidP="00A43B04">
      <w:pPr>
        <w:suppressAutoHyphens/>
        <w:spacing w:line="200" w:lineRule="exact"/>
        <w:jc w:val="center"/>
        <w:rPr>
          <w:i/>
          <w:noProof/>
          <w:sz w:val="16"/>
          <w:lang w:val="en-US"/>
        </w:rPr>
      </w:pPr>
      <w:r w:rsidRPr="003F41E1">
        <w:rPr>
          <w:i/>
          <w:noProof/>
          <w:sz w:val="16"/>
          <w:vertAlign w:val="superscript"/>
          <w:lang w:val="en-US"/>
        </w:rPr>
        <w:t xml:space="preserve"> a”</w:t>
      </w:r>
      <w:r w:rsidRPr="003F41E1">
        <w:rPr>
          <w:i/>
          <w:noProof/>
          <w:sz w:val="16"/>
          <w:lang w:val="en-US"/>
        </w:rPr>
        <w:t>Ecological University” of Bucharest, Vasile Milea Avenue, no.1G, Bucharest, 061341, Romania</w:t>
      </w:r>
    </w:p>
    <w:p w:rsidR="00A43B04" w:rsidRPr="003F41E1" w:rsidRDefault="00A43B04" w:rsidP="00A43B04">
      <w:pPr>
        <w:suppressAutoHyphens/>
        <w:spacing w:after="120" w:line="200" w:lineRule="exact"/>
        <w:jc w:val="center"/>
        <w:rPr>
          <w:i/>
          <w:noProof/>
          <w:sz w:val="16"/>
          <w:lang w:val="en-US"/>
        </w:rPr>
      </w:pPr>
      <w:r w:rsidRPr="003F41E1">
        <w:rPr>
          <w:i/>
          <w:noProof/>
          <w:sz w:val="16"/>
          <w:vertAlign w:val="superscript"/>
          <w:lang w:val="en-US"/>
        </w:rPr>
        <w:t>b”</w:t>
      </w:r>
      <w:r w:rsidRPr="003F41E1">
        <w:rPr>
          <w:i/>
          <w:noProof/>
          <w:sz w:val="16"/>
          <w:lang w:val="en-US"/>
        </w:rPr>
        <w:t>Victor Babe</w:t>
      </w:r>
      <w:r w:rsidRPr="003F41E1">
        <w:rPr>
          <w:rFonts w:ascii="Calibri" w:hAnsi="Calibri"/>
          <w:i/>
          <w:noProof/>
          <w:sz w:val="16"/>
          <w:lang w:val="en-US"/>
        </w:rPr>
        <w:t>ş”</w:t>
      </w:r>
      <w:r w:rsidRPr="003F41E1">
        <w:rPr>
          <w:i/>
          <w:noProof/>
          <w:sz w:val="16"/>
          <w:lang w:val="en-US"/>
        </w:rPr>
        <w:t xml:space="preserve"> Highschool, Meseriilor Street, no.18-20, Cluj-Napoca, Romania</w:t>
      </w:r>
    </w:p>
    <w:p w:rsidR="00A43B04" w:rsidRPr="003F41E1" w:rsidRDefault="00A43B04" w:rsidP="00A43B04">
      <w:pPr>
        <w:suppressAutoHyphens/>
        <w:spacing w:after="120" w:line="200" w:lineRule="exact"/>
        <w:jc w:val="center"/>
        <w:rPr>
          <w:i/>
          <w:noProof/>
          <w:sz w:val="16"/>
          <w:lang w:val="en-US"/>
        </w:rPr>
      </w:pPr>
      <w:r w:rsidRPr="003F41E1">
        <w:rPr>
          <w:i/>
          <w:noProof/>
          <w:sz w:val="16"/>
          <w:vertAlign w:val="superscript"/>
          <w:lang w:val="en-US"/>
        </w:rPr>
        <w:t>c</w:t>
      </w:r>
      <w:r w:rsidRPr="003F41E1">
        <w:rPr>
          <w:i/>
          <w:noProof/>
          <w:sz w:val="16"/>
          <w:lang w:val="en-US"/>
        </w:rPr>
        <w:t>University Politehnica of Bucharest, Splaiul Independentei, no. 313, Bucharest 050107, Romania</w:t>
      </w:r>
    </w:p>
    <w:p w:rsidR="00A43B04" w:rsidRPr="003F41E1" w:rsidRDefault="00A43B04" w:rsidP="00A43B04">
      <w:pPr>
        <w:keepNext/>
        <w:pBdr>
          <w:top w:val="single" w:sz="4" w:space="10" w:color="auto"/>
        </w:pBdr>
        <w:suppressAutoHyphens/>
        <w:spacing w:after="220" w:line="220" w:lineRule="exact"/>
        <w:rPr>
          <w:b/>
          <w:sz w:val="18"/>
          <w:lang w:val="en-US"/>
        </w:rPr>
      </w:pPr>
      <w:r w:rsidRPr="003F41E1">
        <w:rPr>
          <w:b/>
          <w:sz w:val="18"/>
          <w:lang w:val="en-US"/>
        </w:rPr>
        <w:t>Abstract</w:t>
      </w:r>
    </w:p>
    <w:p w:rsidR="00A43B04" w:rsidRPr="003F41E1" w:rsidRDefault="00A43B04" w:rsidP="00A43B04">
      <w:pPr>
        <w:spacing w:line="220" w:lineRule="exact"/>
        <w:jc w:val="both"/>
        <w:rPr>
          <w:sz w:val="18"/>
          <w:lang w:val="en-US"/>
        </w:rPr>
      </w:pPr>
      <w:r w:rsidRPr="003F41E1">
        <w:rPr>
          <w:sz w:val="18"/>
          <w:lang w:val="en-US"/>
        </w:rPr>
        <w:t xml:space="preserve">It is a fact that, in the course of time, the human mind has altered the evolution of civilization significantly. At the same time, it is also a fact that, in the clash between reason and emotions, the latter will prevail. Hence, society can be perceived in a twofold manner. On one hand, there is the world of reason, and, on the other hand, there is a world governed by emotions, incapable of prompt responses and overcoming limit situations. Often, emotions “shake” existing mechanisms and perceptions and lead to a fragile society, which is incessantly attempting at reshaping, rebuilding, interacting with its social agents, likely to assume more appropriate roles according to their abilities and skills. Nevertheless, communication is essential of human nature, and it is made possible through reason and emotions. It is precisely this balanced blend of reason and emotions that forges a true multicultural diversity. The present paper aims at analyzing the human personality as revealed by reason and emotions and the corresponding external factors prone to sustain and alter the social agents. The identification of psychosocial factors shaping the personality profile of young schoolchildren and students will help them capitalize on the reason/emotion competences to be applied to the social environment. </w:t>
      </w:r>
    </w:p>
    <w:p w:rsidR="00A43B04" w:rsidRPr="003F41E1" w:rsidRDefault="00A43B04" w:rsidP="00A43B04">
      <w:pPr>
        <w:rPr>
          <w:sz w:val="18"/>
          <w:lang w:val="en-US"/>
        </w:rPr>
      </w:pPr>
    </w:p>
    <w:p w:rsidR="00A43B04" w:rsidRDefault="00A43B04" w:rsidP="00A43B04">
      <w:pPr>
        <w:pStyle w:val="Els-footnote"/>
        <w:jc w:val="left"/>
      </w:pPr>
      <w:r>
        <w:t>* Corresponding author. Tel.:+0040742498413</w:t>
      </w:r>
    </w:p>
    <w:p w:rsidR="00A43B04" w:rsidRDefault="00A43B04" w:rsidP="00A43B04">
      <w:pPr>
        <w:pStyle w:val="Els-footnote"/>
        <w:jc w:val="left"/>
      </w:pPr>
      <w:r>
        <w:rPr>
          <w:i/>
          <w:iCs/>
        </w:rPr>
        <w:t>E-mail address:</w:t>
      </w:r>
      <w:r>
        <w:t xml:space="preserve"> </w:t>
      </w:r>
      <w:hyperlink r:id="rId31" w:history="1">
        <w:r w:rsidRPr="00094D08">
          <w:rPr>
            <w:rStyle w:val="Hyperlink"/>
          </w:rPr>
          <w:t>ancagreculescu@yahoo.com</w:t>
        </w:r>
      </w:hyperlink>
    </w:p>
    <w:p w:rsidR="00A43B04" w:rsidRDefault="00A43B04" w:rsidP="00A43B04">
      <w:pPr>
        <w:pStyle w:val="Els-footnote"/>
        <w:jc w:val="left"/>
      </w:pPr>
    </w:p>
    <w:p w:rsidR="009B6ADD" w:rsidRDefault="009B6ADD">
      <w:pPr>
        <w:spacing w:after="200" w:line="276" w:lineRule="auto"/>
        <w:rPr>
          <w:rFonts w:eastAsia="Times New Roman"/>
          <w:b/>
          <w:bCs/>
          <w:iCs/>
          <w:sz w:val="34"/>
          <w:szCs w:val="34"/>
        </w:rPr>
      </w:pPr>
      <w:r>
        <w:rPr>
          <w:rFonts w:eastAsia="Times New Roman"/>
          <w:b/>
          <w:bCs/>
          <w:iCs/>
          <w:sz w:val="34"/>
          <w:szCs w:val="34"/>
        </w:rPr>
        <w:br w:type="page"/>
      </w:r>
    </w:p>
    <w:p w:rsidR="002D4CC9" w:rsidRPr="00985795" w:rsidRDefault="00C31944" w:rsidP="002D4CC9">
      <w:pPr>
        <w:widowControl w:val="0"/>
        <w:ind w:right="-331"/>
        <w:jc w:val="center"/>
        <w:rPr>
          <w:rFonts w:eastAsia="Times New Roman"/>
          <w:b/>
          <w:bCs/>
          <w:iCs/>
          <w:sz w:val="34"/>
          <w:szCs w:val="34"/>
        </w:rPr>
      </w:pPr>
      <w:r w:rsidRPr="00985795">
        <w:rPr>
          <w:rFonts w:eastAsia="Times New Roman"/>
          <w:b/>
          <w:bCs/>
          <w:iCs/>
          <w:sz w:val="34"/>
          <w:szCs w:val="34"/>
        </w:rPr>
        <w:lastRenderedPageBreak/>
        <w:t>54.</w:t>
      </w:r>
      <w:r w:rsidR="002D62BD">
        <w:rPr>
          <w:rFonts w:eastAsia="Times New Roman"/>
          <w:b/>
          <w:bCs/>
          <w:iCs/>
          <w:sz w:val="34"/>
          <w:szCs w:val="34"/>
        </w:rPr>
        <w:t xml:space="preserve"> </w:t>
      </w:r>
      <w:r w:rsidR="002D4CC9" w:rsidRPr="00985795">
        <w:rPr>
          <w:rFonts w:eastAsia="Times New Roman"/>
          <w:b/>
          <w:bCs/>
          <w:iCs/>
          <w:sz w:val="34"/>
          <w:szCs w:val="34"/>
        </w:rPr>
        <w:t>The effects of schema structures on reading comprehension and attitude in written communication</w:t>
      </w:r>
    </w:p>
    <w:p w:rsidR="002D62BD" w:rsidRDefault="002D62BD" w:rsidP="002D4CC9">
      <w:pPr>
        <w:widowControl w:val="0"/>
        <w:ind w:right="-331"/>
        <w:jc w:val="center"/>
        <w:rPr>
          <w:rFonts w:eastAsia="Times New Roman"/>
          <w:b/>
          <w:bCs/>
          <w:iCs/>
          <w:sz w:val="28"/>
          <w:szCs w:val="28"/>
        </w:rPr>
      </w:pPr>
    </w:p>
    <w:p w:rsidR="002D4CC9" w:rsidRPr="002D62BD" w:rsidRDefault="002D4CC9" w:rsidP="002D4CC9">
      <w:pPr>
        <w:widowControl w:val="0"/>
        <w:ind w:right="-331"/>
        <w:jc w:val="center"/>
        <w:rPr>
          <w:rFonts w:eastAsia="Times New Roman"/>
          <w:bCs/>
          <w:iCs/>
          <w:sz w:val="28"/>
          <w:szCs w:val="28"/>
          <w:rtl/>
        </w:rPr>
      </w:pPr>
      <w:r w:rsidRPr="002D62BD">
        <w:rPr>
          <w:rFonts w:eastAsia="Times New Roman"/>
          <w:bCs/>
          <w:iCs/>
          <w:sz w:val="28"/>
          <w:szCs w:val="28"/>
        </w:rPr>
        <w:t>Atefeh Ferdosipour, Ali Delavar</w:t>
      </w:r>
    </w:p>
    <w:p w:rsidR="002D4CC9" w:rsidRPr="00073C29" w:rsidRDefault="002D4CC9" w:rsidP="002D4CC9">
      <w:pPr>
        <w:spacing w:before="120" w:after="120" w:line="20" w:lineRule="exact"/>
        <w:rPr>
          <w:rFonts w:eastAsia="Times New Roman"/>
          <w:noProof/>
          <w:sz w:val="16"/>
          <w:lang w:val="en-US"/>
        </w:rPr>
      </w:pPr>
    </w:p>
    <w:p w:rsidR="002D4CC9" w:rsidRPr="00073C29" w:rsidRDefault="002D4CC9" w:rsidP="002D4CC9">
      <w:pPr>
        <w:keepNext/>
        <w:pBdr>
          <w:top w:val="single" w:sz="4" w:space="10" w:color="auto"/>
        </w:pBdr>
        <w:suppressAutoHyphens/>
        <w:spacing w:after="220" w:line="220" w:lineRule="exact"/>
        <w:rPr>
          <w:rFonts w:eastAsia="Times New Roman"/>
          <w:b/>
          <w:sz w:val="18"/>
          <w:lang w:val="en-US"/>
        </w:rPr>
      </w:pPr>
      <w:r w:rsidRPr="00073C29">
        <w:rPr>
          <w:rFonts w:eastAsia="Times New Roman"/>
          <w:b/>
          <w:sz w:val="18"/>
          <w:lang w:val="en-US"/>
        </w:rPr>
        <w:t>Abstract</w:t>
      </w:r>
    </w:p>
    <w:p w:rsidR="002D4CC9" w:rsidRDefault="002D4CC9" w:rsidP="002D4CC9">
      <w:pPr>
        <w:widowControl w:val="0"/>
        <w:ind w:right="-5" w:firstLine="158"/>
        <w:jc w:val="lowKashida"/>
        <w:rPr>
          <w:rFonts w:eastAsia="Times New Roman"/>
          <w:sz w:val="18"/>
          <w:szCs w:val="18"/>
        </w:rPr>
      </w:pPr>
      <w:r w:rsidRPr="00073C29">
        <w:rPr>
          <w:rFonts w:eastAsia="Times New Roman"/>
          <w:sz w:val="18"/>
          <w:szCs w:val="18"/>
        </w:rPr>
        <w:t>This study attempts to explore structural variables on reading comprehension and attitude of 300 state run university students of psychology and educational fields. The subjects involved were selected through stratified random sampling.  This group includes 2 way factorial design through random assignment.  The variables of this article were investigated in 3 groups (100 subjects in each group). Each group was asked to recall the text and finish a multiple-choice test. The central instrument included six versions of passage with identical content but different structure .Analysis of recall test indicated that subjects displayed better recall of the text with highly structured passage than others. The outcomes suggested that schema structures have a significant effect on written communication.</w:t>
      </w:r>
    </w:p>
    <w:p w:rsidR="002D4CC9" w:rsidRPr="00073C29" w:rsidRDefault="002D4CC9" w:rsidP="002D4CC9">
      <w:pPr>
        <w:widowControl w:val="0"/>
        <w:ind w:right="-5" w:firstLine="158"/>
        <w:jc w:val="lowKashida"/>
        <w:rPr>
          <w:rFonts w:eastAsia="Times New Roman"/>
          <w:sz w:val="18"/>
          <w:szCs w:val="18"/>
        </w:rPr>
      </w:pPr>
    </w:p>
    <w:p w:rsidR="002D4CC9" w:rsidRDefault="002D4CC9" w:rsidP="002D4CC9">
      <w:pPr>
        <w:pBdr>
          <w:bottom w:val="single" w:sz="4" w:space="31" w:color="auto"/>
        </w:pBdr>
        <w:spacing w:after="200" w:line="200" w:lineRule="exact"/>
        <w:rPr>
          <w:rFonts w:eastAsia="Times New Roman"/>
          <w:noProof/>
          <w:sz w:val="16"/>
          <w:szCs w:val="16"/>
          <w:lang w:val="en-US"/>
        </w:rPr>
      </w:pPr>
      <w:r>
        <w:rPr>
          <w:rFonts w:eastAsia="Times New Roman"/>
          <w:noProof/>
          <w:sz w:val="16"/>
          <w:szCs w:val="16"/>
          <w:lang w:val="en-US"/>
        </w:rPr>
        <w:t>E-mail address: atefeferdosipour@yahoo.com</w:t>
      </w:r>
    </w:p>
    <w:p w:rsidR="009B6ADD" w:rsidRDefault="009B6ADD">
      <w:pPr>
        <w:spacing w:after="200" w:line="276" w:lineRule="auto"/>
        <w:rPr>
          <w:b/>
          <w:sz w:val="34"/>
          <w:lang w:val="en-US"/>
        </w:rPr>
      </w:pPr>
      <w:r>
        <w:br w:type="page"/>
      </w:r>
    </w:p>
    <w:p w:rsidR="009629CD" w:rsidRDefault="0039245E" w:rsidP="001F7B5B">
      <w:pPr>
        <w:pStyle w:val="Titlu"/>
      </w:pPr>
      <w:r>
        <w:lastRenderedPageBreak/>
        <w:t>24.</w:t>
      </w:r>
      <w:r w:rsidR="002D62BD">
        <w:t xml:space="preserve"> </w:t>
      </w:r>
      <w:r w:rsidR="009629CD">
        <w:t>A case study on using xeroxlore in teaching English at academic level</w:t>
      </w:r>
    </w:p>
    <w:p w:rsidR="009629CD" w:rsidRDefault="009629CD" w:rsidP="009629CD">
      <w:pPr>
        <w:pStyle w:val="Els-Author"/>
      </w:pPr>
      <w:r>
        <w:t>Cristina Gafu, Mihaela Badea</w:t>
      </w:r>
    </w:p>
    <w:p w:rsidR="009629CD" w:rsidRDefault="009629CD" w:rsidP="004E1E7A">
      <w:pPr>
        <w:pStyle w:val="Els-Affiliation"/>
        <w:spacing w:after="240"/>
      </w:pPr>
      <w:r>
        <w:t>Petroleum – Gas University of Ploiesti, # 39 Bdv. Bucuresti, Ploiesti, 100680, Romania</w:t>
      </w:r>
    </w:p>
    <w:p w:rsidR="009629CD" w:rsidRDefault="009629CD" w:rsidP="009629CD">
      <w:pPr>
        <w:pStyle w:val="Els-Abstract-head"/>
      </w:pPr>
      <w:r>
        <w:t>Abstract</w:t>
      </w:r>
    </w:p>
    <w:p w:rsidR="009629CD" w:rsidRPr="00A41DD9" w:rsidRDefault="009629CD" w:rsidP="009629CD">
      <w:pPr>
        <w:ind w:firstLine="708"/>
        <w:jc w:val="both"/>
      </w:pPr>
      <w:r w:rsidRPr="00EB7CF3">
        <w:rPr>
          <w:sz w:val="18"/>
          <w:szCs w:val="18"/>
        </w:rPr>
        <w:t xml:space="preserve">The paper presents the preliminary results of an investigation experimenting the use of xeroxlore (samples of contemporary folklore transmitted by copier machine) as a potential effective teaching material in the acquisition of English as a foreign language. We started our study from the main characteristics of such type of discourse: accessibility in the sense that people are frequently exposed to items belonging to this category (on the walls of the offices, on the desks, reproduced on plaques, cards, certificates, T-shirts etc.), fast way of disseminating the variants and  easily recognizable as concerns the type of discourse. </w:t>
      </w:r>
    </w:p>
    <w:p w:rsidR="009629CD" w:rsidRDefault="009629CD" w:rsidP="009629CD"/>
    <w:p w:rsidR="009629CD" w:rsidRDefault="009629CD" w:rsidP="009629CD">
      <w:r>
        <w:t>Corresponding: +40 728181716</w:t>
      </w:r>
    </w:p>
    <w:p w:rsidR="009629CD" w:rsidRDefault="009629CD" w:rsidP="009629CD">
      <w:r>
        <w:t xml:space="preserve">E-mail address: </w:t>
      </w:r>
      <w:hyperlink r:id="rId32" w:history="1">
        <w:r w:rsidRPr="000731BC">
          <w:rPr>
            <w:rStyle w:val="Hyperlink"/>
          </w:rPr>
          <w:t>mbadea@upg-ploiesti.ro</w:t>
        </w:r>
      </w:hyperlink>
    </w:p>
    <w:p w:rsidR="009B6ADD" w:rsidRDefault="009B6ADD">
      <w:pPr>
        <w:spacing w:after="200" w:line="276" w:lineRule="auto"/>
        <w:rPr>
          <w:b/>
          <w:sz w:val="34"/>
          <w:lang w:val="en-US"/>
        </w:rPr>
      </w:pPr>
      <w:r>
        <w:rPr>
          <w:b/>
          <w:sz w:val="34"/>
          <w:lang w:val="en-US"/>
        </w:rPr>
        <w:br w:type="page"/>
      </w:r>
    </w:p>
    <w:p w:rsidR="00FB067C" w:rsidRPr="00215E28" w:rsidRDefault="006F4287" w:rsidP="001F7B5B">
      <w:pPr>
        <w:pStyle w:val="Titlu"/>
      </w:pPr>
      <w:r>
        <w:lastRenderedPageBreak/>
        <w:t>30.</w:t>
      </w:r>
      <w:r w:rsidR="002D62BD">
        <w:t xml:space="preserve"> </w:t>
      </w:r>
      <w:r w:rsidR="00FB067C" w:rsidRPr="00215E28">
        <w:t xml:space="preserve">Oral Communication Competence and Higher Technical Engineering </w:t>
      </w:r>
    </w:p>
    <w:p w:rsidR="004E1E7A" w:rsidRDefault="004E1E7A" w:rsidP="00FB067C">
      <w:pPr>
        <w:keepNext/>
        <w:suppressAutoHyphens/>
        <w:spacing w:after="160" w:line="300" w:lineRule="exact"/>
        <w:jc w:val="center"/>
        <w:rPr>
          <w:noProof/>
          <w:sz w:val="26"/>
          <w:lang w:val="en-US"/>
        </w:rPr>
      </w:pPr>
    </w:p>
    <w:p w:rsidR="00FB067C" w:rsidRPr="00215E28" w:rsidRDefault="00FB067C" w:rsidP="00FB067C">
      <w:pPr>
        <w:keepNext/>
        <w:suppressAutoHyphens/>
        <w:spacing w:after="160" w:line="300" w:lineRule="exact"/>
        <w:jc w:val="center"/>
        <w:rPr>
          <w:noProof/>
          <w:sz w:val="26"/>
          <w:vertAlign w:val="superscript"/>
          <w:lang w:val="en-US"/>
        </w:rPr>
      </w:pPr>
      <w:r w:rsidRPr="00215E28">
        <w:rPr>
          <w:noProof/>
          <w:sz w:val="26"/>
          <w:lang w:val="en-US"/>
        </w:rPr>
        <w:t>Anca Greculescu</w:t>
      </w:r>
      <w:r w:rsidRPr="00215E28">
        <w:rPr>
          <w:noProof/>
          <w:sz w:val="26"/>
          <w:vertAlign w:val="superscript"/>
          <w:lang w:val="en-US"/>
        </w:rPr>
        <w:t>a</w:t>
      </w:r>
      <w:r w:rsidRPr="00215E28">
        <w:rPr>
          <w:noProof/>
          <w:sz w:val="26"/>
          <w:lang w:val="en-US"/>
        </w:rPr>
        <w:t>,</w:t>
      </w:r>
      <w:r w:rsidRPr="00215E28">
        <w:rPr>
          <w:noProof/>
          <w:sz w:val="26"/>
          <w:vertAlign w:val="superscript"/>
          <w:lang w:val="en-US"/>
        </w:rPr>
        <w:t xml:space="preserve"> </w:t>
      </w:r>
      <w:r w:rsidRPr="00215E28">
        <w:rPr>
          <w:noProof/>
          <w:sz w:val="26"/>
          <w:lang w:val="en-US"/>
        </w:rPr>
        <w:t>Liliana-Luminiţa Todorescu</w:t>
      </w:r>
      <w:r w:rsidRPr="00215E28">
        <w:rPr>
          <w:noProof/>
          <w:sz w:val="26"/>
          <w:vertAlign w:val="superscript"/>
          <w:lang w:val="en-US"/>
        </w:rPr>
        <w:t>b</w:t>
      </w:r>
      <w:r w:rsidRPr="00215E28">
        <w:rPr>
          <w:noProof/>
          <w:sz w:val="26"/>
          <w:lang w:val="en-US"/>
        </w:rPr>
        <w:t>,</w:t>
      </w:r>
      <w:r w:rsidRPr="00215E28">
        <w:rPr>
          <w:noProof/>
          <w:sz w:val="26"/>
          <w:vertAlign w:val="superscript"/>
          <w:lang w:val="en-US"/>
        </w:rPr>
        <w:t xml:space="preserve"> </w:t>
      </w:r>
      <w:r w:rsidRPr="00215E28">
        <w:rPr>
          <w:noProof/>
          <w:sz w:val="26"/>
          <w:lang w:val="en-US"/>
        </w:rPr>
        <w:t>Maria-Monica Popescu-Mitroi</w:t>
      </w:r>
      <w:r w:rsidRPr="00215E28">
        <w:rPr>
          <w:noProof/>
          <w:sz w:val="26"/>
          <w:vertAlign w:val="superscript"/>
          <w:lang w:val="en-US"/>
        </w:rPr>
        <w:t>c</w:t>
      </w:r>
      <w:r w:rsidRPr="00215E28">
        <w:rPr>
          <w:noProof/>
          <w:sz w:val="26"/>
          <w:lang w:val="en-US"/>
        </w:rPr>
        <w:t>, Adela-Corina Fekete</w:t>
      </w:r>
      <w:r w:rsidRPr="00215E28">
        <w:rPr>
          <w:noProof/>
          <w:sz w:val="26"/>
          <w:vertAlign w:val="superscript"/>
          <w:lang w:val="en-US"/>
        </w:rPr>
        <w:t>d</w:t>
      </w:r>
    </w:p>
    <w:p w:rsidR="00FB067C" w:rsidRPr="00215E28" w:rsidRDefault="00FB067C" w:rsidP="00FB067C">
      <w:pPr>
        <w:suppressAutoHyphens/>
        <w:spacing w:after="120" w:line="200" w:lineRule="exact"/>
        <w:jc w:val="center"/>
        <w:rPr>
          <w:i/>
          <w:noProof/>
          <w:sz w:val="16"/>
          <w:lang w:val="en-US"/>
        </w:rPr>
      </w:pPr>
      <w:r w:rsidRPr="00215E28">
        <w:rPr>
          <w:i/>
          <w:noProof/>
          <w:sz w:val="16"/>
          <w:vertAlign w:val="superscript"/>
          <w:lang w:val="en-US"/>
        </w:rPr>
        <w:t>a</w:t>
      </w:r>
      <w:r w:rsidRPr="00215E28">
        <w:rPr>
          <w:i/>
          <w:noProof/>
          <w:sz w:val="16"/>
          <w:lang w:val="en-US"/>
        </w:rPr>
        <w:t xml:space="preserve"> University Politehnica of Bucharest, Splaiul Independentei, no. 313, Bucharest 050107, Romania</w:t>
      </w:r>
    </w:p>
    <w:p w:rsidR="00FB067C" w:rsidRPr="00215E28" w:rsidRDefault="00FB067C" w:rsidP="00FB067C">
      <w:pPr>
        <w:autoSpaceDE w:val="0"/>
        <w:autoSpaceDN w:val="0"/>
        <w:adjustRightInd w:val="0"/>
        <w:ind w:firstLine="360"/>
        <w:jc w:val="center"/>
        <w:rPr>
          <w:i/>
          <w:iCs/>
          <w:sz w:val="16"/>
          <w:szCs w:val="16"/>
          <w:lang w:val="ro-RO" w:eastAsia="zh-CN"/>
        </w:rPr>
      </w:pPr>
      <w:r w:rsidRPr="00215E28">
        <w:rPr>
          <w:vertAlign w:val="superscript"/>
        </w:rPr>
        <w:t xml:space="preserve">b </w:t>
      </w:r>
      <w:r w:rsidRPr="00215E28">
        <w:rPr>
          <w:i/>
          <w:iCs/>
          <w:sz w:val="16"/>
          <w:szCs w:val="16"/>
          <w:lang w:val="ro-RO" w:eastAsia="zh-CN"/>
        </w:rPr>
        <w:t>University Politehnica of Timisoara, Piata Victoriei, no.2, Timisoara 300006,</w:t>
      </w:r>
      <w:r w:rsidRPr="00215E28">
        <w:rPr>
          <w:i/>
          <w:iCs/>
          <w:lang w:val="ro-RO" w:eastAsia="zh-CN"/>
        </w:rPr>
        <w:t xml:space="preserve"> </w:t>
      </w:r>
      <w:r w:rsidRPr="00215E28">
        <w:rPr>
          <w:i/>
          <w:iCs/>
          <w:sz w:val="16"/>
          <w:szCs w:val="16"/>
          <w:lang w:val="ro-RO" w:eastAsia="zh-CN"/>
        </w:rPr>
        <w:t>Romania</w:t>
      </w:r>
    </w:p>
    <w:p w:rsidR="00FB067C" w:rsidRPr="00215E28" w:rsidRDefault="00FB067C" w:rsidP="00FB067C">
      <w:pPr>
        <w:autoSpaceDE w:val="0"/>
        <w:autoSpaceDN w:val="0"/>
        <w:adjustRightInd w:val="0"/>
        <w:ind w:firstLine="360"/>
        <w:jc w:val="center"/>
        <w:rPr>
          <w:i/>
          <w:iCs/>
          <w:sz w:val="16"/>
          <w:szCs w:val="16"/>
          <w:lang w:val="ro-RO" w:eastAsia="zh-CN"/>
        </w:rPr>
      </w:pPr>
      <w:r w:rsidRPr="00215E28">
        <w:rPr>
          <w:vertAlign w:val="superscript"/>
        </w:rPr>
        <w:t xml:space="preserve">c </w:t>
      </w:r>
      <w:r w:rsidRPr="00215E28">
        <w:rPr>
          <w:i/>
          <w:iCs/>
          <w:sz w:val="16"/>
          <w:szCs w:val="16"/>
          <w:lang w:val="ro-RO" w:eastAsia="zh-CN"/>
        </w:rPr>
        <w:t>University Politehnica of Timisoara, Piata Victoriei, no.2, Timisoara 300006, Romania</w:t>
      </w:r>
    </w:p>
    <w:p w:rsidR="00FB067C" w:rsidRPr="00215E28" w:rsidRDefault="00FB067C" w:rsidP="00FB067C">
      <w:pPr>
        <w:autoSpaceDE w:val="0"/>
        <w:autoSpaceDN w:val="0"/>
        <w:adjustRightInd w:val="0"/>
        <w:ind w:firstLine="360"/>
        <w:jc w:val="center"/>
        <w:rPr>
          <w:i/>
          <w:iCs/>
          <w:sz w:val="16"/>
          <w:szCs w:val="16"/>
          <w:lang w:val="ro-RO" w:eastAsia="zh-CN"/>
        </w:rPr>
      </w:pPr>
      <w:r w:rsidRPr="00215E28">
        <w:rPr>
          <w:vertAlign w:val="superscript"/>
        </w:rPr>
        <w:t xml:space="preserve">d </w:t>
      </w:r>
      <w:r w:rsidRPr="00215E28">
        <w:rPr>
          <w:i/>
          <w:iCs/>
          <w:sz w:val="16"/>
          <w:szCs w:val="16"/>
          <w:lang w:val="ro-RO" w:eastAsia="zh-CN"/>
        </w:rPr>
        <w:t>Ecological University of Bucharest, Vasilea Milea, no.1G, Bucharest  061341, Romania</w:t>
      </w:r>
    </w:p>
    <w:p w:rsidR="00FB067C" w:rsidRPr="00215E28" w:rsidRDefault="00FB067C" w:rsidP="00FB067C">
      <w:pPr>
        <w:autoSpaceDE w:val="0"/>
        <w:autoSpaceDN w:val="0"/>
        <w:adjustRightInd w:val="0"/>
        <w:ind w:firstLine="360"/>
        <w:jc w:val="center"/>
        <w:rPr>
          <w:i/>
          <w:iCs/>
          <w:sz w:val="16"/>
          <w:szCs w:val="16"/>
          <w:lang w:val="ro-RO" w:eastAsia="zh-CN"/>
        </w:rPr>
      </w:pPr>
    </w:p>
    <w:p w:rsidR="00FB067C" w:rsidRPr="00215E28" w:rsidRDefault="00FB067C" w:rsidP="00FB067C">
      <w:pPr>
        <w:keepNext/>
        <w:pBdr>
          <w:top w:val="single" w:sz="4" w:space="10" w:color="auto"/>
        </w:pBdr>
        <w:suppressAutoHyphens/>
        <w:spacing w:after="220" w:line="220" w:lineRule="exact"/>
        <w:rPr>
          <w:b/>
          <w:sz w:val="18"/>
          <w:lang w:val="en-US"/>
        </w:rPr>
      </w:pPr>
      <w:r w:rsidRPr="00215E28">
        <w:rPr>
          <w:b/>
          <w:sz w:val="18"/>
          <w:lang w:val="en-US"/>
        </w:rPr>
        <w:t>Abstract</w:t>
      </w:r>
    </w:p>
    <w:p w:rsidR="00FB067C" w:rsidRPr="00215E28" w:rsidRDefault="00FB067C" w:rsidP="00FB067C">
      <w:pPr>
        <w:ind w:firstLine="360"/>
        <w:jc w:val="both"/>
        <w:rPr>
          <w:sz w:val="18"/>
          <w:szCs w:val="18"/>
          <w:lang w:val="en-US"/>
        </w:rPr>
      </w:pPr>
      <w:r w:rsidRPr="00215E28">
        <w:rPr>
          <w:sz w:val="18"/>
          <w:szCs w:val="18"/>
          <w:lang w:val="en-US"/>
        </w:rPr>
        <w:t xml:space="preserve">The current research aims at assessing engineering students’ perceptions regarding the teaching staff’s oral communicative competence, based on the delivery of lectures (courses). The research targeted 250 students in their third academic year, studying at 5 technical faculties (Computer Science, Electronics and Telecommunications, Electrical Engineering, Chemistry, Mechanics). A questionnaire was devised according to the structural elements of an oral presentation: introduction (3 variables), body of the presentation (6 variables) and the end of the presentation (3 variables). The purpose of the study is to identify the weaknesses and strengths to be improved and worked on by the engineering teaching staff when compelled to deliver oral presentations, since communicative competence is a prerequisite both for the didactic process and research dissemination. </w:t>
      </w:r>
    </w:p>
    <w:p w:rsidR="00FB067C" w:rsidRDefault="00FB067C" w:rsidP="00FB067C">
      <w:pPr>
        <w:pBdr>
          <w:bottom w:val="single" w:sz="4" w:space="10" w:color="auto"/>
        </w:pBdr>
        <w:tabs>
          <w:tab w:val="left" w:pos="3249"/>
        </w:tabs>
        <w:spacing w:after="200"/>
        <w:ind w:right="57"/>
        <w:rPr>
          <w:noProof/>
          <w:lang w:val="en-US"/>
        </w:rPr>
      </w:pPr>
    </w:p>
    <w:p w:rsidR="009B6ADD" w:rsidRDefault="009B6ADD">
      <w:pPr>
        <w:spacing w:after="200" w:line="276" w:lineRule="auto"/>
        <w:rPr>
          <w:b/>
          <w:sz w:val="34"/>
          <w:lang w:val="en-US"/>
        </w:rPr>
      </w:pPr>
      <w:r>
        <w:rPr>
          <w:b/>
          <w:sz w:val="34"/>
          <w:lang w:val="en-US"/>
        </w:rPr>
        <w:br w:type="page"/>
      </w:r>
    </w:p>
    <w:p w:rsidR="003D1164" w:rsidRPr="004C6F09" w:rsidRDefault="001014EE" w:rsidP="001F7B5B">
      <w:pPr>
        <w:pStyle w:val="Titlu"/>
      </w:pPr>
      <w:r>
        <w:lastRenderedPageBreak/>
        <w:t>25.</w:t>
      </w:r>
      <w:r w:rsidR="002D62BD">
        <w:t xml:space="preserve"> </w:t>
      </w:r>
      <w:r w:rsidR="003D1164" w:rsidRPr="004C6F09">
        <w:t xml:space="preserve">The Career Choice and the Study of English in Higher Technical Education </w:t>
      </w:r>
    </w:p>
    <w:p w:rsidR="004E1E7A" w:rsidRDefault="004E1E7A" w:rsidP="003D1164">
      <w:pPr>
        <w:keepNext/>
        <w:suppressAutoHyphens/>
        <w:spacing w:after="160" w:line="300" w:lineRule="exact"/>
        <w:jc w:val="center"/>
        <w:rPr>
          <w:noProof/>
          <w:sz w:val="26"/>
          <w:lang w:val="en-US"/>
        </w:rPr>
      </w:pPr>
    </w:p>
    <w:p w:rsidR="003D1164" w:rsidRPr="004C6F09" w:rsidRDefault="003D1164" w:rsidP="003D1164">
      <w:pPr>
        <w:keepNext/>
        <w:suppressAutoHyphens/>
        <w:spacing w:after="160" w:line="300" w:lineRule="exact"/>
        <w:jc w:val="center"/>
        <w:rPr>
          <w:noProof/>
          <w:sz w:val="26"/>
          <w:vertAlign w:val="superscript"/>
          <w:lang w:val="en-US"/>
        </w:rPr>
      </w:pPr>
      <w:r w:rsidRPr="004C6F09">
        <w:rPr>
          <w:noProof/>
          <w:sz w:val="26"/>
          <w:lang w:val="en-US"/>
        </w:rPr>
        <w:t>Anca Greculescu</w:t>
      </w:r>
      <w:r w:rsidRPr="004C6F09">
        <w:rPr>
          <w:noProof/>
          <w:sz w:val="26"/>
          <w:vertAlign w:val="superscript"/>
          <w:lang w:val="en-US"/>
        </w:rPr>
        <w:t>a*</w:t>
      </w:r>
      <w:r w:rsidRPr="004C6F09">
        <w:rPr>
          <w:noProof/>
          <w:sz w:val="26"/>
          <w:lang w:val="en-US"/>
        </w:rPr>
        <w:t>,</w:t>
      </w:r>
      <w:r w:rsidRPr="004C6F09">
        <w:rPr>
          <w:noProof/>
          <w:sz w:val="26"/>
          <w:vertAlign w:val="superscript"/>
          <w:lang w:val="en-US"/>
        </w:rPr>
        <w:t xml:space="preserve"> </w:t>
      </w:r>
      <w:r w:rsidRPr="004C6F09">
        <w:rPr>
          <w:noProof/>
          <w:sz w:val="26"/>
          <w:lang w:val="en-US"/>
        </w:rPr>
        <w:t>Liliana-Luminiţa Todorescu</w:t>
      </w:r>
      <w:r w:rsidRPr="004C6F09">
        <w:rPr>
          <w:noProof/>
          <w:sz w:val="26"/>
          <w:vertAlign w:val="superscript"/>
          <w:lang w:val="en-US"/>
        </w:rPr>
        <w:t>b</w:t>
      </w:r>
      <w:r w:rsidRPr="004C6F09">
        <w:rPr>
          <w:noProof/>
          <w:sz w:val="26"/>
          <w:lang w:val="en-US"/>
        </w:rPr>
        <w:t>,</w:t>
      </w:r>
      <w:r w:rsidRPr="004C6F09">
        <w:rPr>
          <w:noProof/>
          <w:sz w:val="26"/>
          <w:vertAlign w:val="superscript"/>
          <w:lang w:val="en-US"/>
        </w:rPr>
        <w:t xml:space="preserve"> </w:t>
      </w:r>
      <w:r w:rsidRPr="004C6F09">
        <w:rPr>
          <w:noProof/>
          <w:sz w:val="26"/>
          <w:lang w:val="en-US"/>
        </w:rPr>
        <w:t>Maria-Monica Popescu-Mitroi</w:t>
      </w:r>
      <w:r w:rsidRPr="004C6F09">
        <w:rPr>
          <w:noProof/>
          <w:sz w:val="26"/>
          <w:vertAlign w:val="superscript"/>
          <w:lang w:val="en-US"/>
        </w:rPr>
        <w:t>c</w:t>
      </w:r>
    </w:p>
    <w:p w:rsidR="003D1164" w:rsidRPr="004C6F09" w:rsidRDefault="003D1164" w:rsidP="003D1164">
      <w:pPr>
        <w:suppressAutoHyphens/>
        <w:spacing w:after="120" w:line="200" w:lineRule="exact"/>
        <w:jc w:val="center"/>
        <w:rPr>
          <w:i/>
          <w:noProof/>
          <w:sz w:val="16"/>
          <w:lang w:val="en-US"/>
        </w:rPr>
      </w:pPr>
      <w:r w:rsidRPr="004C6F09">
        <w:rPr>
          <w:i/>
          <w:noProof/>
          <w:sz w:val="16"/>
          <w:vertAlign w:val="superscript"/>
          <w:lang w:val="en-US"/>
        </w:rPr>
        <w:t>a</w:t>
      </w:r>
      <w:r w:rsidRPr="004C6F09">
        <w:rPr>
          <w:i/>
          <w:noProof/>
          <w:sz w:val="16"/>
          <w:lang w:val="en-US"/>
        </w:rPr>
        <w:t xml:space="preserve"> University Politehnica of Bucharest, Splaiul Independentei, no. 313, Bucharest 050107, Romania</w:t>
      </w:r>
    </w:p>
    <w:p w:rsidR="003D1164" w:rsidRPr="004C6F09" w:rsidRDefault="003D1164" w:rsidP="003D1164">
      <w:pPr>
        <w:autoSpaceDE w:val="0"/>
        <w:autoSpaceDN w:val="0"/>
        <w:adjustRightInd w:val="0"/>
        <w:ind w:firstLine="360"/>
        <w:jc w:val="center"/>
        <w:rPr>
          <w:i/>
          <w:iCs/>
          <w:lang w:val="ro-RO" w:eastAsia="zh-CN"/>
        </w:rPr>
      </w:pPr>
      <w:r w:rsidRPr="004C6F09">
        <w:rPr>
          <w:vertAlign w:val="superscript"/>
        </w:rPr>
        <w:t xml:space="preserve">b </w:t>
      </w:r>
      <w:r w:rsidRPr="004C6F09">
        <w:rPr>
          <w:i/>
          <w:iCs/>
          <w:sz w:val="16"/>
          <w:szCs w:val="16"/>
          <w:lang w:val="ro-RO" w:eastAsia="zh-CN"/>
        </w:rPr>
        <w:t>University Politehnica of Timisoara, Piata Victoriei, no.2, Timisoara 300006,</w:t>
      </w:r>
      <w:r w:rsidRPr="004C6F09">
        <w:rPr>
          <w:i/>
          <w:iCs/>
          <w:lang w:val="ro-RO" w:eastAsia="zh-CN"/>
        </w:rPr>
        <w:t xml:space="preserve"> Romania</w:t>
      </w:r>
    </w:p>
    <w:p w:rsidR="003D1164" w:rsidRDefault="003D1164" w:rsidP="003D1164">
      <w:pPr>
        <w:autoSpaceDE w:val="0"/>
        <w:autoSpaceDN w:val="0"/>
        <w:adjustRightInd w:val="0"/>
        <w:ind w:firstLine="360"/>
        <w:jc w:val="center"/>
        <w:rPr>
          <w:i/>
          <w:iCs/>
          <w:sz w:val="16"/>
          <w:szCs w:val="16"/>
          <w:lang w:val="ro-RO" w:eastAsia="zh-CN"/>
        </w:rPr>
      </w:pPr>
      <w:r w:rsidRPr="004C6F09">
        <w:rPr>
          <w:vertAlign w:val="superscript"/>
        </w:rPr>
        <w:t xml:space="preserve">c </w:t>
      </w:r>
      <w:r w:rsidRPr="004C6F09">
        <w:rPr>
          <w:i/>
          <w:iCs/>
          <w:sz w:val="16"/>
          <w:szCs w:val="16"/>
          <w:lang w:val="ro-RO" w:eastAsia="zh-CN"/>
        </w:rPr>
        <w:t>University Politehnica of Timisoara, Piata Victoriei, no.2, Timisoara 300006, Romania</w:t>
      </w:r>
    </w:p>
    <w:p w:rsidR="004E1E7A" w:rsidRPr="004C6F09" w:rsidRDefault="004E1E7A" w:rsidP="003D1164">
      <w:pPr>
        <w:autoSpaceDE w:val="0"/>
        <w:autoSpaceDN w:val="0"/>
        <w:adjustRightInd w:val="0"/>
        <w:ind w:firstLine="360"/>
        <w:jc w:val="center"/>
        <w:rPr>
          <w:i/>
          <w:iCs/>
          <w:sz w:val="16"/>
          <w:szCs w:val="16"/>
          <w:lang w:val="ro-RO" w:eastAsia="zh-CN"/>
        </w:rPr>
      </w:pPr>
    </w:p>
    <w:p w:rsidR="003D1164" w:rsidRPr="004C6F09" w:rsidRDefault="003D1164" w:rsidP="003D1164">
      <w:pPr>
        <w:keepNext/>
        <w:pBdr>
          <w:top w:val="single" w:sz="4" w:space="10" w:color="auto"/>
        </w:pBdr>
        <w:tabs>
          <w:tab w:val="left" w:pos="3855"/>
        </w:tabs>
        <w:suppressAutoHyphens/>
        <w:spacing w:after="220" w:line="220" w:lineRule="exact"/>
        <w:rPr>
          <w:b/>
          <w:sz w:val="18"/>
          <w:lang w:val="en-US"/>
        </w:rPr>
      </w:pPr>
      <w:r w:rsidRPr="004C6F09">
        <w:rPr>
          <w:b/>
          <w:sz w:val="18"/>
          <w:lang w:val="en-US"/>
        </w:rPr>
        <w:t>Abstract</w:t>
      </w:r>
      <w:r w:rsidRPr="004C6F09">
        <w:rPr>
          <w:b/>
          <w:sz w:val="18"/>
          <w:lang w:val="en-US"/>
        </w:rPr>
        <w:tab/>
      </w:r>
    </w:p>
    <w:p w:rsidR="003D1164" w:rsidRDefault="003D1164" w:rsidP="003D1164">
      <w:pPr>
        <w:jc w:val="both"/>
        <w:rPr>
          <w:sz w:val="18"/>
          <w:szCs w:val="18"/>
          <w:lang w:val="en-US"/>
        </w:rPr>
      </w:pPr>
      <w:r w:rsidRPr="004C6F09">
        <w:rPr>
          <w:sz w:val="18"/>
          <w:szCs w:val="18"/>
          <w:lang w:val="en-US"/>
        </w:rPr>
        <w:t xml:space="preserve">Nowadays, within our globalized and technological society, the study of foreign languages in general and of English in particular will focus on the development of linguistic and professional communication skills and competences, as a  prerequisite for the prospective engineers’ choice of career and occupational opportunities. It is noteworthy that linguistic competences and knowledge of English will assist engineering students, anticipating graduation, in their career decision-making process. Moreover, being in a learning environment seems to place engineering students in great “danger” of growing professionally, thus, acquiring communicative and linguistic competences becomes a “must” in view of a more flexible and smoother insertion into the labor market worldwide. Hence, the proper aim of higher technical education is to promote significant language learning, since significant learning entails professional development. Furthermore, professional development means addressing broader and thoughtful queries regarding oneself and the world we live in. The present research aims at analyzing the importance of linguistic competence for engineering students in choosing their career and  ensuring better employability.  </w:t>
      </w:r>
    </w:p>
    <w:p w:rsidR="003D1164" w:rsidRDefault="003D1164" w:rsidP="003D1164">
      <w:pPr>
        <w:jc w:val="both"/>
        <w:rPr>
          <w:sz w:val="18"/>
          <w:szCs w:val="18"/>
          <w:lang w:val="en-US"/>
        </w:rPr>
      </w:pPr>
    </w:p>
    <w:p w:rsidR="003D1164" w:rsidRDefault="003D1164" w:rsidP="003D1164">
      <w:pPr>
        <w:jc w:val="both"/>
        <w:rPr>
          <w:sz w:val="18"/>
          <w:szCs w:val="18"/>
          <w:lang w:val="en-US"/>
        </w:rPr>
      </w:pPr>
    </w:p>
    <w:p w:rsidR="009B6ADD" w:rsidRDefault="009B6ADD">
      <w:pPr>
        <w:spacing w:after="200" w:line="276" w:lineRule="auto"/>
        <w:rPr>
          <w:b/>
          <w:sz w:val="34"/>
          <w:lang w:val="en-US"/>
        </w:rPr>
      </w:pPr>
      <w:r>
        <w:rPr>
          <w:b/>
          <w:sz w:val="34"/>
          <w:lang w:val="en-US"/>
        </w:rPr>
        <w:br w:type="page"/>
      </w:r>
    </w:p>
    <w:p w:rsidR="004B3F65" w:rsidRPr="004E1E7A" w:rsidRDefault="00606A8E" w:rsidP="001F7B5B">
      <w:pPr>
        <w:pStyle w:val="Titlu"/>
      </w:pPr>
      <w:r w:rsidRPr="004E1E7A">
        <w:lastRenderedPageBreak/>
        <w:t>37.</w:t>
      </w:r>
      <w:r w:rsidR="002D62BD" w:rsidRPr="004E1E7A">
        <w:t xml:space="preserve"> </w:t>
      </w:r>
      <w:r w:rsidR="004B3F65" w:rsidRPr="004E1E7A">
        <w:t>Design of information-educational environment                           for the establishment of new facts in Mathematics</w:t>
      </w:r>
    </w:p>
    <w:p w:rsidR="004E1E7A" w:rsidRDefault="004E1E7A" w:rsidP="004B3F65">
      <w:pPr>
        <w:keepNext/>
        <w:suppressAutoHyphens/>
        <w:spacing w:after="160" w:line="300" w:lineRule="exact"/>
        <w:jc w:val="center"/>
        <w:rPr>
          <w:noProof/>
          <w:sz w:val="26"/>
          <w:lang w:val="en-US"/>
        </w:rPr>
      </w:pPr>
    </w:p>
    <w:p w:rsidR="004B3F65" w:rsidRPr="005067C5" w:rsidRDefault="004B3F65" w:rsidP="004B3F65">
      <w:pPr>
        <w:keepNext/>
        <w:suppressAutoHyphens/>
        <w:spacing w:after="160" w:line="300" w:lineRule="exact"/>
        <w:jc w:val="center"/>
        <w:rPr>
          <w:noProof/>
          <w:sz w:val="26"/>
          <w:vertAlign w:val="superscript"/>
          <w:lang w:val="en-US"/>
        </w:rPr>
      </w:pPr>
      <w:r w:rsidRPr="005067C5">
        <w:rPr>
          <w:noProof/>
          <w:sz w:val="26"/>
          <w:lang w:val="en-US"/>
        </w:rPr>
        <w:t>Sava Grozdev</w:t>
      </w:r>
      <w:r w:rsidRPr="005067C5">
        <w:rPr>
          <w:noProof/>
          <w:sz w:val="26"/>
          <w:vertAlign w:val="superscript"/>
          <w:lang w:val="en-US"/>
        </w:rPr>
        <w:t>a</w:t>
      </w:r>
      <w:r w:rsidRPr="005067C5">
        <w:rPr>
          <w:noProof/>
          <w:sz w:val="26"/>
          <w:lang w:val="en-US"/>
        </w:rPr>
        <w:t>, Veselin Nenkov</w:t>
      </w:r>
      <w:r w:rsidRPr="005067C5">
        <w:rPr>
          <w:noProof/>
          <w:sz w:val="26"/>
          <w:vertAlign w:val="superscript"/>
          <w:lang w:val="en-US"/>
        </w:rPr>
        <w:t>b</w:t>
      </w:r>
    </w:p>
    <w:p w:rsidR="004B3F65" w:rsidRPr="005067C5" w:rsidRDefault="004B3F65" w:rsidP="004B3F65">
      <w:pPr>
        <w:suppressAutoHyphens/>
        <w:spacing w:line="200" w:lineRule="exact"/>
        <w:jc w:val="center"/>
        <w:rPr>
          <w:i/>
          <w:noProof/>
          <w:sz w:val="16"/>
          <w:lang w:val="en-US"/>
        </w:rPr>
      </w:pPr>
      <w:r w:rsidRPr="005067C5">
        <w:rPr>
          <w:i/>
          <w:noProof/>
          <w:sz w:val="16"/>
          <w:vertAlign w:val="superscript"/>
          <w:lang w:val="en-US"/>
        </w:rPr>
        <w:t>a</w:t>
      </w:r>
      <w:r w:rsidRPr="005067C5">
        <w:rPr>
          <w:i/>
          <w:noProof/>
          <w:sz w:val="16"/>
          <w:lang w:val="en-US"/>
        </w:rPr>
        <w:t>Professor, DSi, Institute of Mathematics and Informatics, Acad. G. Bonchev Street 8, Sofia 1113, Bulgaria</w:t>
      </w:r>
    </w:p>
    <w:p w:rsidR="004B3F65" w:rsidRPr="005067C5" w:rsidRDefault="004B3F65" w:rsidP="004B3F65">
      <w:pPr>
        <w:suppressAutoHyphens/>
        <w:spacing w:after="120" w:line="200" w:lineRule="exact"/>
        <w:jc w:val="center"/>
        <w:rPr>
          <w:i/>
          <w:noProof/>
          <w:sz w:val="16"/>
          <w:lang w:val="en-US"/>
        </w:rPr>
      </w:pPr>
      <w:r w:rsidRPr="005067C5">
        <w:rPr>
          <w:i/>
          <w:noProof/>
          <w:sz w:val="16"/>
          <w:vertAlign w:val="superscript"/>
          <w:lang w:val="en-US"/>
        </w:rPr>
        <w:t>b</w:t>
      </w:r>
      <w:r w:rsidRPr="005067C5">
        <w:rPr>
          <w:i/>
          <w:noProof/>
          <w:sz w:val="16"/>
          <w:lang w:val="en-US"/>
        </w:rPr>
        <w:t>Associated Professor, PhD, Technical Colledge Lovech, Sajko Saev Street 31, Lovech 5500, Bulgaria</w:t>
      </w:r>
    </w:p>
    <w:p w:rsidR="004B3F65" w:rsidRPr="005067C5" w:rsidRDefault="004B3F65" w:rsidP="004B3F65">
      <w:pPr>
        <w:keepNext/>
        <w:pBdr>
          <w:top w:val="single" w:sz="4" w:space="10" w:color="auto"/>
        </w:pBdr>
        <w:tabs>
          <w:tab w:val="center" w:pos="4557"/>
        </w:tabs>
        <w:suppressAutoHyphens/>
        <w:spacing w:after="220" w:line="220" w:lineRule="exact"/>
        <w:rPr>
          <w:b/>
          <w:sz w:val="18"/>
          <w:lang w:val="en-US"/>
        </w:rPr>
      </w:pPr>
      <w:r w:rsidRPr="005067C5">
        <w:rPr>
          <w:b/>
          <w:sz w:val="18"/>
          <w:lang w:val="en-US"/>
        </w:rPr>
        <w:t>Abstract</w:t>
      </w:r>
      <w:r w:rsidRPr="005067C5">
        <w:rPr>
          <w:b/>
          <w:sz w:val="18"/>
          <w:lang w:val="en-US"/>
        </w:rPr>
        <w:tab/>
      </w:r>
    </w:p>
    <w:p w:rsidR="004B3F65" w:rsidRPr="005067C5" w:rsidRDefault="004B3F65" w:rsidP="004B3F65">
      <w:pPr>
        <w:spacing w:line="220" w:lineRule="exact"/>
        <w:jc w:val="both"/>
        <w:rPr>
          <w:sz w:val="18"/>
          <w:szCs w:val="18"/>
          <w:lang w:val="en-US"/>
        </w:rPr>
      </w:pPr>
      <w:r w:rsidRPr="005067C5">
        <w:rPr>
          <w:sz w:val="18"/>
          <w:szCs w:val="18"/>
          <w:lang w:val="en-US"/>
        </w:rPr>
        <w:t>The aim of the paper is to present some possibilities of the GEOMETER’S SKETCHPAD (GSP) software to realize a heuristic approach in discovering new Plane Geometry assertions. The approach is applied to a property of conics, that are inscribed in polygons or, which is the same, to a property of polygons, which are circumscribed round conics.</w:t>
      </w:r>
    </w:p>
    <w:p w:rsidR="004B3F65" w:rsidRPr="005067C5" w:rsidRDefault="004B3F65" w:rsidP="004B3F65">
      <w:pPr>
        <w:rPr>
          <w:sz w:val="18"/>
          <w:lang w:val="en-US"/>
        </w:rPr>
      </w:pPr>
    </w:p>
    <w:p w:rsidR="004B3F65" w:rsidRDefault="004B3F65" w:rsidP="004B3F65">
      <w:pPr>
        <w:pBdr>
          <w:bottom w:val="single" w:sz="4" w:space="10" w:color="auto"/>
        </w:pBdr>
        <w:tabs>
          <w:tab w:val="left" w:pos="3249"/>
        </w:tabs>
        <w:spacing w:after="200"/>
        <w:ind w:right="57"/>
        <w:rPr>
          <w:noProof/>
          <w:lang w:val="en-US"/>
        </w:rPr>
      </w:pPr>
      <w:r>
        <w:rPr>
          <w:noProof/>
          <w:lang w:val="en-US"/>
        </w:rPr>
        <w:t>Corresponding author. Tel.: +359-888-625-818; Fax: +359-2-977-36-49.</w:t>
      </w:r>
    </w:p>
    <w:p w:rsidR="003D1164" w:rsidRDefault="003D1164" w:rsidP="003D1164">
      <w:pPr>
        <w:jc w:val="both"/>
        <w:rPr>
          <w:sz w:val="18"/>
          <w:szCs w:val="18"/>
          <w:lang w:val="en-US"/>
        </w:rPr>
      </w:pPr>
    </w:p>
    <w:p w:rsidR="009B6ADD" w:rsidRDefault="009B6ADD">
      <w:pPr>
        <w:spacing w:after="200" w:line="276" w:lineRule="auto"/>
        <w:rPr>
          <w:b/>
          <w:sz w:val="34"/>
          <w:lang w:val="en-US"/>
        </w:rPr>
      </w:pPr>
      <w:r>
        <w:rPr>
          <w:b/>
          <w:sz w:val="34"/>
          <w:lang w:val="en-US"/>
        </w:rPr>
        <w:br w:type="page"/>
      </w:r>
    </w:p>
    <w:p w:rsidR="00991CB9" w:rsidRPr="004E1E7A" w:rsidRDefault="00991AA0" w:rsidP="001F7B5B">
      <w:pPr>
        <w:pStyle w:val="Titlu"/>
      </w:pPr>
      <w:r w:rsidRPr="004E1E7A">
        <w:lastRenderedPageBreak/>
        <w:t>72.</w:t>
      </w:r>
      <w:r w:rsidR="002D62BD" w:rsidRPr="004E1E7A">
        <w:t xml:space="preserve"> </w:t>
      </w:r>
      <w:r w:rsidR="00991CB9" w:rsidRPr="004E1E7A">
        <w:t>Inductive derivation of formulae by a computer</w:t>
      </w:r>
    </w:p>
    <w:p w:rsidR="00991CB9" w:rsidRPr="008469CD" w:rsidRDefault="00991CB9" w:rsidP="00991CB9">
      <w:pPr>
        <w:keepNext/>
        <w:suppressAutoHyphens/>
        <w:spacing w:after="160" w:line="300" w:lineRule="exact"/>
        <w:jc w:val="center"/>
        <w:rPr>
          <w:noProof/>
          <w:sz w:val="26"/>
          <w:vertAlign w:val="superscript"/>
          <w:lang w:val="en-US"/>
        </w:rPr>
      </w:pPr>
      <w:r w:rsidRPr="008469CD">
        <w:rPr>
          <w:noProof/>
          <w:sz w:val="26"/>
          <w:lang w:val="en-US"/>
        </w:rPr>
        <w:t>Sava Grozdev</w:t>
      </w:r>
      <w:r w:rsidRPr="008469CD">
        <w:rPr>
          <w:noProof/>
          <w:sz w:val="26"/>
          <w:vertAlign w:val="superscript"/>
          <w:lang w:val="en-US"/>
        </w:rPr>
        <w:t>a</w:t>
      </w:r>
      <w:r w:rsidRPr="008469CD">
        <w:rPr>
          <w:noProof/>
          <w:sz w:val="26"/>
          <w:lang w:val="en-US"/>
        </w:rPr>
        <w:t>, Veselin Nenkov</w:t>
      </w:r>
      <w:r w:rsidRPr="008469CD">
        <w:rPr>
          <w:noProof/>
          <w:sz w:val="26"/>
          <w:vertAlign w:val="superscript"/>
          <w:lang w:val="en-US"/>
        </w:rPr>
        <w:t>b</w:t>
      </w:r>
    </w:p>
    <w:p w:rsidR="00991CB9" w:rsidRPr="008469CD" w:rsidRDefault="00991CB9" w:rsidP="00991CB9">
      <w:pPr>
        <w:suppressAutoHyphens/>
        <w:spacing w:line="200" w:lineRule="exact"/>
        <w:jc w:val="center"/>
        <w:rPr>
          <w:i/>
          <w:noProof/>
          <w:sz w:val="16"/>
          <w:lang w:val="en-US"/>
        </w:rPr>
      </w:pPr>
      <w:r w:rsidRPr="008469CD">
        <w:rPr>
          <w:i/>
          <w:noProof/>
          <w:sz w:val="16"/>
          <w:vertAlign w:val="superscript"/>
          <w:lang w:val="en-US"/>
        </w:rPr>
        <w:t>a</w:t>
      </w:r>
      <w:r w:rsidRPr="008469CD">
        <w:rPr>
          <w:i/>
          <w:noProof/>
          <w:sz w:val="16"/>
          <w:lang w:val="en-US"/>
        </w:rPr>
        <w:t>Professor, DSi, Institute of Mathematics and Informatics, Acad. G. Bonchev Street 8, Sofia 1113, Bulgaria</w:t>
      </w:r>
    </w:p>
    <w:p w:rsidR="00991CB9" w:rsidRDefault="00991CB9" w:rsidP="00991CB9">
      <w:pPr>
        <w:suppressAutoHyphens/>
        <w:spacing w:after="120" w:line="200" w:lineRule="exact"/>
        <w:jc w:val="center"/>
        <w:rPr>
          <w:i/>
          <w:noProof/>
          <w:sz w:val="16"/>
          <w:lang w:val="en-US"/>
        </w:rPr>
      </w:pPr>
      <w:r w:rsidRPr="008469CD">
        <w:rPr>
          <w:i/>
          <w:noProof/>
          <w:sz w:val="16"/>
          <w:vertAlign w:val="superscript"/>
          <w:lang w:val="en-US"/>
        </w:rPr>
        <w:t>b</w:t>
      </w:r>
      <w:r w:rsidRPr="008469CD">
        <w:rPr>
          <w:i/>
          <w:noProof/>
          <w:sz w:val="16"/>
          <w:lang w:val="en-US"/>
        </w:rPr>
        <w:t>Associated Professor, PhD, Technical Colledge Lovech, Sajko Saev Street 31, Lovech 5500, Bulgaria</w:t>
      </w:r>
    </w:p>
    <w:p w:rsidR="004E1E7A" w:rsidRPr="008469CD" w:rsidRDefault="004E1E7A" w:rsidP="00991CB9">
      <w:pPr>
        <w:suppressAutoHyphens/>
        <w:spacing w:after="120" w:line="200" w:lineRule="exact"/>
        <w:jc w:val="center"/>
        <w:rPr>
          <w:i/>
          <w:noProof/>
          <w:sz w:val="16"/>
          <w:lang w:val="en-US"/>
        </w:rPr>
      </w:pPr>
    </w:p>
    <w:p w:rsidR="00991CB9" w:rsidRPr="008469CD" w:rsidRDefault="00991CB9" w:rsidP="00991CB9">
      <w:pPr>
        <w:keepNext/>
        <w:pBdr>
          <w:top w:val="single" w:sz="4" w:space="10" w:color="auto"/>
        </w:pBdr>
        <w:suppressAutoHyphens/>
        <w:spacing w:after="220" w:line="220" w:lineRule="exact"/>
        <w:rPr>
          <w:b/>
          <w:sz w:val="18"/>
          <w:lang w:val="en-US"/>
        </w:rPr>
      </w:pPr>
      <w:r w:rsidRPr="008469CD">
        <w:rPr>
          <w:b/>
          <w:sz w:val="18"/>
          <w:lang w:val="en-US"/>
        </w:rPr>
        <w:t>Abstract</w:t>
      </w:r>
    </w:p>
    <w:p w:rsidR="00991CB9" w:rsidRPr="008469CD" w:rsidRDefault="00991CB9" w:rsidP="00991CB9">
      <w:pPr>
        <w:spacing w:line="220" w:lineRule="exact"/>
        <w:jc w:val="both"/>
        <w:rPr>
          <w:sz w:val="18"/>
          <w:szCs w:val="18"/>
          <w:lang w:val="en-US"/>
        </w:rPr>
      </w:pPr>
      <w:r w:rsidRPr="008469CD">
        <w:rPr>
          <w:sz w:val="18"/>
          <w:szCs w:val="18"/>
          <w:lang w:val="en-US"/>
        </w:rPr>
        <w:t xml:space="preserve">The aim of the paper is to present visual derivation of classic arithmetic formulae by a computer. The GEOMETER’S SKETCHPAD software is used for the purpose. The approach has been experienced with 6-grade students, who are already familiar with powers.  The results are encouraging, since the students show successful application of the formulae that have been taught. Several applications are proposed.       </w:t>
      </w:r>
    </w:p>
    <w:p w:rsidR="00991CB9" w:rsidRPr="008469CD" w:rsidRDefault="00991CB9" w:rsidP="00991CB9">
      <w:pPr>
        <w:rPr>
          <w:sz w:val="18"/>
          <w:lang w:val="en-US"/>
        </w:rPr>
      </w:pPr>
    </w:p>
    <w:p w:rsidR="00991CB9" w:rsidRDefault="00991CB9" w:rsidP="00991CB9">
      <w:pPr>
        <w:keepNext/>
        <w:spacing w:line="240" w:lineRule="exact"/>
        <w:ind w:firstLine="238"/>
        <w:jc w:val="both"/>
        <w:rPr>
          <w:sz w:val="18"/>
          <w:szCs w:val="18"/>
          <w:lang w:val="en-US"/>
        </w:rPr>
      </w:pPr>
      <w:r>
        <w:rPr>
          <w:sz w:val="18"/>
          <w:szCs w:val="18"/>
          <w:lang w:val="en-US"/>
        </w:rPr>
        <w:t>Corresponding author. Tel.: +359-888-625-818; Fax: +359-2-977-36-49</w:t>
      </w:r>
    </w:p>
    <w:p w:rsidR="00991CB9" w:rsidRDefault="00991CB9" w:rsidP="00991CB9">
      <w:pPr>
        <w:keepNext/>
        <w:spacing w:line="240" w:lineRule="exact"/>
        <w:ind w:firstLine="238"/>
        <w:jc w:val="both"/>
        <w:rPr>
          <w:sz w:val="18"/>
          <w:szCs w:val="18"/>
          <w:lang w:val="en-US"/>
        </w:rPr>
      </w:pPr>
    </w:p>
    <w:p w:rsidR="00991CB9" w:rsidRDefault="00991CB9" w:rsidP="00991CB9">
      <w:pPr>
        <w:keepNext/>
        <w:spacing w:line="240" w:lineRule="exact"/>
        <w:ind w:firstLine="238"/>
        <w:jc w:val="both"/>
        <w:rPr>
          <w:sz w:val="18"/>
          <w:szCs w:val="18"/>
          <w:lang w:val="en-US"/>
        </w:rPr>
      </w:pPr>
      <w:r>
        <w:rPr>
          <w:sz w:val="18"/>
          <w:szCs w:val="18"/>
          <w:lang w:val="en-US"/>
        </w:rPr>
        <w:t xml:space="preserve">E-mail address: </w:t>
      </w:r>
      <w:hyperlink r:id="rId33" w:history="1">
        <w:r w:rsidRPr="00A3531D">
          <w:rPr>
            <w:rStyle w:val="Hyperlink"/>
            <w:sz w:val="18"/>
            <w:szCs w:val="18"/>
            <w:lang w:val="en-US"/>
          </w:rPr>
          <w:t>sava.grozdev@gmail.com</w:t>
        </w:r>
      </w:hyperlink>
    </w:p>
    <w:p w:rsidR="009B6ADD" w:rsidRDefault="009B6ADD">
      <w:pPr>
        <w:spacing w:after="200" w:line="276" w:lineRule="auto"/>
        <w:rPr>
          <w:b/>
          <w:sz w:val="34"/>
          <w:szCs w:val="34"/>
        </w:rPr>
      </w:pPr>
      <w:r>
        <w:rPr>
          <w:b/>
          <w:sz w:val="34"/>
          <w:szCs w:val="34"/>
        </w:rPr>
        <w:br w:type="page"/>
      </w:r>
    </w:p>
    <w:p w:rsidR="00924B6B" w:rsidRPr="004E1E7A" w:rsidRDefault="00BC0FBC" w:rsidP="00924B6B">
      <w:pPr>
        <w:spacing w:line="360" w:lineRule="auto"/>
        <w:ind w:firstLine="706"/>
        <w:jc w:val="center"/>
        <w:rPr>
          <w:b/>
          <w:sz w:val="34"/>
          <w:szCs w:val="34"/>
        </w:rPr>
      </w:pPr>
      <w:r w:rsidRPr="004E1E7A">
        <w:rPr>
          <w:b/>
          <w:sz w:val="34"/>
          <w:szCs w:val="34"/>
        </w:rPr>
        <w:lastRenderedPageBreak/>
        <w:t>14.</w:t>
      </w:r>
      <w:r w:rsidR="002D62BD" w:rsidRPr="004E1E7A">
        <w:rPr>
          <w:b/>
          <w:sz w:val="34"/>
          <w:szCs w:val="34"/>
        </w:rPr>
        <w:t xml:space="preserve"> </w:t>
      </w:r>
      <w:r w:rsidR="00924B6B" w:rsidRPr="004E1E7A">
        <w:rPr>
          <w:b/>
          <w:sz w:val="34"/>
          <w:szCs w:val="34"/>
        </w:rPr>
        <w:t xml:space="preserve">Methods used in the semantic interpretation of words </w:t>
      </w:r>
    </w:p>
    <w:p w:rsidR="004E1E7A" w:rsidRDefault="004E1E7A" w:rsidP="00924B6B">
      <w:pPr>
        <w:keepNext/>
        <w:suppressAutoHyphens/>
        <w:spacing w:after="160" w:line="300" w:lineRule="exact"/>
        <w:jc w:val="center"/>
        <w:rPr>
          <w:noProof/>
          <w:sz w:val="26"/>
          <w:lang w:val="en-US"/>
        </w:rPr>
      </w:pPr>
    </w:p>
    <w:p w:rsidR="00924B6B" w:rsidRPr="00BF446F" w:rsidRDefault="00924B6B" w:rsidP="00924B6B">
      <w:pPr>
        <w:keepNext/>
        <w:suppressAutoHyphens/>
        <w:spacing w:after="160" w:line="300" w:lineRule="exact"/>
        <w:jc w:val="center"/>
        <w:rPr>
          <w:noProof/>
          <w:sz w:val="26"/>
          <w:lang w:val="en-US"/>
        </w:rPr>
      </w:pPr>
      <w:r w:rsidRPr="00BF446F">
        <w:rPr>
          <w:noProof/>
          <w:sz w:val="26"/>
          <w:lang w:val="en-US"/>
        </w:rPr>
        <w:t>Ionela Gu</w:t>
      </w:r>
      <w:r w:rsidRPr="00BF446F">
        <w:rPr>
          <w:noProof/>
          <w:sz w:val="26"/>
          <w:lang w:val="ro-RO"/>
        </w:rPr>
        <w:t>şatu</w:t>
      </w:r>
    </w:p>
    <w:p w:rsidR="00924B6B" w:rsidRPr="00BF446F" w:rsidRDefault="00924B6B" w:rsidP="00924B6B">
      <w:pPr>
        <w:suppressAutoHyphens/>
        <w:spacing w:line="200" w:lineRule="exact"/>
        <w:jc w:val="center"/>
        <w:rPr>
          <w:i/>
          <w:noProof/>
          <w:sz w:val="16"/>
          <w:lang w:val="en-US"/>
        </w:rPr>
      </w:pPr>
      <w:r w:rsidRPr="00BF446F">
        <w:rPr>
          <w:i/>
          <w:noProof/>
          <w:sz w:val="16"/>
          <w:lang w:val="en-US"/>
        </w:rPr>
        <w:t>University of Medicine and Pharmacy “Carol Davila” Bucharest, Romania</w:t>
      </w:r>
    </w:p>
    <w:p w:rsidR="00924B6B" w:rsidRPr="00BF446F" w:rsidRDefault="00924B6B" w:rsidP="00924B6B">
      <w:pPr>
        <w:suppressAutoHyphens/>
        <w:spacing w:after="120" w:line="200" w:lineRule="exact"/>
        <w:jc w:val="center"/>
        <w:rPr>
          <w:i/>
          <w:noProof/>
          <w:sz w:val="16"/>
          <w:lang w:val="en-US"/>
        </w:rPr>
      </w:pPr>
    </w:p>
    <w:p w:rsidR="00924B6B" w:rsidRPr="00BF446F" w:rsidRDefault="00924B6B" w:rsidP="00924B6B">
      <w:pPr>
        <w:keepNext/>
        <w:pBdr>
          <w:top w:val="single" w:sz="4" w:space="10" w:color="auto"/>
        </w:pBdr>
        <w:suppressAutoHyphens/>
        <w:spacing w:after="220" w:line="220" w:lineRule="exact"/>
        <w:rPr>
          <w:b/>
          <w:sz w:val="18"/>
          <w:lang w:val="en-US"/>
        </w:rPr>
      </w:pPr>
      <w:r w:rsidRPr="00BF446F">
        <w:rPr>
          <w:b/>
          <w:sz w:val="18"/>
          <w:lang w:val="en-US"/>
        </w:rPr>
        <w:t>Abstract</w:t>
      </w:r>
    </w:p>
    <w:p w:rsidR="00924B6B" w:rsidRDefault="00924B6B" w:rsidP="00924B6B">
      <w:pPr>
        <w:jc w:val="both"/>
        <w:rPr>
          <w:i/>
          <w:sz w:val="18"/>
          <w:szCs w:val="18"/>
        </w:rPr>
      </w:pPr>
      <w:r w:rsidRPr="00BF446F">
        <w:rPr>
          <w:i/>
          <w:sz w:val="18"/>
          <w:szCs w:val="18"/>
        </w:rPr>
        <w:t>The present paper aims to illustrate the methods used by linguists in order to best describe the meaning of words. As we are going to see, several methods have been proposed, but only one managed to synthesize the information from its predecessors and to offer the best description of words. This is the generative lexicon and it comes with a novelty: qualia structure. It presents four essential characteristics of the meaning of a word which help to explain why some phase such as “bottle of wine” are accepted while others such as “bottle of shoes” are not.</w:t>
      </w:r>
    </w:p>
    <w:p w:rsidR="00924B6B" w:rsidRDefault="00924B6B" w:rsidP="00924B6B">
      <w:pPr>
        <w:jc w:val="both"/>
        <w:rPr>
          <w:i/>
          <w:sz w:val="18"/>
          <w:szCs w:val="18"/>
        </w:rPr>
      </w:pPr>
    </w:p>
    <w:p w:rsidR="009B6ADD" w:rsidRDefault="009B6ADD">
      <w:pPr>
        <w:spacing w:after="200" w:line="276" w:lineRule="auto"/>
        <w:rPr>
          <w:b/>
          <w:sz w:val="34"/>
          <w:lang w:val="en-US"/>
        </w:rPr>
      </w:pPr>
      <w:r>
        <w:rPr>
          <w:b/>
          <w:sz w:val="34"/>
          <w:lang w:val="en-US"/>
        </w:rPr>
        <w:br w:type="page"/>
      </w:r>
    </w:p>
    <w:p w:rsidR="002D62BD" w:rsidRPr="004E1E7A" w:rsidRDefault="0052289A" w:rsidP="001F7B5B">
      <w:pPr>
        <w:pStyle w:val="Titlu"/>
      </w:pPr>
      <w:r w:rsidRPr="004E1E7A">
        <w:lastRenderedPageBreak/>
        <w:t>48.</w:t>
      </w:r>
      <w:r w:rsidR="002D62BD" w:rsidRPr="004E1E7A">
        <w:t xml:space="preserve"> </w:t>
      </w:r>
      <w:r w:rsidR="00267C83" w:rsidRPr="004E1E7A">
        <w:t xml:space="preserve">Embodied cognition: Challenges for </w:t>
      </w:r>
    </w:p>
    <w:p w:rsidR="00267C83" w:rsidRPr="00065525" w:rsidRDefault="00267C83" w:rsidP="00967AE9">
      <w:pPr>
        <w:suppressAutoHyphens/>
        <w:spacing w:after="240" w:line="400" w:lineRule="exact"/>
        <w:jc w:val="center"/>
        <w:rPr>
          <w:sz w:val="34"/>
          <w:lang w:val="en-US"/>
        </w:rPr>
      </w:pPr>
      <w:r w:rsidRPr="004E1E7A">
        <w:rPr>
          <w:b/>
          <w:sz w:val="34"/>
          <w:lang w:val="en-US"/>
        </w:rPr>
        <w:t>psychology and education</w:t>
      </w:r>
    </w:p>
    <w:p w:rsidR="004E1E7A" w:rsidRDefault="004E1E7A" w:rsidP="00267C83">
      <w:pPr>
        <w:keepNext/>
        <w:suppressAutoHyphens/>
        <w:spacing w:after="160" w:line="300" w:lineRule="exact"/>
        <w:jc w:val="center"/>
        <w:rPr>
          <w:noProof/>
          <w:sz w:val="26"/>
          <w:lang w:val="en-US"/>
        </w:rPr>
      </w:pPr>
    </w:p>
    <w:p w:rsidR="00267C83" w:rsidRPr="00065525" w:rsidRDefault="00267C83" w:rsidP="00267C83">
      <w:pPr>
        <w:keepNext/>
        <w:suppressAutoHyphens/>
        <w:spacing w:after="160" w:line="300" w:lineRule="exact"/>
        <w:jc w:val="center"/>
        <w:rPr>
          <w:noProof/>
          <w:sz w:val="26"/>
          <w:lang w:val="en-US"/>
        </w:rPr>
      </w:pPr>
      <w:r w:rsidRPr="00065525">
        <w:rPr>
          <w:noProof/>
          <w:sz w:val="26"/>
          <w:lang w:val="en-US"/>
        </w:rPr>
        <w:t>Thea Ionescu, Dermina Vasc</w:t>
      </w:r>
    </w:p>
    <w:p w:rsidR="00267C83" w:rsidRPr="00065525" w:rsidRDefault="00267C83" w:rsidP="00267C83">
      <w:pPr>
        <w:suppressAutoHyphens/>
        <w:spacing w:line="200" w:lineRule="exact"/>
        <w:jc w:val="center"/>
        <w:rPr>
          <w:i/>
          <w:noProof/>
          <w:sz w:val="16"/>
          <w:lang w:val="en-US"/>
        </w:rPr>
      </w:pPr>
      <w:r w:rsidRPr="00065525">
        <w:rPr>
          <w:i/>
          <w:noProof/>
          <w:sz w:val="16"/>
          <w:lang w:val="en-US"/>
        </w:rPr>
        <w:t>Babe</w:t>
      </w:r>
      <w:r w:rsidRPr="00065525">
        <w:rPr>
          <w:i/>
          <w:noProof/>
          <w:sz w:val="16"/>
          <w:lang w:val="ro-RO"/>
        </w:rPr>
        <w:t>ş-</w:t>
      </w:r>
      <w:r w:rsidRPr="00065525">
        <w:rPr>
          <w:i/>
          <w:noProof/>
          <w:sz w:val="16"/>
          <w:lang w:val="en-US"/>
        </w:rPr>
        <w:t>Bolyai University, Department of Pychology, Developmental Psychology Lab, 37 Republicii St., Cluj-Napoca 400015, Romania</w:t>
      </w:r>
    </w:p>
    <w:p w:rsidR="00267C83" w:rsidRPr="00065525" w:rsidRDefault="00267C83" w:rsidP="00267C83">
      <w:pPr>
        <w:suppressAutoHyphens/>
        <w:spacing w:after="120" w:line="200" w:lineRule="exact"/>
        <w:jc w:val="center"/>
        <w:rPr>
          <w:i/>
          <w:noProof/>
          <w:sz w:val="16"/>
          <w:lang w:val="en-US"/>
        </w:rPr>
      </w:pPr>
    </w:p>
    <w:p w:rsidR="00267C83" w:rsidRPr="00065525" w:rsidRDefault="00267C83" w:rsidP="00267C83">
      <w:pPr>
        <w:keepNext/>
        <w:pBdr>
          <w:top w:val="single" w:sz="4" w:space="10" w:color="auto"/>
        </w:pBdr>
        <w:suppressAutoHyphens/>
        <w:spacing w:after="220" w:line="220" w:lineRule="exact"/>
        <w:rPr>
          <w:b/>
          <w:sz w:val="18"/>
          <w:lang w:val="en-US"/>
        </w:rPr>
      </w:pPr>
      <w:r w:rsidRPr="00065525">
        <w:rPr>
          <w:b/>
          <w:sz w:val="18"/>
          <w:lang w:val="en-US"/>
        </w:rPr>
        <w:t>Abstract</w:t>
      </w:r>
    </w:p>
    <w:p w:rsidR="00267C83" w:rsidRPr="00065525" w:rsidRDefault="00267C83" w:rsidP="00267C83">
      <w:r w:rsidRPr="00065525">
        <w:t>Embodied cognition considers that human cognition is fundamentally grounded in sensory-motor processes and in our body's morphology and internal states. In this paper, we discuss some of the features of this post-cognitivist approach and the challenges that follow for psychology and education. These challenges point to the need to reconsider cognition and the way we pursue education today. If we want to have an efficient educational system we have to look at fundamental research in cognitive science to have an accurate description of what cognition is. Only then can we design optimal educational settings for the development of thinking.</w:t>
      </w:r>
    </w:p>
    <w:p w:rsidR="00267C83" w:rsidRPr="00065525" w:rsidRDefault="00267C83" w:rsidP="00267C83">
      <w:pPr>
        <w:spacing w:line="220" w:lineRule="exact"/>
        <w:jc w:val="both"/>
        <w:rPr>
          <w:sz w:val="18"/>
          <w:lang w:val="en-US"/>
        </w:rPr>
      </w:pPr>
    </w:p>
    <w:p w:rsidR="00267C83" w:rsidRPr="00065525" w:rsidRDefault="00267C83" w:rsidP="00267C83">
      <w:pPr>
        <w:rPr>
          <w:sz w:val="18"/>
          <w:lang w:val="en-US"/>
        </w:rPr>
      </w:pPr>
    </w:p>
    <w:p w:rsidR="00267C83" w:rsidRDefault="00267C83" w:rsidP="00267C83">
      <w:pPr>
        <w:pBdr>
          <w:bottom w:val="single" w:sz="4" w:space="10" w:color="auto"/>
        </w:pBdr>
        <w:tabs>
          <w:tab w:val="left" w:pos="3249"/>
        </w:tabs>
        <w:spacing w:after="200"/>
        <w:ind w:right="57"/>
        <w:rPr>
          <w:noProof/>
          <w:lang w:val="en-US"/>
        </w:rPr>
      </w:pPr>
      <w:r>
        <w:rPr>
          <w:noProof/>
          <w:lang w:val="en-US"/>
        </w:rPr>
        <w:t>Corresponding author. Tel.: 0040-264590967; Fax: 0040-264590967.</w:t>
      </w:r>
    </w:p>
    <w:p w:rsidR="00267C83" w:rsidRDefault="00267C83" w:rsidP="00267C83">
      <w:pPr>
        <w:pBdr>
          <w:bottom w:val="single" w:sz="4" w:space="10" w:color="auto"/>
        </w:pBdr>
        <w:tabs>
          <w:tab w:val="left" w:pos="3249"/>
        </w:tabs>
        <w:spacing w:after="200"/>
        <w:ind w:right="57"/>
        <w:rPr>
          <w:noProof/>
          <w:lang w:val="en-US"/>
        </w:rPr>
      </w:pPr>
      <w:r>
        <w:rPr>
          <w:noProof/>
          <w:lang w:val="en-US"/>
        </w:rPr>
        <w:t xml:space="preserve">E-mail address: </w:t>
      </w:r>
      <w:hyperlink r:id="rId34" w:history="1">
        <w:r w:rsidRPr="006B2E85">
          <w:rPr>
            <w:rStyle w:val="Hyperlink"/>
            <w:noProof/>
            <w:lang w:val="en-US"/>
          </w:rPr>
          <w:t>theaionescu@psychology.ro</w:t>
        </w:r>
      </w:hyperlink>
    </w:p>
    <w:p w:rsidR="009B6ADD" w:rsidRDefault="009B6ADD">
      <w:pPr>
        <w:spacing w:after="200" w:line="276" w:lineRule="auto"/>
        <w:rPr>
          <w:b/>
          <w:sz w:val="34"/>
          <w:lang w:val="en-US"/>
        </w:rPr>
      </w:pPr>
      <w:r>
        <w:br w:type="page"/>
      </w:r>
    </w:p>
    <w:p w:rsidR="004C6CFB" w:rsidRPr="008206FC" w:rsidRDefault="00C459ED" w:rsidP="001F7B5B">
      <w:pPr>
        <w:pStyle w:val="Titlu"/>
      </w:pPr>
      <w:r>
        <w:lastRenderedPageBreak/>
        <w:t>63.</w:t>
      </w:r>
      <w:r w:rsidR="002D62BD">
        <w:t xml:space="preserve"> </w:t>
      </w:r>
      <w:r w:rsidR="004C6CFB" w:rsidRPr="008206FC">
        <w:t xml:space="preserve">Some Insights into the </w:t>
      </w:r>
      <w:r w:rsidR="004C6CFB" w:rsidRPr="008206FC">
        <w:rPr>
          <w:color w:val="000000"/>
        </w:rPr>
        <w:t xml:space="preserve">Approaches to Selecting Potential </w:t>
      </w:r>
      <w:r w:rsidR="004C6CFB" w:rsidRPr="008206FC">
        <w:t>Candidates to Become Student Teacher</w:t>
      </w:r>
    </w:p>
    <w:p w:rsidR="004E1E7A" w:rsidRDefault="004E1E7A" w:rsidP="004C6CFB">
      <w:pPr>
        <w:pStyle w:val="Els-Author"/>
        <w:rPr>
          <w:lang w:val="en-GB"/>
        </w:rPr>
      </w:pPr>
    </w:p>
    <w:p w:rsidR="004C6CFB" w:rsidRPr="008206FC" w:rsidRDefault="004C6CFB" w:rsidP="004C6CFB">
      <w:pPr>
        <w:pStyle w:val="Els-Author"/>
        <w:rPr>
          <w:lang w:val="en-GB"/>
        </w:rPr>
      </w:pPr>
      <w:r w:rsidRPr="008206FC">
        <w:rPr>
          <w:lang w:val="en-GB"/>
        </w:rPr>
        <w:t>Romiță Iucu, Cosmina Mironov, Anca Borzea, Elena Marin</w:t>
      </w:r>
    </w:p>
    <w:p w:rsidR="004C6CFB" w:rsidRPr="008206FC" w:rsidRDefault="004C6CFB" w:rsidP="004C6CFB">
      <w:pPr>
        <w:pStyle w:val="Els-Affiliation"/>
        <w:spacing w:after="120"/>
        <w:rPr>
          <w:lang w:val="en-GB"/>
        </w:rPr>
      </w:pPr>
      <w:r w:rsidRPr="008206FC">
        <w:rPr>
          <w:lang w:val="en-GB"/>
        </w:rPr>
        <w:t xml:space="preserve">University of Bucharest, Faculty of Psychology and Sciences of Education, Centre of Development and Training in Higher Education, </w:t>
      </w:r>
    </w:p>
    <w:p w:rsidR="004C6CFB" w:rsidRPr="008206FC" w:rsidRDefault="004C6CFB" w:rsidP="004C6CFB">
      <w:pPr>
        <w:pStyle w:val="Els-Affiliation"/>
        <w:spacing w:after="120"/>
        <w:rPr>
          <w:lang w:val="en-GB"/>
        </w:rPr>
      </w:pPr>
      <w:r w:rsidRPr="008206FC">
        <w:rPr>
          <w:lang w:val="en-GB"/>
        </w:rPr>
        <w:t>Mihail Kogălniceanu St., nr.36-46, Bucharest 5</w:t>
      </w:r>
    </w:p>
    <w:p w:rsidR="004C6CFB" w:rsidRPr="008206FC" w:rsidRDefault="004C6CFB" w:rsidP="004C6CFB">
      <w:pPr>
        <w:pStyle w:val="Els-Abstract-head"/>
        <w:tabs>
          <w:tab w:val="center" w:pos="4557"/>
        </w:tabs>
        <w:rPr>
          <w:lang w:val="en-GB"/>
        </w:rPr>
      </w:pPr>
      <w:r w:rsidRPr="008206FC">
        <w:rPr>
          <w:lang w:val="en-GB"/>
        </w:rPr>
        <w:t>Abstract</w:t>
      </w:r>
      <w:r>
        <w:rPr>
          <w:lang w:val="en-GB"/>
        </w:rPr>
        <w:tab/>
      </w:r>
    </w:p>
    <w:p w:rsidR="004C6CFB" w:rsidRPr="008206FC" w:rsidRDefault="004C6CFB" w:rsidP="004C6CFB">
      <w:pPr>
        <w:pStyle w:val="Els-Abstract-text"/>
        <w:rPr>
          <w:lang w:val="en-GB"/>
        </w:rPr>
      </w:pPr>
      <w:r w:rsidRPr="008206FC">
        <w:rPr>
          <w:lang w:val="en-GB"/>
        </w:rPr>
        <w:t xml:space="preserve">The present paper focuses on the discussion of a set of data resulted from a research carried out by The European Network on Teacher Education Policies (ENTEP) on the subject of teacher recruitment. The survey covered the policies aimed at attracting new teachers to join the profession, and the means used to select suitable people to train to be teachers. The answers are still to be summarized in an overview report, with individual country annexes, to be published on the ENTEP website. The area we refer to in the article is that of </w:t>
      </w:r>
      <w:r w:rsidRPr="008206FC">
        <w:rPr>
          <w:i/>
          <w:lang w:val="en-GB"/>
        </w:rPr>
        <w:t>Approaches to selecting potential candidates to become student teachers</w:t>
      </w:r>
      <w:r w:rsidRPr="008206FC">
        <w:rPr>
          <w:lang w:val="en-GB"/>
        </w:rPr>
        <w:t xml:space="preserve">. </w:t>
      </w:r>
    </w:p>
    <w:p w:rsidR="004C6CFB" w:rsidRDefault="004C6CFB" w:rsidP="004C6CFB"/>
    <w:p w:rsidR="004C6CFB" w:rsidRDefault="004C6CFB" w:rsidP="004C6CFB">
      <w:r>
        <w:t>Corresponding author. Tel.: +4-021-307-7321; Fax: +4-021-307-7360</w:t>
      </w:r>
    </w:p>
    <w:p w:rsidR="004C6CFB" w:rsidRDefault="004C6CFB" w:rsidP="004C6CFB"/>
    <w:p w:rsidR="004C6CFB" w:rsidRDefault="004C6CFB" w:rsidP="004C6CFB">
      <w:r>
        <w:t xml:space="preserve">E-mail address: </w:t>
      </w:r>
      <w:hyperlink r:id="rId35" w:history="1">
        <w:r w:rsidRPr="00A3531D">
          <w:rPr>
            <w:rStyle w:val="Hyperlink"/>
          </w:rPr>
          <w:t>iucu@unibuc.ro</w:t>
        </w:r>
      </w:hyperlink>
    </w:p>
    <w:p w:rsidR="004C6CFB" w:rsidRDefault="004C6CFB" w:rsidP="004C6CFB"/>
    <w:p w:rsidR="004C6CFB" w:rsidRDefault="004C6CFB" w:rsidP="004C6CFB"/>
    <w:p w:rsidR="009B6ADD" w:rsidRDefault="009B6ADD">
      <w:pPr>
        <w:spacing w:after="200" w:line="276" w:lineRule="auto"/>
        <w:rPr>
          <w:b/>
          <w:sz w:val="34"/>
          <w:szCs w:val="34"/>
        </w:rPr>
      </w:pPr>
      <w:r>
        <w:rPr>
          <w:b/>
          <w:sz w:val="34"/>
          <w:szCs w:val="34"/>
        </w:rPr>
        <w:br w:type="page"/>
      </w:r>
    </w:p>
    <w:p w:rsidR="006B6EC2" w:rsidRPr="004E1E7A" w:rsidRDefault="00A65F76" w:rsidP="001F7B5B">
      <w:pPr>
        <w:pStyle w:val="Titlu"/>
      </w:pPr>
      <w:r w:rsidRPr="004E1E7A">
        <w:lastRenderedPageBreak/>
        <w:t>41.</w:t>
      </w:r>
      <w:r w:rsidR="002D62BD" w:rsidRPr="004E1E7A">
        <w:t xml:space="preserve"> </w:t>
      </w:r>
      <w:r w:rsidR="006B6EC2" w:rsidRPr="004E1E7A">
        <w:t>Opportunities for self-realization of pupils with severe cerebral palsy in an educational context</w:t>
      </w:r>
    </w:p>
    <w:p w:rsidR="004E1E7A" w:rsidRDefault="004E1E7A" w:rsidP="006B6EC2">
      <w:pPr>
        <w:keepNext/>
        <w:suppressAutoHyphens/>
        <w:spacing w:after="160" w:line="300" w:lineRule="exact"/>
        <w:jc w:val="center"/>
        <w:rPr>
          <w:noProof/>
          <w:sz w:val="26"/>
          <w:szCs w:val="26"/>
        </w:rPr>
      </w:pPr>
    </w:p>
    <w:p w:rsidR="006B6EC2" w:rsidRPr="00E34366" w:rsidRDefault="006B6EC2" w:rsidP="006B6EC2">
      <w:pPr>
        <w:keepNext/>
        <w:suppressAutoHyphens/>
        <w:spacing w:after="160" w:line="300" w:lineRule="exact"/>
        <w:jc w:val="center"/>
        <w:rPr>
          <w:noProof/>
          <w:sz w:val="26"/>
          <w:lang w:val="en-US"/>
        </w:rPr>
      </w:pPr>
      <w:r w:rsidRPr="00E34366">
        <w:rPr>
          <w:noProof/>
          <w:sz w:val="26"/>
          <w:szCs w:val="26"/>
        </w:rPr>
        <w:t>Jiří Kantor</w:t>
      </w:r>
      <w:r w:rsidRPr="00E34366">
        <w:rPr>
          <w:noProof/>
          <w:sz w:val="26"/>
          <w:vertAlign w:val="superscript"/>
          <w:lang w:val="en-US"/>
        </w:rPr>
        <w:t>a</w:t>
      </w:r>
      <w:r w:rsidRPr="00E34366">
        <w:rPr>
          <w:noProof/>
          <w:sz w:val="26"/>
          <w:lang w:val="en-US"/>
        </w:rPr>
        <w:t xml:space="preserve">, </w:t>
      </w:r>
      <w:r w:rsidRPr="00E34366">
        <w:rPr>
          <w:noProof/>
          <w:sz w:val="26"/>
          <w:szCs w:val="26"/>
        </w:rPr>
        <w:t>PaedDr. Libuše Ludíková</w:t>
      </w:r>
      <w:r w:rsidRPr="00E34366">
        <w:rPr>
          <w:noProof/>
          <w:sz w:val="26"/>
          <w:szCs w:val="26"/>
          <w:vertAlign w:val="superscript"/>
        </w:rPr>
        <w:t>a</w:t>
      </w:r>
    </w:p>
    <w:p w:rsidR="006B6EC2" w:rsidRDefault="006B6EC2" w:rsidP="006B6EC2">
      <w:pPr>
        <w:suppressAutoHyphens/>
        <w:spacing w:line="200" w:lineRule="exact"/>
        <w:jc w:val="center"/>
        <w:rPr>
          <w:i/>
          <w:noProof/>
          <w:sz w:val="16"/>
          <w:lang w:val="en-US"/>
        </w:rPr>
      </w:pPr>
      <w:r w:rsidRPr="00E34366">
        <w:rPr>
          <w:i/>
          <w:noProof/>
          <w:sz w:val="16"/>
          <w:vertAlign w:val="superscript"/>
          <w:lang w:val="en-US"/>
        </w:rPr>
        <w:t>a</w:t>
      </w:r>
      <w:r w:rsidRPr="00E34366">
        <w:rPr>
          <w:i/>
          <w:noProof/>
          <w:sz w:val="16"/>
          <w:lang w:val="en-US"/>
        </w:rPr>
        <w:t>Institue of Special Education Studies Faculty of Education, Palacky University, Žižkovo nám. 5, Olomouc, 77400, Czech Republic</w:t>
      </w:r>
    </w:p>
    <w:p w:rsidR="004E1E7A" w:rsidRDefault="004E1E7A" w:rsidP="006B6EC2">
      <w:pPr>
        <w:suppressAutoHyphens/>
        <w:spacing w:line="200" w:lineRule="exact"/>
        <w:jc w:val="center"/>
        <w:rPr>
          <w:i/>
          <w:noProof/>
          <w:sz w:val="16"/>
          <w:lang w:val="en-US"/>
        </w:rPr>
      </w:pPr>
    </w:p>
    <w:p w:rsidR="004E1E7A" w:rsidRPr="00E34366" w:rsidRDefault="004E1E7A" w:rsidP="006B6EC2">
      <w:pPr>
        <w:suppressAutoHyphens/>
        <w:spacing w:line="200" w:lineRule="exact"/>
        <w:jc w:val="center"/>
        <w:rPr>
          <w:i/>
          <w:noProof/>
          <w:sz w:val="16"/>
          <w:lang w:val="en-US"/>
        </w:rPr>
      </w:pPr>
    </w:p>
    <w:p w:rsidR="006B6EC2" w:rsidRPr="00E34366" w:rsidRDefault="006B6EC2" w:rsidP="006B6EC2">
      <w:pPr>
        <w:keepNext/>
        <w:pBdr>
          <w:top w:val="single" w:sz="4" w:space="10" w:color="auto"/>
        </w:pBdr>
        <w:tabs>
          <w:tab w:val="left" w:pos="2776"/>
        </w:tabs>
        <w:suppressAutoHyphens/>
        <w:spacing w:after="220" w:line="220" w:lineRule="exact"/>
        <w:rPr>
          <w:b/>
          <w:sz w:val="18"/>
          <w:lang w:val="en-US"/>
        </w:rPr>
      </w:pPr>
      <w:r w:rsidRPr="00E34366">
        <w:rPr>
          <w:b/>
          <w:sz w:val="18"/>
          <w:lang w:val="en-US"/>
        </w:rPr>
        <w:t>Abstract</w:t>
      </w:r>
      <w:r w:rsidRPr="00E34366">
        <w:rPr>
          <w:b/>
          <w:sz w:val="18"/>
          <w:lang w:val="en-US"/>
        </w:rPr>
        <w:tab/>
      </w:r>
    </w:p>
    <w:p w:rsidR="006B6EC2" w:rsidRDefault="006B6EC2" w:rsidP="006B6EC2">
      <w:pPr>
        <w:pBdr>
          <w:bottom w:val="single" w:sz="4" w:space="10" w:color="auto"/>
        </w:pBdr>
        <w:spacing w:after="200"/>
        <w:ind w:right="57"/>
      </w:pPr>
      <w:r w:rsidRPr="00E34366">
        <w:t>In the introductory part the current approaches to defining cerebral palsy (CP) are described. A group of pupils with severe CP are characterized on the basis of complex disability in the area of physical, mental and communication functions. After that the authors address the issue of psychosocial needs of these pupils and the opportunities for their self-realization provided by the educational system. The authors map some of the current views of self-realization of pupils with severe CP and present a theoretical model developed according to an own empirical research study. This model is described in the context of important categories it includes. In the final part of the paper the authors present an idea of how this model can be applied in the field of special education</w:t>
      </w:r>
    </w:p>
    <w:p w:rsidR="006B6EC2" w:rsidRDefault="006B6EC2" w:rsidP="006B6EC2">
      <w:pPr>
        <w:pBdr>
          <w:bottom w:val="single" w:sz="4" w:space="10" w:color="auto"/>
        </w:pBdr>
        <w:spacing w:after="200"/>
        <w:ind w:right="57"/>
      </w:pPr>
    </w:p>
    <w:p w:rsidR="009B6ADD" w:rsidRDefault="009B6ADD">
      <w:pPr>
        <w:spacing w:after="200" w:line="276" w:lineRule="auto"/>
        <w:rPr>
          <w:b/>
          <w:sz w:val="34"/>
          <w:lang w:val="en-US"/>
        </w:rPr>
      </w:pPr>
      <w:r>
        <w:rPr>
          <w:b/>
          <w:sz w:val="34"/>
          <w:lang w:val="en-US"/>
        </w:rPr>
        <w:br w:type="page"/>
      </w:r>
    </w:p>
    <w:p w:rsidR="003E0555" w:rsidRPr="004E1E7A" w:rsidRDefault="00255D10" w:rsidP="001F7B5B">
      <w:pPr>
        <w:pStyle w:val="Titlu"/>
      </w:pPr>
      <w:r w:rsidRPr="004E1E7A">
        <w:lastRenderedPageBreak/>
        <w:t>31.</w:t>
      </w:r>
      <w:r w:rsidR="002D62BD" w:rsidRPr="004E1E7A">
        <w:t xml:space="preserve"> </w:t>
      </w:r>
      <w:r w:rsidR="003E0555" w:rsidRPr="004E1E7A">
        <w:t>Students and e-learning: a longitudinal research study into university students` opinions on e-learning</w:t>
      </w:r>
    </w:p>
    <w:p w:rsidR="004E1E7A" w:rsidRDefault="004E1E7A" w:rsidP="003E0555">
      <w:pPr>
        <w:keepNext/>
        <w:suppressAutoHyphens/>
        <w:spacing w:after="160" w:line="300" w:lineRule="exact"/>
        <w:jc w:val="center"/>
        <w:rPr>
          <w:noProof/>
          <w:sz w:val="26"/>
          <w:lang w:val="en-US"/>
        </w:rPr>
      </w:pPr>
    </w:p>
    <w:p w:rsidR="003E0555" w:rsidRPr="002B5CA8" w:rsidRDefault="003E0555" w:rsidP="003E0555">
      <w:pPr>
        <w:keepNext/>
        <w:suppressAutoHyphens/>
        <w:spacing w:after="160" w:line="300" w:lineRule="exact"/>
        <w:jc w:val="center"/>
        <w:rPr>
          <w:noProof/>
          <w:sz w:val="26"/>
          <w:lang w:val="en-US"/>
        </w:rPr>
      </w:pPr>
      <w:r w:rsidRPr="002B5CA8">
        <w:rPr>
          <w:noProof/>
          <w:sz w:val="26"/>
          <w:lang w:val="en-US"/>
        </w:rPr>
        <w:t>Milan Klement</w:t>
      </w:r>
      <w:r w:rsidRPr="002B5CA8">
        <w:rPr>
          <w:noProof/>
          <w:sz w:val="26"/>
          <w:vertAlign w:val="superscript"/>
          <w:lang w:val="en-US"/>
        </w:rPr>
        <w:t>a</w:t>
      </w:r>
      <w:r w:rsidRPr="002B5CA8">
        <w:rPr>
          <w:noProof/>
          <w:sz w:val="26"/>
          <w:lang w:val="en-US"/>
        </w:rPr>
        <w:t>, Jiří Dostál</w:t>
      </w:r>
      <w:r w:rsidRPr="002B5CA8">
        <w:rPr>
          <w:noProof/>
          <w:sz w:val="26"/>
          <w:vertAlign w:val="superscript"/>
          <w:lang w:val="en-US"/>
        </w:rPr>
        <w:t>b</w:t>
      </w:r>
    </w:p>
    <w:p w:rsidR="003E0555" w:rsidRDefault="003E0555" w:rsidP="003E0555">
      <w:pPr>
        <w:suppressAutoHyphens/>
        <w:spacing w:after="120" w:line="200" w:lineRule="exact"/>
        <w:jc w:val="center"/>
        <w:rPr>
          <w:i/>
          <w:noProof/>
          <w:sz w:val="16"/>
          <w:lang w:val="en-US"/>
        </w:rPr>
      </w:pPr>
      <w:r w:rsidRPr="002B5CA8">
        <w:rPr>
          <w:i/>
          <w:noProof/>
          <w:sz w:val="16"/>
          <w:vertAlign w:val="superscript"/>
          <w:lang w:val="en-US"/>
        </w:rPr>
        <w:t>a,b</w:t>
      </w:r>
      <w:r w:rsidRPr="002B5CA8">
        <w:rPr>
          <w:i/>
          <w:noProof/>
          <w:sz w:val="16"/>
          <w:lang w:val="en-US"/>
        </w:rPr>
        <w:t>Faculty of Education, Palacký University Olomouc, Žižkovo nám. č. 5, Olomouc 771 40, Czech Republic</w:t>
      </w:r>
    </w:p>
    <w:p w:rsidR="004E1E7A" w:rsidRPr="002B5CA8" w:rsidRDefault="004E1E7A" w:rsidP="003E0555">
      <w:pPr>
        <w:suppressAutoHyphens/>
        <w:spacing w:after="120" w:line="200" w:lineRule="exact"/>
        <w:jc w:val="center"/>
        <w:rPr>
          <w:i/>
          <w:noProof/>
          <w:sz w:val="16"/>
          <w:lang w:val="en-US"/>
        </w:rPr>
      </w:pPr>
    </w:p>
    <w:p w:rsidR="003E0555" w:rsidRPr="002B5CA8" w:rsidRDefault="003E0555" w:rsidP="003E0555">
      <w:pPr>
        <w:keepNext/>
        <w:pBdr>
          <w:top w:val="single" w:sz="4" w:space="10" w:color="auto"/>
        </w:pBdr>
        <w:tabs>
          <w:tab w:val="left" w:pos="3352"/>
        </w:tabs>
        <w:suppressAutoHyphens/>
        <w:spacing w:after="220" w:line="220" w:lineRule="exact"/>
        <w:rPr>
          <w:b/>
          <w:sz w:val="18"/>
          <w:lang w:val="en-US"/>
        </w:rPr>
      </w:pPr>
      <w:r w:rsidRPr="002B5CA8">
        <w:rPr>
          <w:b/>
          <w:sz w:val="18"/>
          <w:lang w:val="en-US"/>
        </w:rPr>
        <w:t>Abstract</w:t>
      </w:r>
      <w:r w:rsidRPr="002B5CA8">
        <w:rPr>
          <w:b/>
          <w:sz w:val="18"/>
          <w:lang w:val="en-US"/>
        </w:rPr>
        <w:tab/>
      </w:r>
    </w:p>
    <w:p w:rsidR="003E0555" w:rsidRDefault="003E0555" w:rsidP="003E0555">
      <w:pPr>
        <w:spacing w:line="220" w:lineRule="exact"/>
        <w:jc w:val="both"/>
        <w:rPr>
          <w:sz w:val="18"/>
          <w:lang w:val="en-US"/>
        </w:rPr>
      </w:pPr>
      <w:r w:rsidRPr="002B5CA8">
        <w:rPr>
          <w:sz w:val="18"/>
          <w:lang w:val="en-US"/>
        </w:rPr>
        <w:t>The study presents the attitudes of university students towards e-learning, as one of the up-to-date forms of education, within the framework of their undergraduate studies. It presents the course and the selected results of the survey research, carried out from the year 2008 to 2012, the main objective of which was to determine the preferences and opinions of the students with respect to the form, the organization and the particular tools or elements of e-learning. Thus the present study is a contribution to the discussion about the possibilities and limits of the use of a fully electronic learning within the framework of the undergraduate and lifelong learning, based on the use of modern information and communication technologies.</w:t>
      </w:r>
    </w:p>
    <w:p w:rsidR="003E0555" w:rsidRDefault="003E0555" w:rsidP="003E0555">
      <w:pPr>
        <w:spacing w:line="220" w:lineRule="exact"/>
        <w:jc w:val="both"/>
        <w:rPr>
          <w:sz w:val="18"/>
          <w:lang w:val="en-US"/>
        </w:rPr>
      </w:pPr>
    </w:p>
    <w:p w:rsidR="009B6ADD" w:rsidRDefault="009B6ADD">
      <w:pPr>
        <w:spacing w:after="200" w:line="276" w:lineRule="auto"/>
        <w:rPr>
          <w:b/>
          <w:sz w:val="34"/>
          <w:lang w:val="en-US"/>
        </w:rPr>
      </w:pPr>
      <w:r>
        <w:br w:type="page"/>
      </w:r>
    </w:p>
    <w:p w:rsidR="002D62BD" w:rsidRDefault="00C370C3" w:rsidP="001F7B5B">
      <w:pPr>
        <w:pStyle w:val="Titlu"/>
      </w:pPr>
      <w:r>
        <w:lastRenderedPageBreak/>
        <w:t>92.</w:t>
      </w:r>
      <w:r w:rsidR="002D62BD">
        <w:t xml:space="preserve"> </w:t>
      </w:r>
      <w:r w:rsidR="00783E7B">
        <w:t>Direct and Multi</w:t>
      </w:r>
      <w:r w:rsidR="00783E7B" w:rsidRPr="00523089">
        <w:t xml:space="preserve">faceted Approaches to Teach </w:t>
      </w:r>
    </w:p>
    <w:p w:rsidR="00783E7B" w:rsidRPr="00523089" w:rsidRDefault="00783E7B" w:rsidP="001F7B5B">
      <w:pPr>
        <w:pStyle w:val="Titlu"/>
      </w:pPr>
      <w:r w:rsidRPr="00523089">
        <w:t>Important Vocabulary</w:t>
      </w:r>
    </w:p>
    <w:p w:rsidR="004E1E7A" w:rsidRDefault="004E1E7A" w:rsidP="00783E7B">
      <w:pPr>
        <w:pStyle w:val="Els-Author"/>
      </w:pPr>
    </w:p>
    <w:p w:rsidR="00783E7B" w:rsidRDefault="00783E7B" w:rsidP="00783E7B">
      <w:pPr>
        <w:pStyle w:val="Els-Author"/>
      </w:pPr>
      <w:r>
        <w:t>Simona Laurian</w:t>
      </w:r>
      <w:r>
        <w:rPr>
          <w:vertAlign w:val="superscript"/>
        </w:rPr>
        <w:t>a</w:t>
      </w:r>
      <w:r>
        <w:t>, Carlton J. Fitzgerald</w:t>
      </w:r>
      <w:r>
        <w:rPr>
          <w:vertAlign w:val="superscript"/>
        </w:rPr>
        <w:t>b</w:t>
      </w:r>
    </w:p>
    <w:p w:rsidR="00783E7B" w:rsidRDefault="00783E7B" w:rsidP="00783E7B">
      <w:pPr>
        <w:pStyle w:val="Els-Affiliation"/>
      </w:pPr>
      <w:r w:rsidRPr="00B8631B">
        <w:rPr>
          <w:vertAlign w:val="superscript"/>
        </w:rPr>
        <w:t>a</w:t>
      </w:r>
      <w:r>
        <w:t>Unviersity of Oradea, Universitatii Nr.1, Oradea, 410503, Romania</w:t>
      </w:r>
    </w:p>
    <w:p w:rsidR="00783E7B" w:rsidRDefault="00783E7B" w:rsidP="004E1E7A">
      <w:pPr>
        <w:pStyle w:val="Els-Affiliation"/>
        <w:spacing w:after="240"/>
      </w:pPr>
      <w:r w:rsidRPr="00B8631B">
        <w:rPr>
          <w:vertAlign w:val="superscript"/>
        </w:rPr>
        <w:t>b</w:t>
      </w:r>
      <w:r>
        <w:t>New England College, 98 Bridge Street, Henniker, 03242, USA</w:t>
      </w:r>
    </w:p>
    <w:p w:rsidR="00783E7B" w:rsidRDefault="00783E7B" w:rsidP="00783E7B">
      <w:pPr>
        <w:pStyle w:val="Els-Abstract-head"/>
        <w:tabs>
          <w:tab w:val="left" w:pos="3122"/>
        </w:tabs>
      </w:pPr>
      <w:r>
        <w:t>Abstract</w:t>
      </w:r>
      <w:r>
        <w:tab/>
      </w:r>
    </w:p>
    <w:p w:rsidR="00783E7B" w:rsidRDefault="00783E7B" w:rsidP="00783E7B">
      <w:pPr>
        <w:jc w:val="both"/>
      </w:pPr>
      <w:r>
        <w:t>In this study a fourth grade social studies class, a fifth grade science class and a university Romanian Literature class all worked with the acquisition of vocabulary in their content areas. The teachers all implemented two sets of lessons/activities \ in which they  first imbedded vocabulary teaching within the process of having the students learn their curriculum and then pre taught important vocabulary prior to their formal lessons. In all three cases the students test scores rose significantly when the vocabulary was explicitly pre taught in a multifaceted fashion. The elementary teachers also looked at student attitudes and self-efficacy scores to determine whether or not students also gained in the affective domain. The results from the attitude and self-efficacy inventories were mixed. The fourth grade social studies students appeared to benefit both in more positive attitudes toward their teacher, each other and the curriculum. The fifth grade science students did not appear to have significant changes in either their attitudes or self-efficacy. It is clear from this and other research that teaching important vocabulary explicitly and in multi-sensory and multi-faceted ways in important for all teachers to consider.</w:t>
      </w:r>
    </w:p>
    <w:p w:rsidR="00783E7B" w:rsidRDefault="00783E7B" w:rsidP="00783E7B">
      <w:pPr>
        <w:rPr>
          <w:sz w:val="18"/>
          <w:lang w:val="en-US"/>
        </w:rPr>
      </w:pPr>
    </w:p>
    <w:p w:rsidR="00783E7B" w:rsidRDefault="00783E7B" w:rsidP="00783E7B">
      <w:r>
        <w:t>Corresponding author. Tel.: +4-0723-779-647</w:t>
      </w:r>
    </w:p>
    <w:p w:rsidR="00783E7B" w:rsidRDefault="00783E7B" w:rsidP="00783E7B">
      <w:r>
        <w:t>E-mail address: mmonalaurian@yahoo.co.uk</w:t>
      </w:r>
    </w:p>
    <w:p w:rsidR="009B6ADD" w:rsidRDefault="009B6ADD">
      <w:pPr>
        <w:spacing w:after="200" w:line="276" w:lineRule="auto"/>
        <w:rPr>
          <w:b/>
          <w:sz w:val="34"/>
          <w:lang w:val="en-US"/>
        </w:rPr>
      </w:pPr>
      <w:r>
        <w:br w:type="page"/>
      </w:r>
    </w:p>
    <w:p w:rsidR="00BE5226" w:rsidRDefault="009337C7" w:rsidP="001F7B5B">
      <w:pPr>
        <w:pStyle w:val="Titlu"/>
      </w:pPr>
      <w:r>
        <w:lastRenderedPageBreak/>
        <w:t>95.</w:t>
      </w:r>
      <w:r w:rsidR="002D62BD">
        <w:t xml:space="preserve"> </w:t>
      </w:r>
      <w:r w:rsidR="00BE5226">
        <w:t>Influence of Music Training on Language Development. A Longitudinal Study</w:t>
      </w:r>
    </w:p>
    <w:p w:rsidR="004E1E7A" w:rsidRDefault="004E1E7A" w:rsidP="00BE5226">
      <w:pPr>
        <w:pStyle w:val="Els-Author"/>
        <w:rPr>
          <w:lang w:val="es-ES_tradnl"/>
        </w:rPr>
      </w:pPr>
    </w:p>
    <w:p w:rsidR="00BE5226" w:rsidRPr="00EC5164" w:rsidRDefault="00BE5226" w:rsidP="00BE5226">
      <w:pPr>
        <w:pStyle w:val="Els-Author"/>
        <w:rPr>
          <w:lang w:val="es-ES_tradnl"/>
        </w:rPr>
      </w:pPr>
      <w:r w:rsidRPr="00EC5164">
        <w:rPr>
          <w:lang w:val="es-ES_tradnl"/>
        </w:rPr>
        <w:t>Oswaldo Lorenzo</w:t>
      </w:r>
      <w:r>
        <w:rPr>
          <w:lang w:val="es-ES_tradnl"/>
        </w:rPr>
        <w:t>ª</w:t>
      </w:r>
      <w:r w:rsidRPr="00EC5164">
        <w:rPr>
          <w:lang w:val="es-ES_tradnl"/>
        </w:rPr>
        <w:t>, Lucía Herrera</w:t>
      </w:r>
      <w:r>
        <w:rPr>
          <w:lang w:val="es-ES_tradnl"/>
        </w:rPr>
        <w:t>ª</w:t>
      </w:r>
      <w:r w:rsidRPr="00EC5164">
        <w:rPr>
          <w:lang w:val="es-ES_tradnl"/>
        </w:rPr>
        <w:t>, Marta Hernández-Candelas</w:t>
      </w:r>
      <w:r w:rsidRPr="00EC5164">
        <w:rPr>
          <w:vertAlign w:val="superscript"/>
          <w:lang w:val="es-ES_tradnl"/>
        </w:rPr>
        <w:t>b</w:t>
      </w:r>
      <w:r w:rsidRPr="00EC5164">
        <w:rPr>
          <w:lang w:val="es-ES_tradnl"/>
        </w:rPr>
        <w:t xml:space="preserve">, </w:t>
      </w:r>
      <w:r>
        <w:rPr>
          <w:lang w:val="es-ES_tradnl"/>
        </w:rPr>
        <w:t>Mihaela Badea</w:t>
      </w:r>
      <w:r w:rsidRPr="00EC5164">
        <w:rPr>
          <w:vertAlign w:val="superscript"/>
          <w:lang w:val="es-ES_tradnl"/>
        </w:rPr>
        <w:t>c</w:t>
      </w:r>
    </w:p>
    <w:p w:rsidR="00BE5226" w:rsidRDefault="00BE5226" w:rsidP="00BE5226">
      <w:pPr>
        <w:pStyle w:val="Els-Affiliation"/>
      </w:pPr>
      <w:r>
        <w:t>ªUniversity of Granada, Faculty of Education and Humanities, C/ Santander, 1, Melilla 52071, Spain</w:t>
      </w:r>
    </w:p>
    <w:p w:rsidR="00BE5226" w:rsidRDefault="00BE5226" w:rsidP="00BE5226">
      <w:pPr>
        <w:pStyle w:val="Els-Affiliation"/>
      </w:pPr>
      <w:r w:rsidRPr="007B4945">
        <w:rPr>
          <w:vertAlign w:val="superscript"/>
        </w:rPr>
        <w:t>b</w:t>
      </w:r>
      <w:r>
        <w:t xml:space="preserve">Conservatory of Music of Puerto Rico, 951Ave. </w:t>
      </w:r>
      <w:r w:rsidRPr="00BE6653">
        <w:t>Ponce de León, San Juan 00907-3373, Puerto Rico</w:t>
      </w:r>
    </w:p>
    <w:p w:rsidR="00BE5226" w:rsidRPr="00BE6653" w:rsidRDefault="00BE5226" w:rsidP="004E1E7A">
      <w:pPr>
        <w:pStyle w:val="Els-Affiliation"/>
        <w:spacing w:after="240"/>
      </w:pPr>
      <w:r w:rsidRPr="00BE6653">
        <w:t xml:space="preserve"> </w:t>
      </w:r>
      <w:r w:rsidRPr="00BE6653">
        <w:rPr>
          <w:vertAlign w:val="superscript"/>
        </w:rPr>
        <w:t>c</w:t>
      </w:r>
      <w:r>
        <w:t>Petroleum Gas University of Ploiesti, #39 Bdv. Bucuresti 100680, Ploiesti, Romania</w:t>
      </w:r>
    </w:p>
    <w:p w:rsidR="00BE5226" w:rsidRDefault="00BE5226" w:rsidP="00BE5226">
      <w:pPr>
        <w:pStyle w:val="Els-Abstract-head"/>
        <w:tabs>
          <w:tab w:val="center" w:pos="4557"/>
        </w:tabs>
      </w:pPr>
      <w:r>
        <w:t>Abstract</w:t>
      </w:r>
      <w:r>
        <w:tab/>
      </w:r>
    </w:p>
    <w:p w:rsidR="00BE5226" w:rsidRPr="00642EBF" w:rsidRDefault="00BE5226" w:rsidP="00BE5226">
      <w:pPr>
        <w:pStyle w:val="Els-Abstract-text"/>
        <w:rPr>
          <w:lang w:val="en-GB"/>
        </w:rPr>
      </w:pPr>
      <w:r w:rsidRPr="00642EBF">
        <w:rPr>
          <w:lang w:val="en-GB"/>
        </w:rPr>
        <w:t>Th</w:t>
      </w:r>
      <w:r>
        <w:rPr>
          <w:lang w:val="en-GB"/>
        </w:rPr>
        <w:t xml:space="preserve">e aim of this </w:t>
      </w:r>
      <w:r w:rsidRPr="00642EBF">
        <w:rPr>
          <w:lang w:val="en-GB"/>
        </w:rPr>
        <w:t>longitudinal study</w:t>
      </w:r>
      <w:r>
        <w:rPr>
          <w:lang w:val="en-GB"/>
        </w:rPr>
        <w:t xml:space="preserve"> is</w:t>
      </w:r>
      <w:r w:rsidRPr="00642EBF">
        <w:rPr>
          <w:lang w:val="en-GB"/>
        </w:rPr>
        <w:t xml:space="preserve"> </w:t>
      </w:r>
      <w:r>
        <w:rPr>
          <w:lang w:val="en-GB"/>
        </w:rPr>
        <w:t xml:space="preserve">to </w:t>
      </w:r>
      <w:r w:rsidRPr="00642EBF">
        <w:rPr>
          <w:lang w:val="en-GB"/>
        </w:rPr>
        <w:t>determin</w:t>
      </w:r>
      <w:r>
        <w:rPr>
          <w:lang w:val="en-GB"/>
        </w:rPr>
        <w:t>e</w:t>
      </w:r>
      <w:r w:rsidRPr="00642EBF">
        <w:rPr>
          <w:lang w:val="en-GB"/>
        </w:rPr>
        <w:t xml:space="preserve"> the effect of formal musical training on </w:t>
      </w:r>
      <w:r>
        <w:rPr>
          <w:lang w:val="en-GB"/>
        </w:rPr>
        <w:t xml:space="preserve">language </w:t>
      </w:r>
      <w:r w:rsidRPr="00642EBF">
        <w:rPr>
          <w:lang w:val="en-GB"/>
        </w:rPr>
        <w:t>development in 3 to 4 year-old children</w:t>
      </w:r>
      <w:r>
        <w:rPr>
          <w:lang w:val="en-GB"/>
        </w:rPr>
        <w:t xml:space="preserve"> from a Head Start Program in Puerto Rico</w:t>
      </w:r>
      <w:r w:rsidRPr="00642EBF">
        <w:rPr>
          <w:lang w:val="en-GB"/>
        </w:rPr>
        <w:t xml:space="preserve">. For two years the </w:t>
      </w:r>
      <w:r w:rsidRPr="00642EBF">
        <w:rPr>
          <w:i/>
          <w:lang w:val="en-GB"/>
        </w:rPr>
        <w:t>Experimental Group</w:t>
      </w:r>
      <w:r w:rsidRPr="00642EBF">
        <w:rPr>
          <w:lang w:val="en-GB"/>
        </w:rPr>
        <w:t xml:space="preserve"> received formal music classes for 20 minutes, </w:t>
      </w:r>
      <w:r>
        <w:rPr>
          <w:lang w:val="en-GB"/>
        </w:rPr>
        <w:t>three</w:t>
      </w:r>
      <w:r w:rsidRPr="00642EBF">
        <w:rPr>
          <w:lang w:val="en-GB"/>
        </w:rPr>
        <w:t xml:space="preserve"> times a week</w:t>
      </w:r>
      <w:r w:rsidRPr="003755E1">
        <w:rPr>
          <w:lang w:val="en-GB"/>
        </w:rPr>
        <w:t xml:space="preserve"> </w:t>
      </w:r>
      <w:r>
        <w:rPr>
          <w:lang w:val="en-GB"/>
        </w:rPr>
        <w:t>at least</w:t>
      </w:r>
      <w:r w:rsidRPr="00642EBF">
        <w:rPr>
          <w:lang w:val="en-GB"/>
        </w:rPr>
        <w:t xml:space="preserve">. </w:t>
      </w:r>
      <w:r w:rsidRPr="00642EBF">
        <w:rPr>
          <w:i/>
          <w:lang w:val="en-GB"/>
        </w:rPr>
        <w:t>Control Group</w:t>
      </w:r>
      <w:r w:rsidRPr="00642EBF">
        <w:rPr>
          <w:lang w:val="en-GB"/>
        </w:rPr>
        <w:t xml:space="preserve"> children did not receive formal music classes. The </w:t>
      </w:r>
      <w:r w:rsidRPr="00642EBF">
        <w:rPr>
          <w:i/>
          <w:lang w:val="en-GB"/>
        </w:rPr>
        <w:t>Child Observation Record</w:t>
      </w:r>
      <w:r w:rsidRPr="00642EBF">
        <w:rPr>
          <w:lang w:val="en-GB"/>
        </w:rPr>
        <w:t xml:space="preserve"> (COR) was used to assess child development</w:t>
      </w:r>
      <w:r>
        <w:rPr>
          <w:lang w:val="en-GB"/>
        </w:rPr>
        <w:t xml:space="preserve"> and </w:t>
      </w:r>
      <w:r w:rsidRPr="00642EBF">
        <w:rPr>
          <w:lang w:val="en-GB"/>
        </w:rPr>
        <w:t>was administered six times during the study</w:t>
      </w:r>
      <w:r>
        <w:rPr>
          <w:lang w:val="en-GB"/>
        </w:rPr>
        <w:t>.</w:t>
      </w:r>
      <w:r w:rsidRPr="00642EBF">
        <w:rPr>
          <w:lang w:val="en-GB"/>
        </w:rPr>
        <w:t xml:space="preserve"> The findings demonstrate that music can make a significant difference in children’s </w:t>
      </w:r>
      <w:r>
        <w:rPr>
          <w:lang w:val="en-GB"/>
        </w:rPr>
        <w:t>language</w:t>
      </w:r>
      <w:r w:rsidRPr="00642EBF">
        <w:rPr>
          <w:lang w:val="en-GB"/>
        </w:rPr>
        <w:t xml:space="preserve"> development. </w:t>
      </w:r>
    </w:p>
    <w:p w:rsidR="00BE5226" w:rsidRDefault="00BE5226" w:rsidP="00BE5226">
      <w:pPr>
        <w:rPr>
          <w:sz w:val="18"/>
          <w:lang w:val="en-US"/>
        </w:rPr>
      </w:pPr>
    </w:p>
    <w:p w:rsidR="00BE5226" w:rsidRDefault="00BE5226" w:rsidP="00BE5226">
      <w:r>
        <w:t>Corresponding author. Tel.: +0034607997996; Fax: +0034952691170</w:t>
      </w:r>
    </w:p>
    <w:p w:rsidR="00BE5226" w:rsidRDefault="00BE5226" w:rsidP="00BE5226"/>
    <w:p w:rsidR="00BE5226" w:rsidRDefault="00BE5226" w:rsidP="00BE5226">
      <w:r>
        <w:t xml:space="preserve">E-mail address: </w:t>
      </w:r>
      <w:hyperlink r:id="rId36" w:history="1">
        <w:r w:rsidRPr="00A3531D">
          <w:rPr>
            <w:rStyle w:val="Hyperlink"/>
          </w:rPr>
          <w:t>oswaldo@ugr.es</w:t>
        </w:r>
      </w:hyperlink>
    </w:p>
    <w:p w:rsidR="00BE5226" w:rsidRDefault="00BE5226" w:rsidP="00BE5226"/>
    <w:p w:rsidR="00BE5226" w:rsidRDefault="00BE5226" w:rsidP="00BE5226"/>
    <w:p w:rsidR="009B6ADD" w:rsidRDefault="009B6ADD">
      <w:pPr>
        <w:spacing w:after="200" w:line="276" w:lineRule="auto"/>
        <w:rPr>
          <w:rFonts w:eastAsia="Calibri"/>
          <w:b/>
          <w:sz w:val="36"/>
          <w:szCs w:val="24"/>
        </w:rPr>
      </w:pPr>
      <w:r>
        <w:rPr>
          <w:rFonts w:eastAsia="Calibri"/>
          <w:b/>
          <w:sz w:val="36"/>
          <w:szCs w:val="24"/>
        </w:rPr>
        <w:br w:type="page"/>
      </w:r>
    </w:p>
    <w:p w:rsidR="005F60B1" w:rsidRPr="007B59B2" w:rsidRDefault="00F63DA6" w:rsidP="00C90943">
      <w:pPr>
        <w:jc w:val="center"/>
        <w:rPr>
          <w:rFonts w:eastAsia="Calibri"/>
          <w:b/>
          <w:sz w:val="36"/>
          <w:szCs w:val="24"/>
        </w:rPr>
      </w:pPr>
      <w:r w:rsidRPr="007B59B2">
        <w:rPr>
          <w:rFonts w:eastAsia="Calibri"/>
          <w:b/>
          <w:sz w:val="36"/>
          <w:szCs w:val="24"/>
        </w:rPr>
        <w:lastRenderedPageBreak/>
        <w:t>42.</w:t>
      </w:r>
      <w:r w:rsidR="002D62BD" w:rsidRPr="007B59B2">
        <w:rPr>
          <w:rFonts w:eastAsia="Calibri"/>
          <w:b/>
          <w:sz w:val="36"/>
          <w:szCs w:val="24"/>
        </w:rPr>
        <w:t xml:space="preserve"> </w:t>
      </w:r>
      <w:r w:rsidR="007B59B2" w:rsidRPr="007B59B2">
        <w:rPr>
          <w:rFonts w:eastAsia="Calibri"/>
          <w:b/>
          <w:sz w:val="36"/>
          <w:szCs w:val="24"/>
        </w:rPr>
        <w:t>The Contribution o</w:t>
      </w:r>
      <w:r w:rsidR="007B053C" w:rsidRPr="007B59B2">
        <w:rPr>
          <w:rFonts w:eastAsia="Calibri"/>
          <w:b/>
          <w:sz w:val="36"/>
          <w:szCs w:val="24"/>
        </w:rPr>
        <w:t xml:space="preserve">f </w:t>
      </w:r>
      <w:r w:rsidR="007B59B2" w:rsidRPr="007B59B2">
        <w:rPr>
          <w:rFonts w:eastAsia="Calibri"/>
          <w:b/>
          <w:sz w:val="36"/>
          <w:szCs w:val="24"/>
        </w:rPr>
        <w:t>t</w:t>
      </w:r>
      <w:r w:rsidR="007B053C" w:rsidRPr="007B59B2">
        <w:rPr>
          <w:rFonts w:eastAsia="Calibri"/>
          <w:b/>
          <w:sz w:val="36"/>
          <w:szCs w:val="24"/>
        </w:rPr>
        <w:t xml:space="preserve">he New Technologies </w:t>
      </w:r>
      <w:r w:rsidR="007B59B2" w:rsidRPr="007B59B2">
        <w:rPr>
          <w:rFonts w:eastAsia="Calibri"/>
          <w:b/>
          <w:sz w:val="36"/>
          <w:szCs w:val="24"/>
        </w:rPr>
        <w:t>t</w:t>
      </w:r>
      <w:r w:rsidR="007B053C" w:rsidRPr="007B59B2">
        <w:rPr>
          <w:rFonts w:eastAsia="Calibri"/>
          <w:b/>
          <w:sz w:val="36"/>
          <w:szCs w:val="24"/>
        </w:rPr>
        <w:t>o Learning Mathematics</w:t>
      </w:r>
    </w:p>
    <w:p w:rsidR="005F60B1" w:rsidRPr="00721993" w:rsidRDefault="005F60B1" w:rsidP="005F60B1">
      <w:pPr>
        <w:suppressAutoHyphens/>
        <w:spacing w:after="240" w:line="400" w:lineRule="exact"/>
        <w:jc w:val="center"/>
        <w:rPr>
          <w:sz w:val="34"/>
          <w:lang w:val="en-US"/>
        </w:rPr>
      </w:pPr>
    </w:p>
    <w:p w:rsidR="005F60B1" w:rsidRPr="00721993" w:rsidRDefault="002D62BD" w:rsidP="005F60B1">
      <w:pPr>
        <w:keepNext/>
        <w:suppressAutoHyphens/>
        <w:spacing w:after="160" w:line="300" w:lineRule="exact"/>
        <w:jc w:val="center"/>
        <w:rPr>
          <w:noProof/>
          <w:sz w:val="26"/>
          <w:lang w:val="en-US"/>
        </w:rPr>
      </w:pPr>
      <w:r w:rsidRPr="00721993">
        <w:rPr>
          <w:b/>
          <w:noProof/>
          <w:sz w:val="24"/>
          <w:szCs w:val="24"/>
        </w:rPr>
        <w:t>Lupu Costică</w:t>
      </w:r>
      <w:r w:rsidRPr="00721993">
        <w:rPr>
          <w:noProof/>
          <w:sz w:val="26"/>
          <w:lang w:val="en-US"/>
        </w:rPr>
        <w:t xml:space="preserve"> </w:t>
      </w:r>
    </w:p>
    <w:p w:rsidR="005F60B1" w:rsidRPr="00721993" w:rsidRDefault="005F60B1" w:rsidP="005F60B1">
      <w:pPr>
        <w:suppressAutoHyphens/>
        <w:spacing w:line="200" w:lineRule="exact"/>
        <w:jc w:val="center"/>
        <w:rPr>
          <w:i/>
          <w:noProof/>
          <w:sz w:val="16"/>
          <w:lang w:val="en-US"/>
        </w:rPr>
      </w:pPr>
      <w:r w:rsidRPr="00721993">
        <w:rPr>
          <w:i/>
          <w:noProof/>
          <w:sz w:val="16"/>
          <w:lang w:val="en-US"/>
        </w:rPr>
        <w:t xml:space="preserve"> “Vasile Alecsandri” University of Bacău, 157 Mărăşeşti Street, Bacău,  600115, România,</w:t>
      </w:r>
    </w:p>
    <w:p w:rsidR="005F60B1" w:rsidRDefault="005F60B1" w:rsidP="005F60B1">
      <w:pPr>
        <w:suppressAutoHyphens/>
        <w:spacing w:after="120" w:line="200" w:lineRule="exact"/>
        <w:jc w:val="center"/>
        <w:rPr>
          <w:i/>
          <w:noProof/>
          <w:sz w:val="16"/>
          <w:lang w:val="en-US"/>
        </w:rPr>
      </w:pPr>
    </w:p>
    <w:p w:rsidR="005F60B1" w:rsidRPr="00721993" w:rsidRDefault="005F60B1" w:rsidP="005F60B1">
      <w:pPr>
        <w:keepNext/>
        <w:pBdr>
          <w:top w:val="single" w:sz="4" w:space="10" w:color="auto"/>
        </w:pBdr>
        <w:suppressAutoHyphens/>
        <w:spacing w:after="220" w:line="220" w:lineRule="exact"/>
        <w:rPr>
          <w:b/>
          <w:sz w:val="18"/>
          <w:lang w:val="en-US"/>
        </w:rPr>
      </w:pPr>
      <w:r w:rsidRPr="00721993">
        <w:rPr>
          <w:b/>
          <w:sz w:val="18"/>
          <w:lang w:val="en-US"/>
        </w:rPr>
        <w:t>Abstract</w:t>
      </w:r>
    </w:p>
    <w:p w:rsidR="005F60B1" w:rsidRPr="00721993" w:rsidRDefault="005F60B1" w:rsidP="005F60B1">
      <w:pPr>
        <w:ind w:firstLine="708"/>
        <w:jc w:val="both"/>
        <w:rPr>
          <w:rFonts w:eastAsia="Calibri"/>
          <w:sz w:val="18"/>
          <w:szCs w:val="18"/>
        </w:rPr>
      </w:pPr>
      <w:r w:rsidRPr="00721993">
        <w:rPr>
          <w:rFonts w:eastAsia="Calibri"/>
          <w:sz w:val="18"/>
          <w:szCs w:val="18"/>
        </w:rPr>
        <w:t>Any education, including mathematical education, has a double effect. On the one hand, the learner gains knowledge, on the other hand, he builds those skills which are engaged in work, develop the forces necessary to perform this education. Mathematical education builds thought. Of course, other actions are involved in building thought, but the role of Mathematical education is essential.</w:t>
      </w:r>
    </w:p>
    <w:p w:rsidR="005F60B1" w:rsidRPr="00721993" w:rsidRDefault="005F60B1" w:rsidP="005F60B1">
      <w:pPr>
        <w:ind w:firstLine="708"/>
        <w:jc w:val="both"/>
        <w:rPr>
          <w:rFonts w:eastAsia="Calibri"/>
          <w:sz w:val="18"/>
          <w:szCs w:val="18"/>
        </w:rPr>
      </w:pPr>
      <w:r w:rsidRPr="00721993">
        <w:rPr>
          <w:rFonts w:eastAsia="Calibri"/>
          <w:sz w:val="18"/>
          <w:szCs w:val="18"/>
        </w:rPr>
        <w:t xml:space="preserve">The article presents the contribution of the new technologies to learning Mathematics by revealing the way in which online libraries and Internet sources of information may become relevant, once the students have successfully covered a programme of computer-assisted education, as well as how Mathematical knowledge may be consolidated, applied and evaluated. </w:t>
      </w:r>
    </w:p>
    <w:p w:rsidR="005F60B1" w:rsidRDefault="005F60B1" w:rsidP="005F60B1">
      <w:pPr>
        <w:ind w:firstLine="708"/>
        <w:rPr>
          <w:sz w:val="18"/>
          <w:lang w:val="en-US"/>
        </w:rPr>
      </w:pPr>
      <w:r w:rsidRPr="00721993">
        <w:rPr>
          <w:sz w:val="18"/>
          <w:lang w:val="en-US"/>
        </w:rPr>
        <w:t>This article is part of an empirical research on learning theories policies and practices of teaching mathematics with new technologies that will lead to the development of cognitive skills among students in solving problems.</w:t>
      </w:r>
    </w:p>
    <w:p w:rsidR="005F60B1" w:rsidRDefault="005F60B1" w:rsidP="005F60B1">
      <w:pPr>
        <w:ind w:firstLine="708"/>
        <w:rPr>
          <w:sz w:val="18"/>
          <w:lang w:val="en-US"/>
        </w:rPr>
      </w:pPr>
    </w:p>
    <w:p w:rsidR="005F60B1" w:rsidRDefault="005F60B1" w:rsidP="005F60B1">
      <w:pPr>
        <w:ind w:firstLine="708"/>
        <w:rPr>
          <w:sz w:val="18"/>
          <w:lang w:val="en-US"/>
        </w:rPr>
      </w:pPr>
      <w:r>
        <w:rPr>
          <w:sz w:val="18"/>
          <w:lang w:val="en-US"/>
        </w:rPr>
        <w:t>Corresponding author. Tel.: 040723586101</w:t>
      </w:r>
    </w:p>
    <w:p w:rsidR="005F60B1" w:rsidRDefault="005F60B1" w:rsidP="005F60B1">
      <w:pPr>
        <w:ind w:firstLine="708"/>
        <w:rPr>
          <w:sz w:val="18"/>
          <w:lang w:val="en-US"/>
        </w:rPr>
      </w:pPr>
      <w:r>
        <w:rPr>
          <w:sz w:val="18"/>
          <w:lang w:val="en-US"/>
        </w:rPr>
        <w:t xml:space="preserve">E-mail address: </w:t>
      </w:r>
      <w:hyperlink r:id="rId37" w:history="1">
        <w:r w:rsidRPr="00DD2536">
          <w:rPr>
            <w:rStyle w:val="Hyperlink"/>
            <w:sz w:val="18"/>
            <w:lang w:val="en-US"/>
          </w:rPr>
          <w:t>costica_lupu@yahoo.com</w:t>
        </w:r>
      </w:hyperlink>
    </w:p>
    <w:p w:rsidR="005F60B1" w:rsidRDefault="005F60B1" w:rsidP="005F60B1">
      <w:pPr>
        <w:ind w:firstLine="708"/>
        <w:rPr>
          <w:sz w:val="18"/>
          <w:lang w:val="en-US"/>
        </w:rPr>
      </w:pPr>
    </w:p>
    <w:p w:rsidR="009B6ADD" w:rsidRDefault="009B6ADD">
      <w:pPr>
        <w:spacing w:after="200" w:line="276" w:lineRule="auto"/>
        <w:rPr>
          <w:b/>
          <w:sz w:val="34"/>
          <w:lang w:val="en-US"/>
        </w:rPr>
      </w:pPr>
      <w:r>
        <w:br w:type="page"/>
      </w:r>
    </w:p>
    <w:p w:rsidR="00485F30" w:rsidRDefault="00731654" w:rsidP="001F7B5B">
      <w:pPr>
        <w:pStyle w:val="Titlu"/>
      </w:pPr>
      <w:r>
        <w:lastRenderedPageBreak/>
        <w:t>32.</w:t>
      </w:r>
      <w:r w:rsidR="002D62BD">
        <w:t xml:space="preserve"> </w:t>
      </w:r>
      <w:r w:rsidR="00485F30">
        <w:t>Challenges and transformations in teachers’ training</w:t>
      </w:r>
    </w:p>
    <w:p w:rsidR="007B59B2" w:rsidRDefault="007B59B2" w:rsidP="00485F30">
      <w:pPr>
        <w:pStyle w:val="Els-Author"/>
        <w:rPr>
          <w:rFonts w:eastAsia="Times New Roman"/>
        </w:rPr>
      </w:pPr>
    </w:p>
    <w:p w:rsidR="00485F30" w:rsidRPr="00A018E9" w:rsidRDefault="00485F30" w:rsidP="00485F30">
      <w:pPr>
        <w:pStyle w:val="Els-Author"/>
        <w:rPr>
          <w:rFonts w:eastAsia="Times New Roman"/>
        </w:rPr>
      </w:pPr>
      <w:r w:rsidRPr="00A018E9">
        <w:rPr>
          <w:rFonts w:eastAsia="Times New Roman"/>
        </w:rPr>
        <w:t xml:space="preserve">Alina Georgeta Mag </w:t>
      </w:r>
      <w:r w:rsidRPr="00A018E9">
        <w:rPr>
          <w:rFonts w:eastAsia="Times New Roman"/>
          <w:vertAlign w:val="superscript"/>
        </w:rPr>
        <w:t>a</w:t>
      </w:r>
      <w:r w:rsidRPr="00A018E9">
        <w:rPr>
          <w:rFonts w:eastAsia="Times New Roman"/>
        </w:rPr>
        <w:t xml:space="preserve"> </w:t>
      </w:r>
    </w:p>
    <w:p w:rsidR="00485F30" w:rsidRPr="00A018E9" w:rsidRDefault="00485F30" w:rsidP="00485F30">
      <w:pPr>
        <w:pStyle w:val="Els-Affiliation"/>
        <w:rPr>
          <w:rFonts w:eastAsia="Times New Roman"/>
        </w:rPr>
      </w:pPr>
      <w:r w:rsidRPr="00015D5D">
        <w:rPr>
          <w:vertAlign w:val="superscript"/>
        </w:rPr>
        <w:t>a</w:t>
      </w:r>
      <w:r w:rsidRPr="00A018E9">
        <w:rPr>
          <w:rFonts w:eastAsia="Times New Roman"/>
        </w:rPr>
        <w:t>Department of Private Law and Educational Studies, University “Lucian Blaga” of Sibiu, Calea Dumbravii Street, Nr. 34, Sibiu,550324, Romania</w:t>
      </w:r>
    </w:p>
    <w:p w:rsidR="00485F30" w:rsidRDefault="00485F30" w:rsidP="00485F30">
      <w:pPr>
        <w:pStyle w:val="Els-Affiliation"/>
        <w:spacing w:after="120"/>
      </w:pPr>
    </w:p>
    <w:p w:rsidR="00485F30" w:rsidRDefault="00485F30" w:rsidP="00485F30">
      <w:pPr>
        <w:pStyle w:val="Els-Abstract-head"/>
        <w:tabs>
          <w:tab w:val="left" w:pos="2625"/>
        </w:tabs>
      </w:pPr>
      <w:r>
        <w:t>Abstract</w:t>
      </w:r>
      <w:r>
        <w:tab/>
      </w:r>
    </w:p>
    <w:p w:rsidR="00485F30" w:rsidRPr="00A018E9" w:rsidRDefault="00485F30" w:rsidP="00485F30">
      <w:pPr>
        <w:spacing w:after="200" w:line="276" w:lineRule="auto"/>
        <w:jc w:val="both"/>
        <w:rPr>
          <w:rFonts w:eastAsia="Times New Roman"/>
          <w:sz w:val="18"/>
          <w:lang w:val="en-US" w:eastAsia="tr-TR"/>
        </w:rPr>
      </w:pPr>
      <w:r w:rsidRPr="00414D38">
        <w:rPr>
          <w:rFonts w:eastAsia="Times New Roman"/>
          <w:sz w:val="18"/>
          <w:lang w:val="en-US" w:eastAsia="tr-TR"/>
        </w:rPr>
        <w:t>Teacher training scenario today is a cause for serious concern.</w:t>
      </w:r>
      <w:r>
        <w:rPr>
          <w:rFonts w:eastAsia="Times New Roman"/>
          <w:sz w:val="18"/>
          <w:lang w:val="en-US" w:eastAsia="tr-TR"/>
        </w:rPr>
        <w:t xml:space="preserve"> </w:t>
      </w:r>
      <w:r w:rsidRPr="00A018E9">
        <w:rPr>
          <w:rFonts w:eastAsia="Times New Roman"/>
          <w:sz w:val="18"/>
          <w:lang w:val="en-US" w:eastAsia="tr-TR"/>
        </w:rPr>
        <w:t>This research evaluates if the voices of children in Romanian preschools are heard and proposes new educational policy in order to train practitioners for preschools. The purpose of the study is to involve practitioners and parents in the Early Years in an experimental training program called: “Voices of children in Romania”. We discovered that according to the traditional attitudes of Romanian parents and practitioners, children’s voices are rarely taken into consideration. After the new training program was put into practice in preschools and homes, teachers and parents started to give more attention to children’s voices and chi</w:t>
      </w:r>
      <w:r>
        <w:rPr>
          <w:rFonts w:eastAsia="Times New Roman"/>
          <w:sz w:val="18"/>
          <w:lang w:val="en-US" w:eastAsia="tr-TR"/>
        </w:rPr>
        <w:t>ldren’s wellbeing was improved.</w:t>
      </w:r>
    </w:p>
    <w:p w:rsidR="00485F30" w:rsidRDefault="00485F30" w:rsidP="00485F30">
      <w:r>
        <w:t>Corresponding: Alina Georgeta Mag. Tel. : +o-0049-0744 58 54 03</w:t>
      </w:r>
    </w:p>
    <w:p w:rsidR="00485F30" w:rsidRDefault="00485F30" w:rsidP="00485F30">
      <w:r>
        <w:t xml:space="preserve">E-mail address: </w:t>
      </w:r>
      <w:hyperlink r:id="rId38" w:history="1">
        <w:r w:rsidRPr="00E45D2E">
          <w:rPr>
            <w:rStyle w:val="Hyperlink"/>
          </w:rPr>
          <w:t>magalina@gmail.com</w:t>
        </w:r>
      </w:hyperlink>
    </w:p>
    <w:p w:rsidR="00485F30" w:rsidRDefault="00485F30" w:rsidP="00485F30"/>
    <w:p w:rsidR="009B6ADD" w:rsidRDefault="009B6ADD">
      <w:pPr>
        <w:spacing w:after="200" w:line="276" w:lineRule="auto"/>
        <w:rPr>
          <w:b/>
          <w:sz w:val="34"/>
          <w:lang w:val="en-US"/>
        </w:rPr>
      </w:pPr>
      <w:r>
        <w:rPr>
          <w:b/>
          <w:sz w:val="34"/>
          <w:lang w:val="en-US"/>
        </w:rPr>
        <w:br w:type="page"/>
      </w:r>
    </w:p>
    <w:p w:rsidR="00A52C37" w:rsidRPr="007B59B2" w:rsidRDefault="00827C7E" w:rsidP="001F7B5B">
      <w:pPr>
        <w:pStyle w:val="Titlu"/>
      </w:pPr>
      <w:r w:rsidRPr="007B59B2">
        <w:lastRenderedPageBreak/>
        <w:t>12.</w:t>
      </w:r>
      <w:r w:rsidR="002D62BD" w:rsidRPr="007B59B2">
        <w:t xml:space="preserve"> </w:t>
      </w:r>
      <w:r w:rsidR="00A52C37" w:rsidRPr="007B59B2">
        <w:t>The problem of value in a textbook</w:t>
      </w:r>
    </w:p>
    <w:p w:rsidR="007B59B2" w:rsidRDefault="007B59B2" w:rsidP="00A52C37">
      <w:pPr>
        <w:keepNext/>
        <w:suppressAutoHyphens/>
        <w:spacing w:after="160" w:line="300" w:lineRule="exact"/>
        <w:jc w:val="center"/>
        <w:rPr>
          <w:noProof/>
          <w:sz w:val="26"/>
          <w:lang w:val="en-US"/>
        </w:rPr>
      </w:pPr>
    </w:p>
    <w:p w:rsidR="00A52C37" w:rsidRPr="003D1A69" w:rsidRDefault="00A52C37" w:rsidP="00A52C37">
      <w:pPr>
        <w:keepNext/>
        <w:suppressAutoHyphens/>
        <w:spacing w:after="160" w:line="300" w:lineRule="exact"/>
        <w:jc w:val="center"/>
        <w:rPr>
          <w:noProof/>
          <w:sz w:val="26"/>
          <w:lang w:val="en-US"/>
        </w:rPr>
      </w:pPr>
      <w:r w:rsidRPr="003D1A69">
        <w:rPr>
          <w:noProof/>
          <w:sz w:val="26"/>
          <w:lang w:val="en-US"/>
        </w:rPr>
        <w:t>Snežana Marinković</w:t>
      </w:r>
      <w:r w:rsidRPr="003D1A69">
        <w:rPr>
          <w:noProof/>
          <w:sz w:val="26"/>
          <w:vertAlign w:val="superscript"/>
          <w:lang w:val="en-US"/>
        </w:rPr>
        <w:t>a</w:t>
      </w:r>
      <w:r w:rsidRPr="003D1A69">
        <w:rPr>
          <w:noProof/>
          <w:sz w:val="26"/>
          <w:lang w:val="en-US"/>
        </w:rPr>
        <w:t xml:space="preserve"> &amp; Milomir Erić</w:t>
      </w:r>
      <w:r w:rsidRPr="003D1A69">
        <w:rPr>
          <w:noProof/>
          <w:sz w:val="26"/>
          <w:vertAlign w:val="superscript"/>
          <w:lang w:val="en-US"/>
        </w:rPr>
        <w:t>a</w:t>
      </w:r>
    </w:p>
    <w:p w:rsidR="00A52C37" w:rsidRDefault="00A52C37" w:rsidP="00A52C37">
      <w:pPr>
        <w:suppressAutoHyphens/>
        <w:spacing w:line="200" w:lineRule="exact"/>
        <w:jc w:val="center"/>
        <w:rPr>
          <w:i/>
          <w:noProof/>
          <w:sz w:val="16"/>
          <w:lang w:val="sr-Latn-RS"/>
        </w:rPr>
      </w:pPr>
      <w:r w:rsidRPr="003D1A69">
        <w:rPr>
          <w:i/>
          <w:noProof/>
          <w:sz w:val="16"/>
          <w:vertAlign w:val="superscript"/>
          <w:lang w:val="en-US"/>
        </w:rPr>
        <w:t>a</w:t>
      </w:r>
      <w:r w:rsidRPr="003D1A69">
        <w:rPr>
          <w:i/>
          <w:noProof/>
          <w:sz w:val="16"/>
          <w:lang w:val="en-US"/>
        </w:rPr>
        <w:t>Faculty of teacher education in U</w:t>
      </w:r>
      <w:r w:rsidRPr="003D1A69">
        <w:rPr>
          <w:i/>
          <w:noProof/>
          <w:sz w:val="16"/>
          <w:lang w:val="sr-Latn-RS"/>
        </w:rPr>
        <w:t>žice – University of Kragujevac, 36 Svetog Save Square, 31000 Užice, Serbia</w:t>
      </w:r>
    </w:p>
    <w:p w:rsidR="002D62BD" w:rsidRPr="003D1A69" w:rsidRDefault="002D62BD" w:rsidP="00A52C37">
      <w:pPr>
        <w:suppressAutoHyphens/>
        <w:spacing w:line="200" w:lineRule="exact"/>
        <w:jc w:val="center"/>
        <w:rPr>
          <w:i/>
          <w:noProof/>
          <w:sz w:val="16"/>
          <w:lang w:val="en-US"/>
        </w:rPr>
      </w:pPr>
    </w:p>
    <w:p w:rsidR="00A52C37" w:rsidRPr="003D1A69" w:rsidRDefault="00A52C37" w:rsidP="00A52C37">
      <w:pPr>
        <w:keepNext/>
        <w:pBdr>
          <w:top w:val="single" w:sz="4" w:space="10" w:color="auto"/>
        </w:pBdr>
        <w:suppressAutoHyphens/>
        <w:spacing w:after="220" w:line="220" w:lineRule="exact"/>
        <w:rPr>
          <w:b/>
          <w:sz w:val="18"/>
          <w:lang w:val="en-US"/>
        </w:rPr>
      </w:pPr>
      <w:r w:rsidRPr="003D1A69">
        <w:rPr>
          <w:b/>
          <w:sz w:val="18"/>
          <w:lang w:val="en-US"/>
        </w:rPr>
        <w:t>Abstract</w:t>
      </w:r>
    </w:p>
    <w:p w:rsidR="00A52C37" w:rsidRPr="003D1A69" w:rsidRDefault="00A52C37" w:rsidP="00A52C37">
      <w:pPr>
        <w:spacing w:line="220" w:lineRule="exact"/>
        <w:jc w:val="both"/>
        <w:rPr>
          <w:sz w:val="18"/>
          <w:lang w:val="en-US"/>
        </w:rPr>
      </w:pPr>
      <w:r w:rsidRPr="003D1A69">
        <w:rPr>
          <w:sz w:val="18"/>
          <w:lang w:val="en-US"/>
        </w:rPr>
        <w:t>This paper deals with the problem of values and their implementation throughout a textbook. A textbook is considered to be the means of achieving educational aims. Values, valuable judgments and behavior are the spheres of socialization and upbringing. Our question is: can a textbook be one of the means of achieving socializational and educational aims, under what conditions if it can, what is and how high is the power of a textbook, which are its limits as it is a printing medium?</w:t>
      </w:r>
    </w:p>
    <w:p w:rsidR="00A52C37" w:rsidRPr="003D1A69" w:rsidRDefault="00A52C37" w:rsidP="00A52C37">
      <w:pPr>
        <w:rPr>
          <w:sz w:val="18"/>
          <w:lang w:val="en-US"/>
        </w:rPr>
      </w:pPr>
    </w:p>
    <w:p w:rsidR="00A52C37" w:rsidRDefault="00A52C37" w:rsidP="00A52C37">
      <w:r>
        <w:t>Corresponding author. Snezano Marinkovic Tel.: +381-64-115-1725</w:t>
      </w:r>
    </w:p>
    <w:p w:rsidR="00A52C37" w:rsidRDefault="00A52C37" w:rsidP="00A52C37"/>
    <w:p w:rsidR="00A52C37" w:rsidRDefault="00A52C37" w:rsidP="00A52C37">
      <w:r>
        <w:t>E-mail address: sneganam@open. telekom.rs</w:t>
      </w:r>
    </w:p>
    <w:p w:rsidR="00B00358" w:rsidRDefault="00B00358" w:rsidP="001F7B5B">
      <w:pPr>
        <w:pStyle w:val="Titlu"/>
      </w:pPr>
    </w:p>
    <w:p w:rsidR="009B6ADD" w:rsidRDefault="009B6ADD">
      <w:pPr>
        <w:spacing w:after="200" w:line="276" w:lineRule="auto"/>
        <w:rPr>
          <w:b/>
          <w:sz w:val="34"/>
          <w:lang w:val="en-US"/>
        </w:rPr>
      </w:pPr>
      <w:r>
        <w:rPr>
          <w:b/>
          <w:sz w:val="34"/>
          <w:lang w:val="en-US"/>
        </w:rPr>
        <w:br w:type="page"/>
      </w:r>
    </w:p>
    <w:p w:rsidR="00D469F8" w:rsidRPr="007B59B2" w:rsidRDefault="00FF0655" w:rsidP="001F7B5B">
      <w:pPr>
        <w:pStyle w:val="Titlu"/>
      </w:pPr>
      <w:r w:rsidRPr="007B59B2">
        <w:lastRenderedPageBreak/>
        <w:t>9.</w:t>
      </w:r>
      <w:r w:rsidR="002D62BD" w:rsidRPr="007B59B2">
        <w:t xml:space="preserve"> </w:t>
      </w:r>
      <w:r w:rsidR="00D469F8" w:rsidRPr="007B59B2">
        <w:t>The problem of inadequate use of the mathematical language in the PISA test tasks</w:t>
      </w:r>
    </w:p>
    <w:p w:rsidR="007B59B2" w:rsidRDefault="007B59B2" w:rsidP="00D469F8">
      <w:pPr>
        <w:keepNext/>
        <w:suppressAutoHyphens/>
        <w:spacing w:after="160" w:line="300" w:lineRule="exact"/>
        <w:jc w:val="center"/>
        <w:rPr>
          <w:noProof/>
          <w:sz w:val="26"/>
          <w:lang w:val="en-US"/>
        </w:rPr>
      </w:pPr>
    </w:p>
    <w:p w:rsidR="00D469F8" w:rsidRPr="000B48C0" w:rsidRDefault="00D469F8" w:rsidP="00D469F8">
      <w:pPr>
        <w:keepNext/>
        <w:suppressAutoHyphens/>
        <w:spacing w:after="160" w:line="300" w:lineRule="exact"/>
        <w:jc w:val="center"/>
        <w:rPr>
          <w:noProof/>
          <w:sz w:val="26"/>
          <w:lang w:val="en-US"/>
        </w:rPr>
      </w:pPr>
      <w:r w:rsidRPr="000B48C0">
        <w:rPr>
          <w:noProof/>
          <w:sz w:val="26"/>
          <w:lang w:val="en-US"/>
        </w:rPr>
        <w:t>Olivera Marković</w:t>
      </w:r>
      <w:r w:rsidRPr="000B48C0">
        <w:rPr>
          <w:noProof/>
          <w:sz w:val="26"/>
          <w:vertAlign w:val="superscript"/>
          <w:lang w:val="en-US"/>
        </w:rPr>
        <w:t>a</w:t>
      </w:r>
      <w:r w:rsidRPr="000B48C0">
        <w:rPr>
          <w:noProof/>
          <w:sz w:val="26"/>
          <w:lang w:val="en-US"/>
        </w:rPr>
        <w:t xml:space="preserve"> and Milomir Erić</w:t>
      </w:r>
      <w:r w:rsidRPr="000B48C0">
        <w:rPr>
          <w:noProof/>
          <w:sz w:val="26"/>
          <w:vertAlign w:val="superscript"/>
          <w:lang w:val="en-US"/>
        </w:rPr>
        <w:t>a</w:t>
      </w:r>
    </w:p>
    <w:p w:rsidR="00D469F8" w:rsidRDefault="00D469F8" w:rsidP="00D469F8">
      <w:pPr>
        <w:suppressAutoHyphens/>
        <w:spacing w:line="200" w:lineRule="exact"/>
        <w:jc w:val="center"/>
        <w:rPr>
          <w:i/>
          <w:noProof/>
          <w:sz w:val="16"/>
          <w:lang w:val="en-US"/>
        </w:rPr>
      </w:pPr>
      <w:r w:rsidRPr="000B48C0">
        <w:rPr>
          <w:i/>
          <w:noProof/>
          <w:sz w:val="16"/>
          <w:vertAlign w:val="superscript"/>
          <w:lang w:val="en-US"/>
        </w:rPr>
        <w:t>a</w:t>
      </w:r>
      <w:r w:rsidRPr="000B48C0">
        <w:rPr>
          <w:i/>
          <w:noProof/>
          <w:sz w:val="16"/>
          <w:lang w:val="en-US"/>
        </w:rPr>
        <w:t>Faculty of teacher education in Užice – University of Kragujevac, 36 Svetog Save Square, 31000 Užice, Serbia</w:t>
      </w:r>
    </w:p>
    <w:p w:rsidR="002D62BD" w:rsidRPr="000B48C0" w:rsidRDefault="002D62BD" w:rsidP="00D469F8">
      <w:pPr>
        <w:suppressAutoHyphens/>
        <w:spacing w:line="200" w:lineRule="exact"/>
        <w:jc w:val="center"/>
        <w:rPr>
          <w:i/>
          <w:noProof/>
          <w:sz w:val="16"/>
          <w:lang w:val="en-US"/>
        </w:rPr>
      </w:pPr>
    </w:p>
    <w:p w:rsidR="00D469F8" w:rsidRPr="000B48C0" w:rsidRDefault="00D469F8" w:rsidP="00D469F8">
      <w:pPr>
        <w:keepNext/>
        <w:pBdr>
          <w:top w:val="single" w:sz="4" w:space="10" w:color="auto"/>
        </w:pBdr>
        <w:suppressAutoHyphens/>
        <w:spacing w:after="220" w:line="220" w:lineRule="exact"/>
        <w:rPr>
          <w:b/>
          <w:sz w:val="18"/>
          <w:lang w:val="en-US"/>
        </w:rPr>
      </w:pPr>
      <w:r w:rsidRPr="000B48C0">
        <w:rPr>
          <w:b/>
          <w:sz w:val="18"/>
          <w:lang w:val="en-US"/>
        </w:rPr>
        <w:t>Abstract</w:t>
      </w:r>
    </w:p>
    <w:p w:rsidR="00D469F8" w:rsidRDefault="00D469F8" w:rsidP="00D469F8">
      <w:pPr>
        <w:rPr>
          <w:sz w:val="18"/>
          <w:szCs w:val="18"/>
        </w:rPr>
      </w:pPr>
      <w:r w:rsidRPr="000B48C0">
        <w:rPr>
          <w:sz w:val="18"/>
          <w:szCs w:val="18"/>
        </w:rPr>
        <w:t>This paper studies the problem related to the inappropriate use of the mathematical language in the tasks that occur in the current international testing of students, known as PISA. An analytic review of the formulation of tasks is given, and their vagueness and ambiguity is shown in specific examples. The paper also deals with the issue of understanding the place and the purpose of mathematics education in the school system of the Republic of Serbia</w:t>
      </w:r>
    </w:p>
    <w:p w:rsidR="00D469F8" w:rsidRDefault="00D469F8" w:rsidP="00D469F8">
      <w:pPr>
        <w:rPr>
          <w:sz w:val="18"/>
          <w:szCs w:val="18"/>
        </w:rPr>
      </w:pPr>
    </w:p>
    <w:p w:rsidR="00D469F8" w:rsidRDefault="00D469F8" w:rsidP="00D469F8">
      <w:pPr>
        <w:rPr>
          <w:sz w:val="18"/>
          <w:szCs w:val="18"/>
        </w:rPr>
      </w:pPr>
    </w:p>
    <w:p w:rsidR="00D469F8" w:rsidRDefault="00D469F8" w:rsidP="00D469F8">
      <w:pPr>
        <w:rPr>
          <w:sz w:val="18"/>
          <w:szCs w:val="18"/>
        </w:rPr>
      </w:pPr>
    </w:p>
    <w:p w:rsidR="00D469F8" w:rsidRDefault="00D469F8" w:rsidP="00D469F8">
      <w:pPr>
        <w:rPr>
          <w:sz w:val="18"/>
          <w:szCs w:val="18"/>
        </w:rPr>
      </w:pPr>
      <w:r>
        <w:rPr>
          <w:sz w:val="18"/>
          <w:szCs w:val="18"/>
        </w:rPr>
        <w:t>Corresponding author. Olivera Markovic Tel.: +381-64 8374-918</w:t>
      </w:r>
    </w:p>
    <w:p w:rsidR="00D469F8" w:rsidRDefault="00D469F8" w:rsidP="00D469F8">
      <w:pPr>
        <w:rPr>
          <w:sz w:val="18"/>
          <w:szCs w:val="18"/>
        </w:rPr>
      </w:pPr>
    </w:p>
    <w:p w:rsidR="00D469F8" w:rsidRDefault="00D469F8" w:rsidP="00D469F8">
      <w:pPr>
        <w:rPr>
          <w:rStyle w:val="Hyperlink"/>
          <w:sz w:val="18"/>
          <w:szCs w:val="18"/>
        </w:rPr>
      </w:pPr>
      <w:r>
        <w:rPr>
          <w:sz w:val="18"/>
          <w:szCs w:val="18"/>
        </w:rPr>
        <w:t xml:space="preserve">E-mail address: </w:t>
      </w:r>
      <w:hyperlink r:id="rId39" w:history="1">
        <w:r w:rsidRPr="00DD2536">
          <w:rPr>
            <w:rStyle w:val="Hyperlink"/>
            <w:sz w:val="18"/>
            <w:szCs w:val="18"/>
          </w:rPr>
          <w:t>markovic@ucfu.kg.ac.rs</w:t>
        </w:r>
      </w:hyperlink>
    </w:p>
    <w:p w:rsidR="007078C9" w:rsidRDefault="007078C9" w:rsidP="00D469F8">
      <w:pPr>
        <w:rPr>
          <w:rStyle w:val="Hyperlink"/>
          <w:sz w:val="18"/>
          <w:szCs w:val="18"/>
        </w:rPr>
      </w:pPr>
    </w:p>
    <w:p w:rsidR="009B6ADD" w:rsidRDefault="009B6ADD">
      <w:pPr>
        <w:spacing w:after="200" w:line="276" w:lineRule="auto"/>
        <w:rPr>
          <w:b/>
          <w:sz w:val="34"/>
          <w:lang w:val="en-US"/>
        </w:rPr>
      </w:pPr>
      <w:r>
        <w:rPr>
          <w:b/>
          <w:sz w:val="34"/>
          <w:lang w:val="en-US"/>
        </w:rPr>
        <w:br w:type="page"/>
      </w:r>
    </w:p>
    <w:p w:rsidR="007B59B2" w:rsidRDefault="00B131ED" w:rsidP="00B131ED">
      <w:pPr>
        <w:keepNext/>
        <w:suppressAutoHyphens/>
        <w:spacing w:after="160" w:line="440" w:lineRule="exact"/>
        <w:jc w:val="center"/>
        <w:rPr>
          <w:noProof/>
          <w:sz w:val="26"/>
          <w:lang w:val="en-US"/>
        </w:rPr>
      </w:pPr>
      <w:r w:rsidRPr="007B59B2">
        <w:rPr>
          <w:b/>
          <w:sz w:val="34"/>
          <w:lang w:val="en-US"/>
        </w:rPr>
        <w:lastRenderedPageBreak/>
        <w:t xml:space="preserve">49. </w:t>
      </w:r>
      <w:r w:rsidR="007078C9" w:rsidRPr="007B59B2">
        <w:rPr>
          <w:b/>
          <w:sz w:val="34"/>
          <w:lang w:val="en-US"/>
        </w:rPr>
        <w:t xml:space="preserve">Parenting Style, Parents’ Involvement in School Activities and Adolescents’ Academic Achievement                                                                 </w:t>
      </w:r>
    </w:p>
    <w:p w:rsidR="007B59B2" w:rsidRPr="007B59B2" w:rsidRDefault="007B59B2" w:rsidP="00B131ED">
      <w:pPr>
        <w:keepNext/>
        <w:suppressAutoHyphens/>
        <w:spacing w:after="160" w:line="440" w:lineRule="exact"/>
        <w:jc w:val="center"/>
        <w:rPr>
          <w:noProof/>
          <w:sz w:val="16"/>
          <w:lang w:val="en-US"/>
        </w:rPr>
      </w:pPr>
    </w:p>
    <w:p w:rsidR="007078C9" w:rsidRPr="00D62364" w:rsidRDefault="007078C9" w:rsidP="00B131ED">
      <w:pPr>
        <w:keepNext/>
        <w:suppressAutoHyphens/>
        <w:spacing w:after="160" w:line="440" w:lineRule="exact"/>
        <w:jc w:val="center"/>
        <w:rPr>
          <w:noProof/>
          <w:sz w:val="26"/>
          <w:lang w:val="en-US"/>
        </w:rPr>
      </w:pPr>
      <w:r w:rsidRPr="00D62364">
        <w:rPr>
          <w:noProof/>
          <w:sz w:val="26"/>
          <w:lang w:val="en-US"/>
        </w:rPr>
        <w:t>Marina Matejevicªʼ, Dragana Jovanovicªʼ*, Marina Jovanovicª</w:t>
      </w:r>
    </w:p>
    <w:p w:rsidR="007078C9" w:rsidRPr="00D62364" w:rsidRDefault="007078C9" w:rsidP="007078C9">
      <w:pPr>
        <w:suppressAutoHyphens/>
        <w:spacing w:line="200" w:lineRule="exact"/>
        <w:jc w:val="center"/>
        <w:rPr>
          <w:i/>
          <w:noProof/>
          <w:sz w:val="16"/>
          <w:lang w:val="en-US"/>
        </w:rPr>
      </w:pPr>
      <w:r w:rsidRPr="00D62364">
        <w:rPr>
          <w:i/>
          <w:noProof/>
          <w:sz w:val="16"/>
          <w:lang w:val="en-US"/>
        </w:rPr>
        <w:t>ªDepartment of Pedagogy, Faculty of Philosophy, University of Nis, University Square 2, 18 000 Nis, Serbia</w:t>
      </w:r>
    </w:p>
    <w:p w:rsidR="007078C9" w:rsidRPr="00D62364" w:rsidRDefault="007078C9" w:rsidP="007078C9">
      <w:pPr>
        <w:suppressAutoHyphens/>
        <w:spacing w:after="120" w:line="200" w:lineRule="exact"/>
        <w:jc w:val="center"/>
        <w:rPr>
          <w:i/>
          <w:noProof/>
          <w:sz w:val="16"/>
          <w:lang w:val="en-US"/>
        </w:rPr>
      </w:pPr>
    </w:p>
    <w:p w:rsidR="007078C9" w:rsidRPr="00D62364" w:rsidRDefault="007078C9" w:rsidP="007078C9">
      <w:pPr>
        <w:keepNext/>
        <w:pBdr>
          <w:top w:val="single" w:sz="4" w:space="10" w:color="auto"/>
        </w:pBdr>
        <w:tabs>
          <w:tab w:val="left" w:pos="3191"/>
        </w:tabs>
        <w:suppressAutoHyphens/>
        <w:spacing w:after="220" w:line="220" w:lineRule="exact"/>
        <w:rPr>
          <w:b/>
          <w:sz w:val="18"/>
          <w:lang w:val="en-US"/>
        </w:rPr>
      </w:pPr>
      <w:r w:rsidRPr="00D62364">
        <w:rPr>
          <w:b/>
          <w:sz w:val="18"/>
          <w:lang w:val="en-US"/>
        </w:rPr>
        <w:t>Abstract</w:t>
      </w:r>
      <w:r w:rsidRPr="00D62364">
        <w:rPr>
          <w:b/>
          <w:sz w:val="18"/>
          <w:lang w:val="en-US"/>
        </w:rPr>
        <w:tab/>
      </w:r>
    </w:p>
    <w:p w:rsidR="007078C9" w:rsidRDefault="007078C9" w:rsidP="007078C9">
      <w:pPr>
        <w:spacing w:line="220" w:lineRule="exact"/>
        <w:jc w:val="both"/>
        <w:rPr>
          <w:sz w:val="18"/>
          <w:lang w:val="en-US"/>
        </w:rPr>
      </w:pPr>
      <w:r w:rsidRPr="00D62364">
        <w:rPr>
          <w:sz w:val="18"/>
          <w:lang w:val="en-US"/>
        </w:rPr>
        <w:t>This paper discusses the problem of correlation between the parenting style, parents’ involvement in school activities and the academic achievement of adolescents. The theoretical concepts of Baumrind (1991) and Epstein (2002) are used as theoretical framework and furthermore lead to results from some previous researches concerning this problem. The research is conducted with the aim to determine a correlation between the parenting style, parents’ involvement in school activities and the adolescents’ success in school. There were 400 parents and 200 adolescents examined. For examining the parenting styles, the PSDQ questionnaire of parenting styles and dimensions was used (Parenting Styles &amp; Dimensions Questionnaire, Robinson, Mandleco, Olsen, &amp; Hart, 2001). For examining the parents’ involvement, a scale according to the Epstein concept, was designed. The results of the research have shown that the authoritative parenting style is characteristic for mothers, which is correlated with a higher involvement in school activities and a greater success of the adolescents. The authoritarian parenting style is dominant for fathers and it is correlated to the lack of time necessary for involvement in the school activities. The given results indicate a problem concerning on the fathers’ involvement in school activities of children and the indifference of the school to establish a partner relationship with the parents. The school, being an institution interested for the achievements of its students, should offer the parents relevant information about the effects of various parenting styles on the students’ achievements within the collaboration between the school and the family and establishing the partnership between the school and the family.</w:t>
      </w:r>
    </w:p>
    <w:p w:rsidR="007078C9" w:rsidRDefault="007078C9" w:rsidP="007078C9">
      <w:pPr>
        <w:spacing w:line="220" w:lineRule="exact"/>
        <w:jc w:val="both"/>
        <w:rPr>
          <w:sz w:val="18"/>
          <w:lang w:val="en-US"/>
        </w:rPr>
      </w:pPr>
    </w:p>
    <w:p w:rsidR="007078C9" w:rsidRDefault="007078C9" w:rsidP="007078C9">
      <w:pPr>
        <w:spacing w:line="220" w:lineRule="exact"/>
        <w:jc w:val="both"/>
        <w:rPr>
          <w:sz w:val="18"/>
          <w:lang w:val="en-US"/>
        </w:rPr>
      </w:pPr>
      <w:r>
        <w:rPr>
          <w:sz w:val="18"/>
          <w:lang w:val="en-US"/>
        </w:rPr>
        <w:t>Corresponding authors. Tel.: +38164 175 03 74;  +381 644 166 396</w:t>
      </w:r>
    </w:p>
    <w:p w:rsidR="007078C9" w:rsidRDefault="007078C9" w:rsidP="007078C9">
      <w:pPr>
        <w:spacing w:line="220" w:lineRule="exact"/>
        <w:jc w:val="both"/>
        <w:rPr>
          <w:sz w:val="18"/>
          <w:lang w:val="en-US"/>
        </w:rPr>
      </w:pPr>
      <w:r>
        <w:rPr>
          <w:sz w:val="18"/>
          <w:lang w:val="en-US"/>
        </w:rPr>
        <w:t xml:space="preserve">E-mail address: </w:t>
      </w:r>
      <w:hyperlink r:id="rId40" w:history="1">
        <w:r w:rsidRPr="00DD2536">
          <w:rPr>
            <w:rStyle w:val="Hyperlink"/>
            <w:sz w:val="18"/>
            <w:lang w:val="en-US"/>
          </w:rPr>
          <w:t>marina.matejevic@filfak.ni.ac.rs</w:t>
        </w:r>
      </w:hyperlink>
    </w:p>
    <w:p w:rsidR="007078C9" w:rsidRDefault="007078C9" w:rsidP="007078C9">
      <w:pPr>
        <w:spacing w:line="220" w:lineRule="exact"/>
        <w:jc w:val="both"/>
        <w:rPr>
          <w:sz w:val="18"/>
          <w:lang w:val="en-US"/>
        </w:rPr>
      </w:pPr>
      <w:r>
        <w:rPr>
          <w:sz w:val="18"/>
          <w:lang w:val="en-US"/>
        </w:rPr>
        <w:t xml:space="preserve">                         </w:t>
      </w:r>
      <w:hyperlink r:id="rId41" w:history="1">
        <w:r w:rsidRPr="00DD2536">
          <w:rPr>
            <w:rStyle w:val="Hyperlink"/>
            <w:sz w:val="18"/>
            <w:lang w:val="en-US"/>
          </w:rPr>
          <w:t>dragana.jovanovic@filfak.ni.ac.rs</w:t>
        </w:r>
      </w:hyperlink>
    </w:p>
    <w:p w:rsidR="007078C9" w:rsidRDefault="007078C9" w:rsidP="007078C9">
      <w:pPr>
        <w:tabs>
          <w:tab w:val="left" w:pos="1567"/>
        </w:tabs>
        <w:spacing w:line="220" w:lineRule="exact"/>
        <w:jc w:val="both"/>
        <w:rPr>
          <w:sz w:val="18"/>
          <w:lang w:val="en-US"/>
        </w:rPr>
      </w:pPr>
      <w:r>
        <w:rPr>
          <w:sz w:val="18"/>
          <w:lang w:val="en-US"/>
        </w:rPr>
        <w:tab/>
      </w:r>
    </w:p>
    <w:p w:rsidR="007078C9" w:rsidRDefault="007078C9" w:rsidP="007078C9">
      <w:pPr>
        <w:spacing w:line="220" w:lineRule="exact"/>
        <w:jc w:val="both"/>
        <w:rPr>
          <w:sz w:val="18"/>
          <w:lang w:val="en-US"/>
        </w:rPr>
      </w:pPr>
    </w:p>
    <w:p w:rsidR="009B6ADD" w:rsidRDefault="009B6ADD">
      <w:pPr>
        <w:spacing w:after="200" w:line="276" w:lineRule="auto"/>
        <w:rPr>
          <w:b/>
          <w:sz w:val="34"/>
          <w:lang w:val="en-US"/>
        </w:rPr>
      </w:pPr>
      <w:r>
        <w:rPr>
          <w:b/>
          <w:sz w:val="34"/>
          <w:lang w:val="en-US"/>
        </w:rPr>
        <w:br w:type="page"/>
      </w:r>
    </w:p>
    <w:p w:rsidR="007B59B2" w:rsidRDefault="00B131ED" w:rsidP="00B131ED">
      <w:pPr>
        <w:keepNext/>
        <w:suppressAutoHyphens/>
        <w:spacing w:after="160" w:line="460" w:lineRule="exact"/>
        <w:jc w:val="center"/>
        <w:rPr>
          <w:noProof/>
          <w:sz w:val="26"/>
          <w:lang w:val="en-US"/>
        </w:rPr>
      </w:pPr>
      <w:r w:rsidRPr="007B59B2">
        <w:rPr>
          <w:b/>
          <w:sz w:val="34"/>
          <w:lang w:val="en-US"/>
        </w:rPr>
        <w:lastRenderedPageBreak/>
        <w:t xml:space="preserve">50. </w:t>
      </w:r>
      <w:r w:rsidR="00023665" w:rsidRPr="007B59B2">
        <w:rPr>
          <w:b/>
          <w:sz w:val="34"/>
          <w:lang w:val="en-US"/>
        </w:rPr>
        <w:t xml:space="preserve">Functionality of Family Relationships and Parenting Style in Families of Adolescents with Substance Abuse Problems                                                                 </w:t>
      </w:r>
    </w:p>
    <w:p w:rsidR="007B59B2" w:rsidRDefault="007B59B2" w:rsidP="00B131ED">
      <w:pPr>
        <w:keepNext/>
        <w:suppressAutoHyphens/>
        <w:spacing w:after="160" w:line="460" w:lineRule="exact"/>
        <w:jc w:val="center"/>
        <w:rPr>
          <w:noProof/>
          <w:sz w:val="26"/>
          <w:lang w:val="en-US"/>
        </w:rPr>
      </w:pPr>
    </w:p>
    <w:p w:rsidR="00023665" w:rsidRPr="00714C5C" w:rsidRDefault="00023665" w:rsidP="00B131ED">
      <w:pPr>
        <w:keepNext/>
        <w:suppressAutoHyphens/>
        <w:spacing w:after="160" w:line="460" w:lineRule="exact"/>
        <w:jc w:val="center"/>
        <w:rPr>
          <w:noProof/>
          <w:sz w:val="26"/>
          <w:lang w:val="en-US"/>
        </w:rPr>
      </w:pPr>
      <w:r w:rsidRPr="00714C5C">
        <w:rPr>
          <w:noProof/>
          <w:sz w:val="26"/>
          <w:lang w:val="en-US"/>
        </w:rPr>
        <w:t>Marina Matejevicªʼ, Dragana Jovanovicªʼ*, Vesna Lazarevicᵇ</w:t>
      </w:r>
    </w:p>
    <w:p w:rsidR="00023665" w:rsidRPr="00714C5C" w:rsidRDefault="00023665" w:rsidP="00023665">
      <w:pPr>
        <w:suppressAutoHyphens/>
        <w:spacing w:line="200" w:lineRule="exact"/>
        <w:jc w:val="center"/>
        <w:rPr>
          <w:i/>
          <w:noProof/>
          <w:sz w:val="16"/>
          <w:lang w:val="en-US"/>
        </w:rPr>
      </w:pPr>
      <w:r w:rsidRPr="00714C5C">
        <w:rPr>
          <w:i/>
          <w:noProof/>
          <w:sz w:val="16"/>
          <w:lang w:val="en-US"/>
        </w:rPr>
        <w:t>ª Department of Pedagogy, Faculty of Philosophy, University of Nis, University Square 2, 18 000 Nis, Serbia</w:t>
      </w:r>
    </w:p>
    <w:p w:rsidR="00023665" w:rsidRPr="00714C5C" w:rsidRDefault="00023665" w:rsidP="00023665">
      <w:pPr>
        <w:suppressAutoHyphens/>
        <w:spacing w:after="240" w:line="200" w:lineRule="exact"/>
        <w:jc w:val="center"/>
        <w:rPr>
          <w:i/>
          <w:noProof/>
          <w:sz w:val="16"/>
          <w:lang w:val="en-US"/>
        </w:rPr>
      </w:pPr>
      <w:r w:rsidRPr="00714C5C">
        <w:rPr>
          <w:i/>
          <w:noProof/>
          <w:sz w:val="16"/>
          <w:lang w:val="en-US"/>
        </w:rPr>
        <w:t>ᵇ Clinic for Mental Health Potection, Clinical Centre Nis, Boulevard Zorana Djindjica, 18 000 Nis, Serbia</w:t>
      </w:r>
    </w:p>
    <w:p w:rsidR="00023665" w:rsidRPr="00714C5C" w:rsidRDefault="00023665" w:rsidP="00023665">
      <w:pPr>
        <w:keepNext/>
        <w:pBdr>
          <w:top w:val="single" w:sz="4" w:space="10" w:color="auto"/>
        </w:pBdr>
        <w:suppressAutoHyphens/>
        <w:spacing w:after="240" w:line="220" w:lineRule="exact"/>
        <w:rPr>
          <w:b/>
          <w:sz w:val="18"/>
          <w:lang w:val="en-US"/>
        </w:rPr>
      </w:pPr>
      <w:r w:rsidRPr="00714C5C">
        <w:rPr>
          <w:b/>
          <w:sz w:val="18"/>
          <w:lang w:val="en-US"/>
        </w:rPr>
        <w:t>Abstract</w:t>
      </w:r>
    </w:p>
    <w:p w:rsidR="00023665" w:rsidRPr="00714C5C" w:rsidRDefault="00023665" w:rsidP="00023665">
      <w:pPr>
        <w:jc w:val="both"/>
        <w:rPr>
          <w:rFonts w:eastAsia="Times New Roman"/>
          <w:lang w:val="sr-Latn-CS"/>
        </w:rPr>
      </w:pPr>
      <w:r w:rsidRPr="00714C5C">
        <w:rPr>
          <w:rFonts w:eastAsia="Times New Roman"/>
          <w:lang w:val="sr-Latn-CS"/>
        </w:rPr>
        <w:t>The aim of this paper is to discuss family functioning from systemic perspective which will further indicate a correlation between patterns of family functioning, parenting style of the parents and adolescents’ addiction diseases. A research is conducted in order to establish a correlation between the functionality of family systems, parenting style of the parents and presence of adolescents’ substance abuse problems (alcoholism and drug addiction). The FACES III (</w:t>
      </w:r>
      <w:r w:rsidRPr="00714C5C">
        <w:t>Olson, Portner &amp; Levi,1985)</w:t>
      </w:r>
      <w:r w:rsidRPr="00714C5C">
        <w:rPr>
          <w:lang w:val="sr-Latn-CS"/>
        </w:rPr>
        <w:t xml:space="preserve"> </w:t>
      </w:r>
      <w:r w:rsidRPr="00714C5C">
        <w:t>and the</w:t>
      </w:r>
      <w:r w:rsidRPr="00714C5C">
        <w:rPr>
          <w:lang w:val="sr-Latn-CS"/>
        </w:rPr>
        <w:t xml:space="preserve"> EMBU (</w:t>
      </w:r>
      <w:r w:rsidRPr="00714C5C">
        <w:t xml:space="preserve">Arrindell, 2005) scales were used in order to establish patterns of family functioning and of parenting style of the parents. Two groups of adolescents were examined: 50 adolescents with addiction diseases (alcoholism and drug addiction) who had ambulance or hospital treatment at the Clinic for Mental Health Protection in Nis and 50 adolescents who do not have any problems with addiction. The results of the research have shown that there are statistically significant differences between these two groups: in terms of the patterns of family functioning, it could be noted that the patterns of disengaged family functioning, parenting style based on rejection and overprotecting and a significant presence of incomplete family systems were much more dominant for adolescents with addiction diseases. Results show that there is a correlation between family functioning, parenting style and the presence of addiction diseases which shows the need of family support in order for the parenting function to be accomplished adequately. In organizing certain interventions in the family system it is important to have in mind that separately focused interventions which are directed towards parenting, have short-dated effects and that influences directed towards the functioning of the whole family system are much more adequate, which is actually our approach in this paper. </w:t>
      </w:r>
    </w:p>
    <w:p w:rsidR="00023665" w:rsidRPr="00714C5C" w:rsidRDefault="00023665" w:rsidP="00023665">
      <w:pPr>
        <w:rPr>
          <w:sz w:val="18"/>
          <w:lang w:val="en-US"/>
        </w:rPr>
      </w:pPr>
    </w:p>
    <w:p w:rsidR="00023665" w:rsidRDefault="00023665" w:rsidP="00023665">
      <w:pPr>
        <w:spacing w:line="220" w:lineRule="exact"/>
        <w:jc w:val="both"/>
        <w:rPr>
          <w:sz w:val="18"/>
          <w:lang w:val="en-US"/>
        </w:rPr>
      </w:pPr>
      <w:r>
        <w:rPr>
          <w:sz w:val="18"/>
          <w:lang w:val="en-US"/>
        </w:rPr>
        <w:t>Corresponding authors. Tel.: +38164 175 03 74;  +381 644 166 396</w:t>
      </w:r>
    </w:p>
    <w:p w:rsidR="00023665" w:rsidRDefault="00023665" w:rsidP="00023665">
      <w:pPr>
        <w:spacing w:line="220" w:lineRule="exact"/>
        <w:jc w:val="both"/>
        <w:rPr>
          <w:sz w:val="18"/>
          <w:lang w:val="en-US"/>
        </w:rPr>
      </w:pPr>
      <w:r>
        <w:rPr>
          <w:sz w:val="18"/>
          <w:lang w:val="en-US"/>
        </w:rPr>
        <w:t xml:space="preserve">E-mail address: </w:t>
      </w:r>
      <w:hyperlink r:id="rId42" w:history="1">
        <w:r w:rsidRPr="00DD2536">
          <w:rPr>
            <w:rStyle w:val="Hyperlink"/>
            <w:sz w:val="18"/>
            <w:lang w:val="en-US"/>
          </w:rPr>
          <w:t>marina.matejevic@filfak.ni.ac.rs</w:t>
        </w:r>
      </w:hyperlink>
    </w:p>
    <w:p w:rsidR="00023665" w:rsidRDefault="00023665" w:rsidP="00023665">
      <w:pPr>
        <w:spacing w:line="220" w:lineRule="exact"/>
        <w:jc w:val="both"/>
        <w:rPr>
          <w:sz w:val="18"/>
          <w:lang w:val="en-US"/>
        </w:rPr>
      </w:pPr>
      <w:r>
        <w:rPr>
          <w:sz w:val="18"/>
          <w:lang w:val="en-US"/>
        </w:rPr>
        <w:t xml:space="preserve">                         </w:t>
      </w:r>
      <w:hyperlink r:id="rId43" w:history="1">
        <w:r w:rsidRPr="00DD2536">
          <w:rPr>
            <w:rStyle w:val="Hyperlink"/>
            <w:sz w:val="18"/>
            <w:lang w:val="en-US"/>
          </w:rPr>
          <w:t>dragana.jovanovic@filfak.ni.ac.rs</w:t>
        </w:r>
      </w:hyperlink>
    </w:p>
    <w:p w:rsidR="00023665" w:rsidRDefault="00023665" w:rsidP="00023665">
      <w:pPr>
        <w:spacing w:line="220" w:lineRule="exact"/>
        <w:jc w:val="both"/>
        <w:rPr>
          <w:sz w:val="18"/>
          <w:lang w:val="en-US"/>
        </w:rPr>
      </w:pPr>
    </w:p>
    <w:p w:rsidR="00023665" w:rsidRDefault="00023665" w:rsidP="00023665">
      <w:pPr>
        <w:spacing w:line="220" w:lineRule="exact"/>
        <w:jc w:val="both"/>
        <w:rPr>
          <w:sz w:val="18"/>
          <w:lang w:val="en-US"/>
        </w:rPr>
      </w:pPr>
    </w:p>
    <w:p w:rsidR="009B6ADD" w:rsidRDefault="009B6ADD">
      <w:pPr>
        <w:spacing w:after="200" w:line="276" w:lineRule="auto"/>
        <w:rPr>
          <w:b/>
          <w:sz w:val="34"/>
          <w:lang w:val="en-US"/>
        </w:rPr>
      </w:pPr>
      <w:r>
        <w:rPr>
          <w:b/>
          <w:sz w:val="34"/>
          <w:lang w:val="en-US"/>
        </w:rPr>
        <w:br w:type="page"/>
      </w:r>
    </w:p>
    <w:p w:rsidR="00E90CC0" w:rsidRPr="007B59B2" w:rsidRDefault="00F47C8B" w:rsidP="001F7B5B">
      <w:pPr>
        <w:pStyle w:val="Titlu"/>
      </w:pPr>
      <w:r w:rsidRPr="007B59B2">
        <w:lastRenderedPageBreak/>
        <w:t>35.</w:t>
      </w:r>
      <w:r w:rsidR="00B131ED" w:rsidRPr="007B59B2">
        <w:t xml:space="preserve"> </w:t>
      </w:r>
      <w:r w:rsidR="00E90CC0" w:rsidRPr="007B59B2">
        <w:t>Gender and Mathematical Modeling Competency: Primary Students’ Performance and Their Attitude</w:t>
      </w:r>
    </w:p>
    <w:p w:rsidR="007B59B2" w:rsidRDefault="007B59B2" w:rsidP="00E90CC0">
      <w:pPr>
        <w:keepNext/>
        <w:suppressAutoHyphens/>
        <w:spacing w:after="160" w:line="300" w:lineRule="exact"/>
        <w:jc w:val="center"/>
        <w:rPr>
          <w:noProof/>
          <w:sz w:val="26"/>
          <w:lang w:val="en-US"/>
        </w:rPr>
      </w:pPr>
    </w:p>
    <w:p w:rsidR="00E90CC0" w:rsidRPr="00AB0728" w:rsidRDefault="00E90CC0" w:rsidP="00E90CC0">
      <w:pPr>
        <w:keepNext/>
        <w:suppressAutoHyphens/>
        <w:spacing w:after="160" w:line="300" w:lineRule="exact"/>
        <w:jc w:val="center"/>
        <w:rPr>
          <w:noProof/>
          <w:sz w:val="26"/>
          <w:lang w:val="en-US"/>
        </w:rPr>
      </w:pPr>
      <w:r w:rsidRPr="00AB0728">
        <w:rPr>
          <w:noProof/>
          <w:sz w:val="26"/>
          <w:lang w:val="en-US"/>
        </w:rPr>
        <w:t>Samira Mehraein &amp; Abolfazl Rafiepour Gatabi</w:t>
      </w:r>
    </w:p>
    <w:p w:rsidR="00E90CC0" w:rsidRPr="00AB0728" w:rsidRDefault="00E90CC0" w:rsidP="00E90CC0">
      <w:pPr>
        <w:suppressAutoHyphens/>
        <w:spacing w:line="200" w:lineRule="exact"/>
        <w:jc w:val="center"/>
        <w:rPr>
          <w:i/>
          <w:noProof/>
          <w:sz w:val="16"/>
          <w:lang w:val="en-US"/>
        </w:rPr>
      </w:pPr>
      <w:r w:rsidRPr="00AB0728">
        <w:rPr>
          <w:i/>
          <w:noProof/>
          <w:sz w:val="16"/>
          <w:lang w:val="en-US"/>
        </w:rPr>
        <w:t>Master of Mathematics Education and Teacher of Mathematics in Kerman, Iran</w:t>
      </w:r>
    </w:p>
    <w:p w:rsidR="007B59B2" w:rsidRDefault="00E90CC0" w:rsidP="00E90CC0">
      <w:pPr>
        <w:suppressAutoHyphens/>
        <w:spacing w:after="120" w:line="200" w:lineRule="exact"/>
        <w:jc w:val="center"/>
        <w:rPr>
          <w:i/>
          <w:noProof/>
          <w:sz w:val="16"/>
          <w:lang w:val="en-US"/>
        </w:rPr>
      </w:pPr>
      <w:r w:rsidRPr="00AB0728">
        <w:rPr>
          <w:i/>
          <w:noProof/>
          <w:sz w:val="16"/>
          <w:lang w:val="en-US"/>
        </w:rPr>
        <w:t>Faculty of Mathematics and Computer &amp; Mahani Mathematical Research Centre, Shahid Bahonar University of Kerman</w:t>
      </w:r>
    </w:p>
    <w:p w:rsidR="00E90CC0" w:rsidRPr="00AB0728" w:rsidRDefault="00E90CC0" w:rsidP="00E90CC0">
      <w:pPr>
        <w:suppressAutoHyphens/>
        <w:spacing w:after="120" w:line="200" w:lineRule="exact"/>
        <w:jc w:val="center"/>
        <w:rPr>
          <w:i/>
          <w:noProof/>
          <w:sz w:val="16"/>
          <w:lang w:val="en-US"/>
        </w:rPr>
      </w:pPr>
      <w:r w:rsidRPr="00AB0728">
        <w:rPr>
          <w:i/>
          <w:noProof/>
          <w:sz w:val="16"/>
          <w:lang w:val="en-US"/>
        </w:rPr>
        <w:t xml:space="preserve"> </w:t>
      </w:r>
    </w:p>
    <w:p w:rsidR="00E90CC0" w:rsidRPr="00AB0728" w:rsidRDefault="00E90CC0" w:rsidP="00E90CC0">
      <w:pPr>
        <w:keepNext/>
        <w:pBdr>
          <w:top w:val="single" w:sz="4" w:space="10" w:color="auto"/>
        </w:pBdr>
        <w:tabs>
          <w:tab w:val="left" w:pos="3328"/>
        </w:tabs>
        <w:suppressAutoHyphens/>
        <w:spacing w:after="220" w:line="220" w:lineRule="exact"/>
        <w:rPr>
          <w:b/>
          <w:sz w:val="18"/>
          <w:lang w:val="en-US"/>
        </w:rPr>
      </w:pPr>
      <w:r w:rsidRPr="00AB0728">
        <w:rPr>
          <w:b/>
          <w:sz w:val="18"/>
          <w:lang w:val="en-US"/>
        </w:rPr>
        <w:t>Abstract</w:t>
      </w:r>
      <w:r w:rsidRPr="00AB0728">
        <w:rPr>
          <w:b/>
          <w:sz w:val="18"/>
          <w:lang w:val="en-US"/>
        </w:rPr>
        <w:tab/>
      </w:r>
    </w:p>
    <w:p w:rsidR="00E90CC0" w:rsidRDefault="00E90CC0" w:rsidP="00E90CC0">
      <w:pPr>
        <w:spacing w:line="220" w:lineRule="exact"/>
        <w:jc w:val="both"/>
        <w:rPr>
          <w:sz w:val="18"/>
          <w:lang w:val="en-US"/>
        </w:rPr>
      </w:pPr>
      <w:r w:rsidRPr="00AB0728">
        <w:rPr>
          <w:sz w:val="18"/>
          <w:lang w:val="en-US"/>
        </w:rPr>
        <w:t xml:space="preserve">The main purpose of this study was investigating gender differences between Iranian students in grade six in mathematical modeling competency and students attitude toward mathematical modeling problem. The type of study was quasi experimental design with two different groups. 300 students (160 boys and 140 girls) from two schools (8 classrooms, 4 from each school) participated in the study. These students separated in two groups, experimental and control with random assignment. So, experimental group contain 150 students (80 boys and 70 girls) and control group contain 150 students (80 boys and 70 girls). These two groups of students were response to pre test, questionnaire after pre test, and post test. Experimental group participate in a set of intervention classes that concentrated on modeling activities and answer to a questionnaire after intervention. Results of this study show that although girls had better performance than boys in pretest, but after intervention, boys had better performance than girls in post test at the level of 0/05 significance. All students that participated in current study consider modeling problems out of mathematics domain, but after intervention their attitude toward mathematical modeling problems was changed dramatically. So that, as almost all students in experimental group recognizes modeling problems as a mathematics problem. Although gender difference in attitude toward mathematical modeling problem wasn’t seen but there are a little bit different between boys and girls. For instance, boys had better attitude toward mathematical modeling problem. </w:t>
      </w:r>
    </w:p>
    <w:p w:rsidR="00E90CC0" w:rsidRDefault="00E90CC0" w:rsidP="00E90CC0">
      <w:pPr>
        <w:spacing w:line="220" w:lineRule="exact"/>
        <w:jc w:val="both"/>
        <w:rPr>
          <w:sz w:val="18"/>
          <w:lang w:val="en-US"/>
        </w:rPr>
      </w:pPr>
    </w:p>
    <w:p w:rsidR="00E90CC0" w:rsidRDefault="00E90CC0" w:rsidP="00E90CC0">
      <w:pPr>
        <w:spacing w:line="220" w:lineRule="exact"/>
        <w:jc w:val="both"/>
        <w:rPr>
          <w:sz w:val="18"/>
          <w:lang w:val="en-US"/>
        </w:rPr>
      </w:pPr>
    </w:p>
    <w:p w:rsidR="00E90CC0" w:rsidRDefault="00E90CC0" w:rsidP="00E90CC0">
      <w:pPr>
        <w:spacing w:line="220" w:lineRule="exact"/>
        <w:jc w:val="both"/>
        <w:rPr>
          <w:sz w:val="18"/>
          <w:lang w:val="en-US"/>
        </w:rPr>
      </w:pPr>
      <w:r>
        <w:rPr>
          <w:sz w:val="18"/>
          <w:lang w:val="en-US"/>
        </w:rPr>
        <w:t>Corresponding authors. Tel.: +98-931-397-9447; Fax: +98-3413221080</w:t>
      </w:r>
    </w:p>
    <w:p w:rsidR="00E90CC0" w:rsidRDefault="00E90CC0" w:rsidP="001F7B5B">
      <w:pPr>
        <w:pStyle w:val="Titlu"/>
      </w:pPr>
      <w:r>
        <w:rPr>
          <w:sz w:val="18"/>
        </w:rPr>
        <w:t xml:space="preserve">E-mail address: </w:t>
      </w:r>
      <w:hyperlink r:id="rId44" w:history="1">
        <w:r w:rsidRPr="00DD2536">
          <w:rPr>
            <w:rStyle w:val="Hyperlink"/>
            <w:sz w:val="18"/>
          </w:rPr>
          <w:t>samira.mehraein@gmail.com</w:t>
        </w:r>
      </w:hyperlink>
      <w:r w:rsidRPr="00E045BC">
        <w:t xml:space="preserve"> </w:t>
      </w:r>
    </w:p>
    <w:p w:rsidR="009B6ADD" w:rsidRDefault="009B6ADD">
      <w:pPr>
        <w:spacing w:after="200" w:line="276" w:lineRule="auto"/>
        <w:rPr>
          <w:b/>
          <w:sz w:val="34"/>
          <w:lang w:val="en-US"/>
        </w:rPr>
      </w:pPr>
      <w:r>
        <w:br w:type="page"/>
      </w:r>
    </w:p>
    <w:p w:rsidR="00DE587B" w:rsidRPr="00E045BC" w:rsidRDefault="00171AD7" w:rsidP="001F7B5B">
      <w:pPr>
        <w:pStyle w:val="Titlu"/>
      </w:pPr>
      <w:r>
        <w:lastRenderedPageBreak/>
        <w:t>11.</w:t>
      </w:r>
      <w:r w:rsidR="00B131ED">
        <w:t xml:space="preserve"> </w:t>
      </w:r>
      <w:r w:rsidR="00DE587B" w:rsidRPr="00E045BC">
        <w:t>Emphatic Competences of Future Helpers</w:t>
      </w:r>
    </w:p>
    <w:p w:rsidR="007B59B2" w:rsidRDefault="007B59B2" w:rsidP="00DE587B">
      <w:pPr>
        <w:keepNext/>
        <w:suppressAutoHyphens/>
        <w:spacing w:after="160" w:line="300" w:lineRule="exact"/>
        <w:jc w:val="center"/>
        <w:rPr>
          <w:noProof/>
          <w:sz w:val="26"/>
          <w:lang w:val="en-US"/>
        </w:rPr>
      </w:pPr>
    </w:p>
    <w:p w:rsidR="00DE587B" w:rsidRPr="00E045BC" w:rsidRDefault="00DE587B" w:rsidP="00DE587B">
      <w:pPr>
        <w:keepNext/>
        <w:suppressAutoHyphens/>
        <w:spacing w:after="160" w:line="300" w:lineRule="exact"/>
        <w:jc w:val="center"/>
        <w:rPr>
          <w:noProof/>
          <w:sz w:val="26"/>
          <w:lang w:val="en-US"/>
        </w:rPr>
      </w:pPr>
      <w:r w:rsidRPr="00E045BC">
        <w:rPr>
          <w:noProof/>
          <w:sz w:val="26"/>
          <w:lang w:val="en-US"/>
        </w:rPr>
        <w:t>Radmila Milovanovi</w:t>
      </w:r>
      <w:r w:rsidRPr="00E045BC">
        <w:rPr>
          <w:noProof/>
          <w:sz w:val="26"/>
          <w:lang w:val="sr-Latn-RS"/>
        </w:rPr>
        <w:t>ć</w:t>
      </w:r>
      <w:r w:rsidRPr="00E045BC">
        <w:rPr>
          <w:noProof/>
          <w:sz w:val="26"/>
          <w:vertAlign w:val="superscript"/>
          <w:lang w:val="sr-Latn-RS"/>
        </w:rPr>
        <w:t>a</w:t>
      </w:r>
      <w:r w:rsidRPr="00E045BC">
        <w:rPr>
          <w:noProof/>
          <w:sz w:val="26"/>
          <w:lang w:val="sr-Latn-RS"/>
        </w:rPr>
        <w:t xml:space="preserve"> and Teodora Marinković</w:t>
      </w:r>
      <w:r w:rsidRPr="00E045BC">
        <w:rPr>
          <w:noProof/>
          <w:sz w:val="26"/>
          <w:vertAlign w:val="superscript"/>
          <w:lang w:val="sr-Latn-RS"/>
        </w:rPr>
        <w:t>b</w:t>
      </w:r>
    </w:p>
    <w:p w:rsidR="00DE587B" w:rsidRPr="00E045BC" w:rsidRDefault="00DE587B" w:rsidP="00DE587B">
      <w:pPr>
        <w:suppressAutoHyphens/>
        <w:spacing w:line="200" w:lineRule="exact"/>
        <w:jc w:val="center"/>
        <w:rPr>
          <w:i/>
          <w:noProof/>
          <w:sz w:val="16"/>
          <w:lang w:val="en-US"/>
        </w:rPr>
      </w:pPr>
      <w:r w:rsidRPr="00E045BC">
        <w:rPr>
          <w:i/>
          <w:noProof/>
          <w:sz w:val="16"/>
          <w:vertAlign w:val="superscript"/>
          <w:lang w:val="en-US"/>
        </w:rPr>
        <w:t>a</w:t>
      </w:r>
      <w:r w:rsidRPr="00E045BC">
        <w:rPr>
          <w:i/>
          <w:noProof/>
          <w:sz w:val="16"/>
          <w:lang w:val="en-US"/>
        </w:rPr>
        <w:t>University of Kragujevac, Faculty of Pedagogy, 14 Milana Mijalkovića, 35000 Jagodina, Serbia</w:t>
      </w:r>
    </w:p>
    <w:p w:rsidR="00DE587B" w:rsidRDefault="00DE587B" w:rsidP="00DE587B">
      <w:pPr>
        <w:suppressAutoHyphens/>
        <w:spacing w:after="120" w:line="200" w:lineRule="exact"/>
        <w:jc w:val="center"/>
        <w:rPr>
          <w:i/>
          <w:noProof/>
          <w:sz w:val="16"/>
          <w:lang w:val="en-US"/>
        </w:rPr>
      </w:pPr>
      <w:r w:rsidRPr="00E045BC">
        <w:rPr>
          <w:i/>
          <w:noProof/>
          <w:sz w:val="16"/>
          <w:vertAlign w:val="superscript"/>
          <w:lang w:val="en-US"/>
        </w:rPr>
        <w:t>b</w:t>
      </w:r>
      <w:r w:rsidRPr="00E045BC">
        <w:rPr>
          <w:i/>
          <w:noProof/>
          <w:sz w:val="16"/>
          <w:lang w:val="en-US"/>
        </w:rPr>
        <w:t xml:space="preserve">Singidunum University, Faculty of Media and Communication, Department of Psychology, 65 Karađorđeva, 11000 Belgrade, Serbia </w:t>
      </w:r>
    </w:p>
    <w:p w:rsidR="007B59B2" w:rsidRPr="00E045BC" w:rsidRDefault="007B59B2" w:rsidP="00DE587B">
      <w:pPr>
        <w:suppressAutoHyphens/>
        <w:spacing w:after="120" w:line="200" w:lineRule="exact"/>
        <w:jc w:val="center"/>
        <w:rPr>
          <w:i/>
          <w:noProof/>
          <w:sz w:val="16"/>
          <w:lang w:val="en-US"/>
        </w:rPr>
      </w:pPr>
    </w:p>
    <w:p w:rsidR="00DE587B" w:rsidRPr="00E045BC" w:rsidRDefault="00DE587B" w:rsidP="00DE587B">
      <w:pPr>
        <w:keepNext/>
        <w:pBdr>
          <w:top w:val="single" w:sz="4" w:space="10" w:color="auto"/>
        </w:pBdr>
        <w:suppressAutoHyphens/>
        <w:spacing w:after="220" w:line="220" w:lineRule="exact"/>
        <w:rPr>
          <w:b/>
          <w:sz w:val="18"/>
          <w:lang w:val="en-US"/>
        </w:rPr>
      </w:pPr>
      <w:r w:rsidRPr="00E045BC">
        <w:rPr>
          <w:b/>
          <w:sz w:val="18"/>
          <w:lang w:val="en-US"/>
        </w:rPr>
        <w:t>Abstract</w:t>
      </w:r>
    </w:p>
    <w:p w:rsidR="00DE587B" w:rsidRPr="00E045BC" w:rsidRDefault="00DE587B" w:rsidP="00DE587B">
      <w:pPr>
        <w:spacing w:line="220" w:lineRule="exact"/>
        <w:jc w:val="both"/>
        <w:rPr>
          <w:sz w:val="18"/>
          <w:lang w:val="en-US"/>
        </w:rPr>
      </w:pPr>
      <w:r w:rsidRPr="00E045BC">
        <w:rPr>
          <w:sz w:val="18"/>
          <w:lang w:val="en-US"/>
        </w:rPr>
        <w:t xml:space="preserve">Emphatic competences represent the central issue of communication competences, a stable personal disposition which indicates a prosocial orientation and the person's involvement in emotional exchange. Despite their importance, they are not paid enough attention in the education of future helpers. This research, the goal of which was to determine emphatic competences of future helpers, included 220 students of teachers' training faculties and 161 students of psychology from two universities in Serbia. For assessing emphatic competences, we used the EMI Scale Genc, Mitrović and Čolović.  The results indicate that a number of students have a reduced empathy in all tested areas, as well as the necessity to pay more attention in education of students of these profiles of helpers.  </w:t>
      </w:r>
    </w:p>
    <w:p w:rsidR="00DE587B" w:rsidRDefault="00DE587B" w:rsidP="00DE587B">
      <w:pPr>
        <w:spacing w:line="220" w:lineRule="exact"/>
        <w:jc w:val="both"/>
        <w:rPr>
          <w:sz w:val="18"/>
          <w:lang w:val="en-US"/>
        </w:rPr>
      </w:pPr>
    </w:p>
    <w:p w:rsidR="00DE587B" w:rsidRDefault="00DE587B" w:rsidP="00DE587B">
      <w:pPr>
        <w:spacing w:line="220" w:lineRule="exact"/>
        <w:jc w:val="both"/>
        <w:rPr>
          <w:sz w:val="18"/>
          <w:lang w:val="en-US"/>
        </w:rPr>
      </w:pPr>
      <w:r>
        <w:rPr>
          <w:sz w:val="18"/>
          <w:lang w:val="en-US"/>
        </w:rPr>
        <w:t>Corresponding author. Radmila Milovanovic Tel.: +381-63-1034-956</w:t>
      </w:r>
    </w:p>
    <w:p w:rsidR="00DE587B" w:rsidRDefault="00DE587B" w:rsidP="00DE587B">
      <w:pPr>
        <w:spacing w:line="220" w:lineRule="exact"/>
        <w:jc w:val="both"/>
        <w:rPr>
          <w:sz w:val="18"/>
          <w:lang w:val="en-US"/>
        </w:rPr>
      </w:pPr>
    </w:p>
    <w:p w:rsidR="00DE587B" w:rsidRDefault="00DE587B" w:rsidP="00DE587B">
      <w:pPr>
        <w:spacing w:line="220" w:lineRule="exact"/>
        <w:jc w:val="both"/>
        <w:rPr>
          <w:sz w:val="18"/>
          <w:lang w:val="en-US"/>
        </w:rPr>
      </w:pPr>
      <w:r>
        <w:rPr>
          <w:sz w:val="18"/>
          <w:lang w:val="en-US"/>
        </w:rPr>
        <w:t xml:space="preserve">E-mail address: </w:t>
      </w:r>
      <w:hyperlink r:id="rId45" w:history="1">
        <w:r w:rsidRPr="00DD2536">
          <w:rPr>
            <w:rStyle w:val="Hyperlink"/>
            <w:sz w:val="18"/>
            <w:lang w:val="en-US"/>
          </w:rPr>
          <w:t>andjelao@beotel.net</w:t>
        </w:r>
      </w:hyperlink>
    </w:p>
    <w:p w:rsidR="009B6ADD" w:rsidRDefault="009B6ADD">
      <w:pPr>
        <w:spacing w:after="200" w:line="276" w:lineRule="auto"/>
        <w:rPr>
          <w:b/>
          <w:sz w:val="34"/>
          <w:lang w:val="en-US"/>
        </w:rPr>
      </w:pPr>
      <w:r>
        <w:rPr>
          <w:b/>
          <w:sz w:val="34"/>
          <w:lang w:val="en-US"/>
        </w:rPr>
        <w:br w:type="page"/>
      </w:r>
    </w:p>
    <w:p w:rsidR="00FD7751" w:rsidRPr="007B59B2" w:rsidRDefault="00156D55" w:rsidP="001F7B5B">
      <w:pPr>
        <w:pStyle w:val="Titlu"/>
      </w:pPr>
      <w:r w:rsidRPr="007B59B2">
        <w:lastRenderedPageBreak/>
        <w:t>46.</w:t>
      </w:r>
      <w:r w:rsidR="00B131ED" w:rsidRPr="007B59B2">
        <w:t xml:space="preserve"> </w:t>
      </w:r>
      <w:r w:rsidR="00FD7751" w:rsidRPr="007B59B2">
        <w:t>An emigrant teachers’ excursion in the world of digital native students</w:t>
      </w:r>
    </w:p>
    <w:p w:rsidR="007B59B2" w:rsidRDefault="007B59B2" w:rsidP="00FD7751">
      <w:pPr>
        <w:keepNext/>
        <w:suppressAutoHyphens/>
        <w:spacing w:after="160" w:line="300" w:lineRule="exact"/>
        <w:jc w:val="center"/>
        <w:rPr>
          <w:noProof/>
          <w:sz w:val="26"/>
          <w:lang w:val="en-US"/>
        </w:rPr>
      </w:pPr>
    </w:p>
    <w:p w:rsidR="00FD7751" w:rsidRPr="001D1E51" w:rsidRDefault="00FD7751" w:rsidP="00FD7751">
      <w:pPr>
        <w:keepNext/>
        <w:suppressAutoHyphens/>
        <w:spacing w:after="160" w:line="300" w:lineRule="exact"/>
        <w:jc w:val="center"/>
        <w:rPr>
          <w:noProof/>
          <w:sz w:val="26"/>
          <w:lang w:val="en-US"/>
        </w:rPr>
      </w:pPr>
      <w:r w:rsidRPr="001D1E51">
        <w:rPr>
          <w:noProof/>
          <w:sz w:val="26"/>
          <w:lang w:val="en-US"/>
        </w:rPr>
        <w:t>Mironov Cosmina, Borzea Anca</w:t>
      </w:r>
    </w:p>
    <w:p w:rsidR="00FD7751" w:rsidRDefault="00FD7751" w:rsidP="00FD7751">
      <w:pPr>
        <w:suppressAutoHyphens/>
        <w:spacing w:after="120" w:line="200" w:lineRule="exact"/>
        <w:jc w:val="center"/>
        <w:rPr>
          <w:i/>
          <w:sz w:val="16"/>
          <w:szCs w:val="18"/>
          <w:lang w:val="en-US"/>
        </w:rPr>
      </w:pPr>
      <w:r w:rsidRPr="001D1E51">
        <w:rPr>
          <w:i/>
          <w:sz w:val="16"/>
          <w:szCs w:val="18"/>
          <w:lang w:val="en-US"/>
        </w:rPr>
        <w:t>Faculty of Psychology and Sciences of Education, University of Bucharest, Panduri Street, Bucharest, Romania</w:t>
      </w:r>
    </w:p>
    <w:p w:rsidR="007B59B2" w:rsidRPr="001D1E51" w:rsidRDefault="007B59B2" w:rsidP="00FD7751">
      <w:pPr>
        <w:suppressAutoHyphens/>
        <w:spacing w:after="120" w:line="200" w:lineRule="exact"/>
        <w:jc w:val="center"/>
        <w:rPr>
          <w:i/>
          <w:noProof/>
          <w:sz w:val="16"/>
          <w:lang w:val="en-US"/>
        </w:rPr>
      </w:pPr>
    </w:p>
    <w:p w:rsidR="00FD7751" w:rsidRPr="001D1E51" w:rsidRDefault="00FD7751" w:rsidP="00FD7751">
      <w:pPr>
        <w:keepNext/>
        <w:pBdr>
          <w:top w:val="single" w:sz="4" w:space="10" w:color="auto"/>
        </w:pBdr>
        <w:tabs>
          <w:tab w:val="left" w:pos="4062"/>
        </w:tabs>
        <w:suppressAutoHyphens/>
        <w:spacing w:after="220" w:line="220" w:lineRule="exact"/>
        <w:rPr>
          <w:b/>
          <w:sz w:val="18"/>
          <w:lang w:val="en-US"/>
        </w:rPr>
      </w:pPr>
      <w:r w:rsidRPr="001D1E51">
        <w:rPr>
          <w:b/>
          <w:sz w:val="18"/>
          <w:lang w:val="en-US"/>
        </w:rPr>
        <w:t>Abstract</w:t>
      </w:r>
      <w:r w:rsidRPr="001D1E51">
        <w:rPr>
          <w:b/>
          <w:sz w:val="18"/>
          <w:lang w:val="en-US"/>
        </w:rPr>
        <w:tab/>
      </w:r>
    </w:p>
    <w:p w:rsidR="00FD7751" w:rsidRDefault="00FD7751" w:rsidP="00FD7751">
      <w:pPr>
        <w:spacing w:line="220" w:lineRule="exact"/>
        <w:jc w:val="both"/>
        <w:rPr>
          <w:sz w:val="18"/>
          <w:lang w:val="en-US"/>
        </w:rPr>
      </w:pPr>
      <w:r w:rsidRPr="001D1E51">
        <w:rPr>
          <w:sz w:val="18"/>
          <w:lang w:val="en-US"/>
        </w:rPr>
        <w:t>This paper does not aim to reflect an enquiry based on a cognitive or theoretical interest, but rather a pragmatic interest, the interest taken by two “digital immigrant” teachers in the world of “digital native” students with the declared aim to use e-learning to develop new educational activities in order to improve the quality of the students’ learning experiences. We developed an empirical inquiry based on a questionnaire applied to students from University of Bucharest. Its main objectives were: identifying students’ perceptions regarding e-learning; identifying some of the e-learning practices used by students in different learning contexts; identifying some digital technologies that are currently employed in higher education</w:t>
      </w:r>
    </w:p>
    <w:p w:rsidR="00FD7751" w:rsidRDefault="00FD7751" w:rsidP="00FD7751">
      <w:pPr>
        <w:spacing w:line="220" w:lineRule="exact"/>
        <w:jc w:val="both"/>
        <w:rPr>
          <w:sz w:val="18"/>
          <w:lang w:val="en-US"/>
        </w:rPr>
      </w:pPr>
    </w:p>
    <w:p w:rsidR="00FD7751" w:rsidRDefault="00FD7751" w:rsidP="00FD7751">
      <w:pPr>
        <w:spacing w:line="220" w:lineRule="exact"/>
        <w:jc w:val="both"/>
        <w:rPr>
          <w:sz w:val="18"/>
          <w:lang w:val="en-US"/>
        </w:rPr>
      </w:pPr>
      <w:r>
        <w:rPr>
          <w:sz w:val="18"/>
          <w:lang w:val="en-US"/>
        </w:rPr>
        <w:t>Corresponding author. Cosmina Mironov Tel.: +0-074-465-8777</w:t>
      </w:r>
    </w:p>
    <w:p w:rsidR="009B6ADD" w:rsidRDefault="009B6ADD">
      <w:pPr>
        <w:spacing w:after="200" w:line="276" w:lineRule="auto"/>
        <w:rPr>
          <w:b/>
          <w:sz w:val="34"/>
          <w:lang w:val="en-US"/>
        </w:rPr>
      </w:pPr>
      <w:r>
        <w:br w:type="page"/>
      </w:r>
    </w:p>
    <w:p w:rsidR="00EF2295" w:rsidRDefault="00035BE0" w:rsidP="001F7B5B">
      <w:pPr>
        <w:pStyle w:val="Titlu"/>
      </w:pPr>
      <w:r>
        <w:lastRenderedPageBreak/>
        <w:t>5.</w:t>
      </w:r>
      <w:r w:rsidR="00B131ED">
        <w:t xml:space="preserve"> </w:t>
      </w:r>
      <w:r w:rsidR="00EF2295">
        <w:t>How do beginning teachers employ discursive resources in learning and affirming their professional identity?</w:t>
      </w:r>
    </w:p>
    <w:p w:rsidR="007B59B2" w:rsidRDefault="007B59B2" w:rsidP="00EF2295">
      <w:pPr>
        <w:pStyle w:val="Els-Author"/>
      </w:pPr>
    </w:p>
    <w:p w:rsidR="00EF2295" w:rsidRDefault="00EF2295" w:rsidP="00EF2295">
      <w:pPr>
        <w:pStyle w:val="Els-Author"/>
      </w:pPr>
      <w:r w:rsidRPr="00D954DB">
        <w:t>Mihaela Mitescu</w:t>
      </w:r>
      <w:r>
        <w:t xml:space="preserve"> </w:t>
      </w:r>
    </w:p>
    <w:p w:rsidR="00EF2295" w:rsidRDefault="00EF2295" w:rsidP="00EF2295">
      <w:pPr>
        <w:pStyle w:val="Els-Affiliation"/>
      </w:pPr>
      <w:r w:rsidRPr="00D954DB">
        <w:t>University of Arts “George Enescu”Iasi, Str. Horia 7-9, 700126, Romania</w:t>
      </w:r>
    </w:p>
    <w:p w:rsidR="00EF2295" w:rsidRDefault="00EF2295" w:rsidP="00EF2295">
      <w:pPr>
        <w:pStyle w:val="Els-Affiliation"/>
        <w:tabs>
          <w:tab w:val="left" w:pos="3882"/>
        </w:tabs>
        <w:spacing w:after="120"/>
        <w:jc w:val="left"/>
      </w:pPr>
      <w:r>
        <w:tab/>
      </w:r>
    </w:p>
    <w:p w:rsidR="00EF2295" w:rsidRDefault="00EF2295" w:rsidP="00EF2295">
      <w:pPr>
        <w:pStyle w:val="Els-Abstract-head"/>
      </w:pPr>
      <w:r>
        <w:t>Abstract</w:t>
      </w:r>
    </w:p>
    <w:p w:rsidR="00EF2295" w:rsidRDefault="00EF2295" w:rsidP="00EF2295">
      <w:pPr>
        <w:pStyle w:val="Els-Abstract-text"/>
      </w:pPr>
      <w:r>
        <w:t>The purpose of this analysis is to form an understanding of the learning situated in teachers’ professional induction, in particular understand how beginning teachers come to take ownership of discursive tools for professional learning and for affirming their professional identity.</w:t>
      </w:r>
      <w:r w:rsidRPr="003B08AC">
        <w:t xml:space="preserve"> </w:t>
      </w:r>
      <w:r>
        <w:t>The</w:t>
      </w:r>
      <w:r w:rsidRPr="00D954DB">
        <w:t xml:space="preserve"> </w:t>
      </w:r>
      <w:r>
        <w:t>micro-</w:t>
      </w:r>
      <w:r w:rsidRPr="00D954DB">
        <w:t>analysis</w:t>
      </w:r>
      <w:r>
        <w:t xml:space="preserve"> presented here</w:t>
      </w:r>
      <w:r w:rsidRPr="00D954DB">
        <w:t xml:space="preserve"> is part of a larger comparative study</w:t>
      </w:r>
      <w:r>
        <w:t>,</w:t>
      </w:r>
      <w:r w:rsidRPr="00D954DB">
        <w:t xml:space="preserve"> </w:t>
      </w:r>
      <w:r>
        <w:t xml:space="preserve">conducted between 2010-2012, with the support of  Romanian agency CNCS –UEFISCDI (project number RU_PD 21/2010), and </w:t>
      </w:r>
      <w:r w:rsidRPr="00D954DB">
        <w:t xml:space="preserve">exploring how beginning teachers form their understanding of the practical context of the school once they have graduated university-based initial teacher education and enter the field of professional </w:t>
      </w:r>
      <w:r w:rsidRPr="003B08AC">
        <w:t>practice.</w:t>
      </w:r>
    </w:p>
    <w:p w:rsidR="00EF2295" w:rsidRDefault="00EF2295" w:rsidP="00EF2295"/>
    <w:p w:rsidR="00EF2295" w:rsidRDefault="00EF2295" w:rsidP="00EF2295">
      <w:r>
        <w:t>Corresponding author. Mihaela Mitescu Tel.: + 40-751-044-177</w:t>
      </w:r>
    </w:p>
    <w:p w:rsidR="00EF2295" w:rsidRDefault="00EF2295" w:rsidP="00EF2295"/>
    <w:p w:rsidR="00EF2295" w:rsidRDefault="00EF2295" w:rsidP="00EF2295">
      <w:r>
        <w:t xml:space="preserve">E-mail address: </w:t>
      </w:r>
      <w:hyperlink r:id="rId46" w:history="1">
        <w:r w:rsidRPr="00A3531D">
          <w:rPr>
            <w:rStyle w:val="Hyperlink"/>
          </w:rPr>
          <w:t>mihaelamitescu@yahoo.com</w:t>
        </w:r>
      </w:hyperlink>
    </w:p>
    <w:p w:rsidR="00EF2295" w:rsidRDefault="00EF2295" w:rsidP="00EF2295"/>
    <w:p w:rsidR="00EF2295" w:rsidRDefault="00EF2295" w:rsidP="00EF2295"/>
    <w:p w:rsidR="009B6ADD" w:rsidRDefault="009B6ADD">
      <w:pPr>
        <w:spacing w:after="200" w:line="276" w:lineRule="auto"/>
        <w:rPr>
          <w:b/>
          <w:sz w:val="34"/>
          <w:szCs w:val="34"/>
        </w:rPr>
      </w:pPr>
      <w:r>
        <w:rPr>
          <w:b/>
          <w:sz w:val="34"/>
          <w:szCs w:val="34"/>
        </w:rPr>
        <w:br w:type="page"/>
      </w:r>
    </w:p>
    <w:p w:rsidR="008B1944" w:rsidRPr="00967E88" w:rsidRDefault="00D92E6D" w:rsidP="001F7B5B">
      <w:pPr>
        <w:pStyle w:val="Titlu"/>
      </w:pPr>
      <w:r>
        <w:lastRenderedPageBreak/>
        <w:t>29.</w:t>
      </w:r>
      <w:r w:rsidR="00B131ED">
        <w:t xml:space="preserve"> </w:t>
      </w:r>
      <w:r w:rsidR="008B1944" w:rsidRPr="00967E88">
        <w:t>The Constructivist Teaching and the Optimization of Learning through Cognitive Maps</w:t>
      </w:r>
    </w:p>
    <w:p w:rsidR="007B59B2" w:rsidRDefault="007B59B2" w:rsidP="008B1944">
      <w:pPr>
        <w:keepNext/>
        <w:suppressAutoHyphens/>
        <w:spacing w:after="160" w:line="300" w:lineRule="exact"/>
        <w:jc w:val="center"/>
        <w:rPr>
          <w:noProof/>
          <w:sz w:val="26"/>
          <w:lang w:val="en-US"/>
        </w:rPr>
      </w:pPr>
    </w:p>
    <w:p w:rsidR="008B1944" w:rsidRPr="00967E88" w:rsidRDefault="008B1944" w:rsidP="008B1944">
      <w:pPr>
        <w:keepNext/>
        <w:suppressAutoHyphens/>
        <w:spacing w:after="160" w:line="300" w:lineRule="exact"/>
        <w:jc w:val="center"/>
        <w:rPr>
          <w:noProof/>
          <w:sz w:val="26"/>
          <w:lang w:val="en-US"/>
        </w:rPr>
      </w:pPr>
      <w:r w:rsidRPr="00967E88">
        <w:rPr>
          <w:noProof/>
          <w:sz w:val="26"/>
          <w:lang w:val="en-US"/>
        </w:rPr>
        <w:t>Florentin-Remus Mogonea</w:t>
      </w:r>
      <w:r w:rsidRPr="00967E88">
        <w:rPr>
          <w:noProof/>
          <w:sz w:val="26"/>
          <w:vertAlign w:val="superscript"/>
          <w:lang w:val="en-US"/>
        </w:rPr>
        <w:t>a</w:t>
      </w:r>
      <w:r w:rsidRPr="00967E88">
        <w:rPr>
          <w:noProof/>
          <w:sz w:val="26"/>
          <w:lang w:val="en-US"/>
        </w:rPr>
        <w:t>, Florentina Mogonea</w:t>
      </w:r>
      <w:r w:rsidRPr="00967E88">
        <w:rPr>
          <w:noProof/>
          <w:sz w:val="26"/>
          <w:vertAlign w:val="superscript"/>
          <w:lang w:val="en-US"/>
        </w:rPr>
        <w:t>b</w:t>
      </w:r>
      <w:r w:rsidRPr="00967E88">
        <w:rPr>
          <w:noProof/>
          <w:sz w:val="26"/>
          <w:lang w:val="en-US"/>
        </w:rPr>
        <w:t xml:space="preserve">, </w:t>
      </w:r>
    </w:p>
    <w:p w:rsidR="008B1944" w:rsidRPr="00967E88" w:rsidRDefault="008B1944" w:rsidP="008B1944">
      <w:pPr>
        <w:suppressAutoHyphens/>
        <w:spacing w:line="200" w:lineRule="exact"/>
        <w:jc w:val="center"/>
        <w:rPr>
          <w:i/>
          <w:noProof/>
          <w:sz w:val="16"/>
          <w:lang w:val="en-US"/>
        </w:rPr>
      </w:pPr>
      <w:r w:rsidRPr="00967E88">
        <w:rPr>
          <w:i/>
          <w:noProof/>
          <w:sz w:val="16"/>
          <w:vertAlign w:val="superscript"/>
          <w:lang w:val="en-US"/>
        </w:rPr>
        <w:t>a</w:t>
      </w:r>
      <w:r w:rsidRPr="00967E88">
        <w:rPr>
          <w:i/>
          <w:noProof/>
          <w:sz w:val="16"/>
          <w:lang w:val="en-US"/>
        </w:rPr>
        <w:t>University of Craiova, 13 A.I. Cuza, Craiova 200585, Romania</w:t>
      </w:r>
    </w:p>
    <w:p w:rsidR="008B1944" w:rsidRDefault="008B1944" w:rsidP="008B1944">
      <w:pPr>
        <w:suppressAutoHyphens/>
        <w:spacing w:line="200" w:lineRule="exact"/>
        <w:jc w:val="center"/>
        <w:rPr>
          <w:i/>
          <w:noProof/>
          <w:sz w:val="16"/>
          <w:lang w:val="en-US"/>
        </w:rPr>
      </w:pPr>
      <w:r w:rsidRPr="00967E88">
        <w:rPr>
          <w:i/>
          <w:noProof/>
          <w:sz w:val="16"/>
          <w:vertAlign w:val="superscript"/>
          <w:lang w:val="en-US"/>
        </w:rPr>
        <w:t>b</w:t>
      </w:r>
      <w:r w:rsidRPr="00967E88">
        <w:rPr>
          <w:i/>
          <w:noProof/>
          <w:sz w:val="16"/>
          <w:lang w:val="en-US"/>
        </w:rPr>
        <w:t>University of Craiova, 13 A.I. Cuza, Craiova 200585, Romania</w:t>
      </w:r>
    </w:p>
    <w:p w:rsidR="007B59B2" w:rsidRPr="00967E88" w:rsidRDefault="007B59B2" w:rsidP="008B1944">
      <w:pPr>
        <w:suppressAutoHyphens/>
        <w:spacing w:line="200" w:lineRule="exact"/>
        <w:jc w:val="center"/>
        <w:rPr>
          <w:i/>
          <w:noProof/>
          <w:sz w:val="16"/>
          <w:lang w:val="en-US"/>
        </w:rPr>
      </w:pPr>
    </w:p>
    <w:p w:rsidR="008B1944" w:rsidRPr="00967E88" w:rsidRDefault="008B1944" w:rsidP="008B1944">
      <w:pPr>
        <w:keepNext/>
        <w:pBdr>
          <w:top w:val="single" w:sz="4" w:space="10" w:color="auto"/>
        </w:pBdr>
        <w:suppressAutoHyphens/>
        <w:spacing w:after="220" w:line="220" w:lineRule="exact"/>
        <w:rPr>
          <w:b/>
          <w:sz w:val="18"/>
          <w:lang w:val="en-US"/>
        </w:rPr>
      </w:pPr>
      <w:r w:rsidRPr="00967E88">
        <w:rPr>
          <w:b/>
          <w:sz w:val="18"/>
          <w:lang w:val="en-US"/>
        </w:rPr>
        <w:t>Abstract</w:t>
      </w:r>
    </w:p>
    <w:p w:rsidR="008B1944" w:rsidRPr="00967E88" w:rsidRDefault="008B1944" w:rsidP="008B1944">
      <w:pPr>
        <w:jc w:val="both"/>
        <w:rPr>
          <w:sz w:val="18"/>
          <w:szCs w:val="18"/>
        </w:rPr>
      </w:pPr>
      <w:r w:rsidRPr="00967E88">
        <w:rPr>
          <w:sz w:val="18"/>
          <w:szCs w:val="18"/>
        </w:rPr>
        <w:t>This study analyzes the optimization of the cognitive map, as knowledge and understanding tool that complies with constructivist paradigm. The experiment carried out on a group of subjects, formed of students – future teachers within the University of Craiova has shown the advantages and disadvantages of the cognitive map in studying some of the subjects enclosed in the curriculum plan of the teaching training module.</w:t>
      </w:r>
    </w:p>
    <w:p w:rsidR="008B1944" w:rsidRDefault="008B1944" w:rsidP="008B1944">
      <w:pPr>
        <w:jc w:val="both"/>
        <w:rPr>
          <w:sz w:val="18"/>
          <w:szCs w:val="18"/>
        </w:rPr>
      </w:pPr>
      <w:r w:rsidRPr="00967E88">
        <w:rPr>
          <w:sz w:val="18"/>
          <w:szCs w:val="18"/>
        </w:rPr>
        <w:t>The results obtained by the students of the experimental group confirmed the research objectives and hypotheses. We succeeded in demonstrating the fact that using this tool in the activities developed with students contributes to the optimization of their school results. As well, it has also been confirmed the connection between the optimization of activities in pairs or small groups, based on collaboration, in a faster understanding of concepts of scientific contents and in solving some misunderstandings that the students had related to these contents. The results obtained lead at the same time to new perspectives in studying this subject related to academic learning.</w:t>
      </w:r>
    </w:p>
    <w:p w:rsidR="008B1944" w:rsidRDefault="008B1944" w:rsidP="008B1944">
      <w:pPr>
        <w:jc w:val="both"/>
        <w:rPr>
          <w:sz w:val="18"/>
          <w:szCs w:val="18"/>
        </w:rPr>
      </w:pPr>
    </w:p>
    <w:p w:rsidR="008B1944" w:rsidRDefault="008B1944" w:rsidP="008B1944">
      <w:pPr>
        <w:jc w:val="both"/>
        <w:rPr>
          <w:sz w:val="18"/>
          <w:szCs w:val="18"/>
        </w:rPr>
      </w:pPr>
      <w:r>
        <w:rPr>
          <w:sz w:val="18"/>
          <w:szCs w:val="18"/>
        </w:rPr>
        <w:t>Corresponding authors. Florentin- Remus Mogonea Tel.: +4-025-142-2567; Fax: +4-025-142-2567</w:t>
      </w:r>
    </w:p>
    <w:p w:rsidR="008B1944" w:rsidRDefault="008B1944" w:rsidP="008B1944">
      <w:pPr>
        <w:jc w:val="both"/>
        <w:rPr>
          <w:sz w:val="18"/>
          <w:szCs w:val="18"/>
        </w:rPr>
      </w:pPr>
      <w:r>
        <w:rPr>
          <w:sz w:val="18"/>
          <w:szCs w:val="18"/>
        </w:rPr>
        <w:t xml:space="preserve">E-mail address: </w:t>
      </w:r>
      <w:hyperlink r:id="rId47" w:history="1">
        <w:r w:rsidRPr="00DD2536">
          <w:rPr>
            <w:rStyle w:val="Hyperlink"/>
            <w:sz w:val="18"/>
            <w:szCs w:val="18"/>
          </w:rPr>
          <w:t>fmogonea@yahoo.com</w:t>
        </w:r>
      </w:hyperlink>
    </w:p>
    <w:p w:rsidR="008B1944" w:rsidRDefault="008B1944" w:rsidP="008B1944">
      <w:pPr>
        <w:jc w:val="both"/>
        <w:rPr>
          <w:sz w:val="18"/>
          <w:szCs w:val="18"/>
        </w:rPr>
      </w:pPr>
      <w:r>
        <w:rPr>
          <w:sz w:val="18"/>
          <w:szCs w:val="18"/>
        </w:rPr>
        <w:t xml:space="preserve">                                       Florentina Mogonea Tel.: +4-025-142-2567; Fax: +4-025-142-2567</w:t>
      </w:r>
    </w:p>
    <w:p w:rsidR="008B1944" w:rsidRDefault="008B1944" w:rsidP="008B1944">
      <w:pPr>
        <w:jc w:val="both"/>
        <w:rPr>
          <w:rStyle w:val="Hyperlink"/>
          <w:sz w:val="18"/>
          <w:szCs w:val="18"/>
        </w:rPr>
      </w:pPr>
      <w:r>
        <w:rPr>
          <w:sz w:val="18"/>
          <w:szCs w:val="18"/>
        </w:rPr>
        <w:t xml:space="preserve">E-mail address: </w:t>
      </w:r>
      <w:hyperlink r:id="rId48" w:history="1">
        <w:r w:rsidRPr="00DD2536">
          <w:rPr>
            <w:rStyle w:val="Hyperlink"/>
            <w:sz w:val="18"/>
            <w:szCs w:val="18"/>
          </w:rPr>
          <w:t>mogoneaf@yahoo.com</w:t>
        </w:r>
      </w:hyperlink>
    </w:p>
    <w:p w:rsidR="008B1944" w:rsidRDefault="008B1944" w:rsidP="008B1944">
      <w:pPr>
        <w:jc w:val="both"/>
        <w:rPr>
          <w:rStyle w:val="Hyperlink"/>
          <w:sz w:val="18"/>
          <w:szCs w:val="18"/>
        </w:rPr>
      </w:pPr>
    </w:p>
    <w:p w:rsidR="009B6ADD" w:rsidRDefault="009B6ADD">
      <w:pPr>
        <w:spacing w:after="200" w:line="276" w:lineRule="auto"/>
        <w:rPr>
          <w:b/>
          <w:sz w:val="34"/>
          <w:lang w:val="en-US"/>
        </w:rPr>
      </w:pPr>
      <w:r>
        <w:br w:type="page"/>
      </w:r>
    </w:p>
    <w:p w:rsidR="00B00358" w:rsidRDefault="009F37FE" w:rsidP="001F7B5B">
      <w:pPr>
        <w:pStyle w:val="Titlu"/>
      </w:pPr>
      <w:r>
        <w:lastRenderedPageBreak/>
        <w:t>59.</w:t>
      </w:r>
      <w:r w:rsidR="00B131ED">
        <w:t xml:space="preserve"> </w:t>
      </w:r>
      <w:r w:rsidR="00B00358">
        <w:t>The counseling educational role in the prevention of the school failure process</w:t>
      </w:r>
    </w:p>
    <w:p w:rsidR="007B59B2" w:rsidRDefault="007B59B2" w:rsidP="00B00358">
      <w:pPr>
        <w:pStyle w:val="Els-Author"/>
        <w:outlineLvl w:val="0"/>
      </w:pPr>
    </w:p>
    <w:p w:rsidR="00B00358" w:rsidRDefault="00B00358" w:rsidP="00B00358">
      <w:pPr>
        <w:pStyle w:val="Els-Author"/>
        <w:outlineLvl w:val="0"/>
      </w:pPr>
      <w:r>
        <w:t>Monica Moraru</w:t>
      </w:r>
      <w:r>
        <w:rPr>
          <w:vertAlign w:val="superscript"/>
        </w:rPr>
        <w:t>a</w:t>
      </w:r>
    </w:p>
    <w:p w:rsidR="00B00358" w:rsidRPr="00BA6B01" w:rsidRDefault="00B00358" w:rsidP="00B00358">
      <w:pPr>
        <w:pStyle w:val="Els-Author"/>
        <w:outlineLvl w:val="0"/>
        <w:rPr>
          <w:i/>
          <w:sz w:val="16"/>
          <w:szCs w:val="16"/>
        </w:rPr>
      </w:pPr>
      <w:r w:rsidRPr="00BA6B01">
        <w:rPr>
          <w:i/>
          <w:sz w:val="16"/>
          <w:szCs w:val="16"/>
          <w:vertAlign w:val="superscript"/>
        </w:rPr>
        <w:t>a</w:t>
      </w:r>
      <w:r w:rsidRPr="00BA6B01">
        <w:rPr>
          <w:i/>
          <w:sz w:val="16"/>
          <w:szCs w:val="16"/>
        </w:rPr>
        <w:t>Faculty of Psychology and Educational Sciences, “Ovidius” University of Constanţa, 124 Mamaia Blvd, Constanţa 900527, Romania</w:t>
      </w:r>
    </w:p>
    <w:p w:rsidR="00B00358" w:rsidRDefault="00B00358" w:rsidP="00B00358">
      <w:pPr>
        <w:pStyle w:val="Els-Affiliation"/>
      </w:pPr>
    </w:p>
    <w:p w:rsidR="00B00358" w:rsidRPr="0091591E" w:rsidRDefault="00B00358" w:rsidP="00B00358">
      <w:pPr>
        <w:pStyle w:val="Els-Abstract-head"/>
        <w:outlineLvl w:val="0"/>
      </w:pPr>
      <w:r>
        <w:t>Abstract</w:t>
      </w:r>
    </w:p>
    <w:p w:rsidR="00B00358" w:rsidRDefault="00B00358" w:rsidP="00B00358">
      <w:pPr>
        <w:jc w:val="both"/>
        <w:rPr>
          <w:lang w:val="en"/>
        </w:rPr>
      </w:pPr>
      <w:r>
        <w:t>Based on the student</w:t>
      </w:r>
      <w:r w:rsidRPr="003E2225">
        <w:t>s</w:t>
      </w:r>
      <w:r>
        <w:t>’</w:t>
      </w:r>
      <w:r w:rsidRPr="003E2225">
        <w:t xml:space="preserve"> opinions during the initial forming for the teaching profession, </w:t>
      </w:r>
      <w:r>
        <w:rPr>
          <w:lang w:val="it-IT"/>
        </w:rPr>
        <w:t>attending the  courses and</w:t>
      </w:r>
      <w:r w:rsidRPr="003E2225">
        <w:rPr>
          <w:lang w:val="it-IT"/>
        </w:rPr>
        <w:t xml:space="preserve"> seminars </w:t>
      </w:r>
      <w:r>
        <w:rPr>
          <w:lang w:val="it-IT"/>
        </w:rPr>
        <w:t xml:space="preserve">of the disciplines such as, </w:t>
      </w:r>
      <w:r w:rsidRPr="00B11402">
        <w:rPr>
          <w:lang w:val="it-IT"/>
        </w:rPr>
        <w:t>“Coun</w:t>
      </w:r>
      <w:r>
        <w:rPr>
          <w:lang w:val="it-IT"/>
        </w:rPr>
        <w:t>seling and guidance”, “Pedagogical</w:t>
      </w:r>
      <w:r w:rsidRPr="00B11402">
        <w:rPr>
          <w:lang w:val="it-IT"/>
        </w:rPr>
        <w:t xml:space="preserve"> practice</w:t>
      </w:r>
      <w:r w:rsidRPr="00B11402">
        <w:t>”,</w:t>
      </w:r>
      <w:r w:rsidRPr="003E2225">
        <w:rPr>
          <w:i/>
        </w:rPr>
        <w:t xml:space="preserve"> </w:t>
      </w:r>
      <w:r w:rsidRPr="003E2225">
        <w:t xml:space="preserve">the present study aims to identify the answers to one of the most pressing issues which the Romanian society and school </w:t>
      </w:r>
      <w:r>
        <w:t>are facing: student</w:t>
      </w:r>
      <w:r w:rsidRPr="003E2225">
        <w:t>s</w:t>
      </w:r>
      <w:r>
        <w:t>’</w:t>
      </w:r>
      <w:r w:rsidRPr="003E2225">
        <w:t xml:space="preserve"> non-</w:t>
      </w:r>
      <w:r w:rsidRPr="003E2225">
        <w:rPr>
          <w:rStyle w:val="hps"/>
          <w:lang w:val="en"/>
        </w:rPr>
        <w:t>involvement</w:t>
      </w:r>
      <w:r w:rsidRPr="003E2225">
        <w:t xml:space="preserve"> in learning activit</w:t>
      </w:r>
      <w:r>
        <w:t>ies and, implicitly, the school</w:t>
      </w:r>
      <w:r w:rsidRPr="003E2225">
        <w:t xml:space="preserve"> failure. </w:t>
      </w:r>
      <w:r w:rsidRPr="003E2225">
        <w:rPr>
          <w:rStyle w:val="hps"/>
          <w:lang w:val="en"/>
        </w:rPr>
        <w:t>In</w:t>
      </w:r>
      <w:r w:rsidRPr="003E2225">
        <w:rPr>
          <w:lang w:val="en"/>
        </w:rPr>
        <w:t xml:space="preserve"> this regard, during </w:t>
      </w:r>
      <w:r w:rsidRPr="003E2225">
        <w:rPr>
          <w:rStyle w:val="hps"/>
          <w:lang w:val="en"/>
        </w:rPr>
        <w:t>the academic year 2012-2013</w:t>
      </w:r>
      <w:r w:rsidRPr="003E2225">
        <w:rPr>
          <w:lang w:val="en"/>
        </w:rPr>
        <w:t xml:space="preserve">, we applied </w:t>
      </w:r>
      <w:r w:rsidRPr="003E2225">
        <w:rPr>
          <w:rStyle w:val="hps"/>
          <w:lang w:val="en"/>
        </w:rPr>
        <w:t>a survey</w:t>
      </w:r>
      <w:r w:rsidRPr="003E2225">
        <w:rPr>
          <w:lang w:val="en"/>
        </w:rPr>
        <w:t xml:space="preserve"> </w:t>
      </w:r>
      <w:r w:rsidRPr="003E2225">
        <w:rPr>
          <w:rStyle w:val="hps"/>
          <w:lang w:val="en"/>
        </w:rPr>
        <w:t>based on a questionnaire</w:t>
      </w:r>
      <w:r w:rsidRPr="003E2225">
        <w:rPr>
          <w:lang w:val="en"/>
        </w:rPr>
        <w:t xml:space="preserve"> </w:t>
      </w:r>
      <w:r w:rsidRPr="003E2225">
        <w:rPr>
          <w:rStyle w:val="hps"/>
          <w:lang w:val="en"/>
        </w:rPr>
        <w:t>to 40</w:t>
      </w:r>
      <w:r w:rsidRPr="003E2225">
        <w:rPr>
          <w:lang w:val="en"/>
        </w:rPr>
        <w:t xml:space="preserve"> </w:t>
      </w:r>
      <w:r>
        <w:rPr>
          <w:rStyle w:val="hps"/>
          <w:lang w:val="en"/>
        </w:rPr>
        <w:t>students of the “Ovidius” University Constanta, Romania</w:t>
      </w:r>
      <w:r w:rsidRPr="003E2225">
        <w:rPr>
          <w:rStyle w:val="hps"/>
          <w:lang w:val="en"/>
        </w:rPr>
        <w:t>.</w:t>
      </w:r>
      <w:r w:rsidRPr="003E2225">
        <w:rPr>
          <w:lang w:val="en"/>
        </w:rPr>
        <w:t xml:space="preserve"> </w:t>
      </w:r>
      <w:r w:rsidRPr="003E2225">
        <w:rPr>
          <w:rStyle w:val="hps"/>
          <w:lang w:val="en"/>
        </w:rPr>
        <w:t>This</w:t>
      </w:r>
      <w:r w:rsidRPr="003E2225">
        <w:rPr>
          <w:lang w:val="en"/>
        </w:rPr>
        <w:t xml:space="preserve"> </w:t>
      </w:r>
      <w:r w:rsidRPr="003E2225">
        <w:rPr>
          <w:rStyle w:val="hps"/>
          <w:lang w:val="en"/>
        </w:rPr>
        <w:t>led us</w:t>
      </w:r>
      <w:r w:rsidRPr="003E2225">
        <w:rPr>
          <w:lang w:val="en"/>
        </w:rPr>
        <w:t xml:space="preserve"> </w:t>
      </w:r>
      <w:r w:rsidRPr="003E2225">
        <w:rPr>
          <w:rStyle w:val="hps"/>
          <w:lang w:val="en"/>
        </w:rPr>
        <w:t>to</w:t>
      </w:r>
      <w:r w:rsidRPr="003E2225">
        <w:rPr>
          <w:lang w:val="en"/>
        </w:rPr>
        <w:t xml:space="preserve"> </w:t>
      </w:r>
      <w:r>
        <w:rPr>
          <w:noProof/>
        </w:rPr>
        <w:t>the</w:t>
      </w:r>
      <w:r w:rsidRPr="003E2225">
        <w:rPr>
          <w:noProof/>
        </w:rPr>
        <w:t xml:space="preserve"> objective knowledge which causes actually this problem and, also, </w:t>
      </w:r>
      <w:r>
        <w:rPr>
          <w:noProof/>
        </w:rPr>
        <w:t xml:space="preserve">to the </w:t>
      </w:r>
      <w:r w:rsidRPr="003E2225">
        <w:rPr>
          <w:noProof/>
        </w:rPr>
        <w:t>specification of some directions for the psy</w:t>
      </w:r>
      <w:r>
        <w:rPr>
          <w:noProof/>
        </w:rPr>
        <w:t>cho-pedagogical action, centre</w:t>
      </w:r>
      <w:r w:rsidRPr="003E2225">
        <w:rPr>
          <w:noProof/>
        </w:rPr>
        <w:t>d on the student’s, parent’s and teacher’s counseling.</w:t>
      </w:r>
      <w:r w:rsidRPr="003E2225">
        <w:rPr>
          <w:i/>
          <w:lang w:val="it-IT"/>
        </w:rPr>
        <w:t xml:space="preserve"> </w:t>
      </w:r>
      <w:r w:rsidRPr="003E2225">
        <w:rPr>
          <w:lang w:val="en"/>
        </w:rPr>
        <w:t xml:space="preserve">  </w:t>
      </w:r>
    </w:p>
    <w:p w:rsidR="00B00358" w:rsidRDefault="00B00358" w:rsidP="00B00358">
      <w:pPr>
        <w:jc w:val="both"/>
        <w:rPr>
          <w:lang w:val="en"/>
        </w:rPr>
      </w:pPr>
    </w:p>
    <w:p w:rsidR="00B00358" w:rsidRDefault="00B00358" w:rsidP="00B00358">
      <w:pPr>
        <w:pStyle w:val="Els-footnote"/>
        <w:jc w:val="left"/>
      </w:pPr>
      <w:r w:rsidRPr="00483633">
        <w:t xml:space="preserve">* Moraru Monica Romania, Constanta, Zefirului Street, Nr. 9, Block OB 8, 3 rd Floor, 16 Flat, </w:t>
      </w:r>
      <w:r>
        <w:t xml:space="preserve">Tel.: </w:t>
      </w:r>
      <w:r>
        <w:fldChar w:fldCharType="begin"/>
      </w:r>
      <w:r>
        <w:instrText xml:space="preserve"> MACROBUTTON NoMacro +0-000-000-0000 </w:instrText>
      </w:r>
      <w:r>
        <w:fldChar w:fldCharType="end"/>
      </w:r>
      <w:r>
        <w:t>; +0-072-318-4584.</w:t>
      </w:r>
    </w:p>
    <w:p w:rsidR="00B00358" w:rsidRDefault="00B00358" w:rsidP="00B00358">
      <w:pPr>
        <w:pStyle w:val="Els-footnote"/>
        <w:jc w:val="left"/>
      </w:pPr>
      <w:r>
        <w:rPr>
          <w:i/>
          <w:iCs/>
        </w:rPr>
        <w:t>E-mail address:</w:t>
      </w:r>
      <w:r>
        <w:t xml:space="preserve"> andrada_mira@yahoo.com </w:t>
      </w:r>
    </w:p>
    <w:p w:rsidR="009B6ADD" w:rsidRDefault="009B6ADD">
      <w:pPr>
        <w:spacing w:after="200" w:line="276" w:lineRule="auto"/>
        <w:rPr>
          <w:b/>
          <w:noProof/>
          <w:sz w:val="34"/>
          <w:lang w:val="en-US"/>
        </w:rPr>
      </w:pPr>
      <w:r>
        <w:rPr>
          <w:b/>
          <w:noProof/>
          <w:sz w:val="34"/>
          <w:lang w:val="en-US"/>
        </w:rPr>
        <w:br w:type="page"/>
      </w:r>
    </w:p>
    <w:p w:rsidR="00612010" w:rsidRPr="007B59B2" w:rsidRDefault="006B07C3" w:rsidP="001F7B5B">
      <w:pPr>
        <w:pStyle w:val="Titlu"/>
      </w:pPr>
      <w:r w:rsidRPr="007B59B2">
        <w:rPr>
          <w:noProof/>
        </w:rPr>
        <w:lastRenderedPageBreak/>
        <w:t>57.</w:t>
      </w:r>
      <w:r w:rsidR="009E79D2" w:rsidRPr="007B59B2">
        <w:rPr>
          <w:noProof/>
        </w:rPr>
        <w:t xml:space="preserve"> </w:t>
      </w:r>
      <w:r w:rsidR="00612010" w:rsidRPr="007B59B2">
        <w:rPr>
          <w:noProof/>
        </w:rPr>
        <w:t>Study on the students' opinion about the educational process in higher education</w:t>
      </w:r>
    </w:p>
    <w:p w:rsidR="007B59B2" w:rsidRDefault="007B59B2" w:rsidP="00612010">
      <w:pPr>
        <w:keepNext/>
        <w:suppressAutoHyphens/>
        <w:spacing w:after="160" w:line="300" w:lineRule="exact"/>
        <w:jc w:val="center"/>
        <w:rPr>
          <w:noProof/>
          <w:sz w:val="26"/>
          <w:lang w:val="en-US"/>
        </w:rPr>
      </w:pPr>
    </w:p>
    <w:p w:rsidR="00612010" w:rsidRPr="004B20CB" w:rsidRDefault="00612010" w:rsidP="00612010">
      <w:pPr>
        <w:keepNext/>
        <w:suppressAutoHyphens/>
        <w:spacing w:after="160" w:line="300" w:lineRule="exact"/>
        <w:jc w:val="center"/>
        <w:rPr>
          <w:noProof/>
          <w:sz w:val="26"/>
          <w:vertAlign w:val="superscript"/>
          <w:lang w:val="en-US"/>
        </w:rPr>
      </w:pPr>
      <w:r w:rsidRPr="004B20CB">
        <w:rPr>
          <w:noProof/>
          <w:sz w:val="26"/>
          <w:lang w:val="en-US"/>
        </w:rPr>
        <w:t>Monica Moraru</w:t>
      </w:r>
      <w:r w:rsidRPr="004B20CB">
        <w:rPr>
          <w:noProof/>
          <w:sz w:val="26"/>
          <w:vertAlign w:val="superscript"/>
          <w:lang w:val="en-US"/>
        </w:rPr>
        <w:t>a</w:t>
      </w:r>
    </w:p>
    <w:p w:rsidR="00612010" w:rsidRPr="004B20CB" w:rsidRDefault="00612010" w:rsidP="00612010">
      <w:pPr>
        <w:keepNext/>
        <w:suppressAutoHyphens/>
        <w:spacing w:after="160" w:line="300" w:lineRule="exact"/>
        <w:jc w:val="center"/>
        <w:rPr>
          <w:i/>
          <w:noProof/>
          <w:sz w:val="16"/>
          <w:szCs w:val="16"/>
          <w:lang w:val="en-US"/>
        </w:rPr>
      </w:pPr>
      <w:r w:rsidRPr="004B20CB">
        <w:rPr>
          <w:i/>
          <w:noProof/>
          <w:sz w:val="16"/>
          <w:szCs w:val="16"/>
          <w:vertAlign w:val="superscript"/>
          <w:lang w:val="en-US"/>
        </w:rPr>
        <w:t>a</w:t>
      </w:r>
      <w:r w:rsidRPr="004B20CB">
        <w:rPr>
          <w:i/>
          <w:noProof/>
          <w:sz w:val="16"/>
          <w:szCs w:val="16"/>
          <w:lang w:val="en-US"/>
        </w:rPr>
        <w:t>Faculty of Psychology and Educational Sciences, “Ovidius” University of Constanţa, 124 Mamaia Blvd, Constanţa 900527, Romania</w:t>
      </w:r>
    </w:p>
    <w:p w:rsidR="00612010" w:rsidRPr="004B20CB" w:rsidRDefault="00612010" w:rsidP="00612010">
      <w:pPr>
        <w:keepNext/>
        <w:pBdr>
          <w:top w:val="single" w:sz="4" w:space="10" w:color="auto"/>
        </w:pBdr>
        <w:tabs>
          <w:tab w:val="left" w:pos="3352"/>
        </w:tabs>
        <w:suppressAutoHyphens/>
        <w:spacing w:after="220" w:line="220" w:lineRule="exact"/>
        <w:rPr>
          <w:b/>
          <w:sz w:val="18"/>
          <w:lang w:val="en-US"/>
        </w:rPr>
      </w:pPr>
      <w:r w:rsidRPr="004B20CB">
        <w:rPr>
          <w:b/>
          <w:sz w:val="18"/>
          <w:lang w:val="en-US"/>
        </w:rPr>
        <w:t>Abstract</w:t>
      </w:r>
      <w:r w:rsidRPr="004B20CB">
        <w:rPr>
          <w:b/>
          <w:sz w:val="18"/>
          <w:lang w:val="en-US"/>
        </w:rPr>
        <w:tab/>
      </w:r>
    </w:p>
    <w:p w:rsidR="00612010" w:rsidRDefault="00612010" w:rsidP="00612010">
      <w:pPr>
        <w:spacing w:line="220" w:lineRule="exact"/>
        <w:jc w:val="both"/>
        <w:rPr>
          <w:sz w:val="18"/>
          <w:lang w:val="en"/>
        </w:rPr>
      </w:pPr>
      <w:r w:rsidRPr="004B20CB">
        <w:rPr>
          <w:sz w:val="18"/>
          <w:lang w:val="en"/>
        </w:rPr>
        <w:t xml:space="preserve">The educational process, as a subsystem of the educational system, is a systematic and organized way of carrying out the ensemble of teaching-learning-assessment and design-implementation-evaluation actions. It implies the existence of human resources, teachers and students, technological, of material, spacial and temporal, methodological and financial resources, and of regulatory and self-regulatory mechanisms. The functions of the educational process are carried out in the context of the professor-pupil/student relationship. Personality development through values </w:t>
      </w:r>
      <w:r w:rsidRPr="004B20CB">
        <w:rPr>
          <w:rFonts w:ascii="Arial Unicode MS" w:hAnsi="Arial Unicode MS" w:cs="Arial Unicode MS"/>
          <w:sz w:val="18"/>
          <w:lang w:val="en"/>
        </w:rPr>
        <w:t>​​</w:t>
      </w:r>
      <w:r w:rsidRPr="004B20CB">
        <w:rPr>
          <w:sz w:val="18"/>
          <w:lang w:val="en"/>
        </w:rPr>
        <w:t>of the moral-civic, political, legal, philosophical, technological, economic, social and spiritual culture is the main function of the educational process. This study includes the opinions of students of the Faculty of Psychology and Educational Sciences about the educational process in higher education.</w:t>
      </w:r>
    </w:p>
    <w:p w:rsidR="00612010" w:rsidRDefault="00612010" w:rsidP="00612010">
      <w:pPr>
        <w:spacing w:line="220" w:lineRule="exact"/>
        <w:jc w:val="both"/>
        <w:rPr>
          <w:sz w:val="18"/>
          <w:lang w:val="en"/>
        </w:rPr>
      </w:pPr>
      <w:r>
        <w:rPr>
          <w:sz w:val="18"/>
          <w:lang w:val="en"/>
        </w:rPr>
        <w:t>Corresponding author. Moraru Monica, Romania, Constanța, Zefirului Street, Nr.9, Blok OB 8, 3</w:t>
      </w:r>
      <w:r w:rsidRPr="0061027D">
        <w:rPr>
          <w:sz w:val="18"/>
          <w:vertAlign w:val="superscript"/>
          <w:lang w:val="en"/>
        </w:rPr>
        <w:t>rd</w:t>
      </w:r>
      <w:r>
        <w:rPr>
          <w:sz w:val="18"/>
          <w:lang w:val="en"/>
        </w:rPr>
        <w:t xml:space="preserve"> Floor, 16 Flat,</w:t>
      </w:r>
    </w:p>
    <w:p w:rsidR="00612010" w:rsidRDefault="00612010" w:rsidP="00612010">
      <w:pPr>
        <w:spacing w:line="220" w:lineRule="exact"/>
        <w:jc w:val="both"/>
        <w:rPr>
          <w:sz w:val="18"/>
          <w:lang w:val="en-US"/>
        </w:rPr>
      </w:pPr>
      <w:r>
        <w:rPr>
          <w:sz w:val="18"/>
          <w:lang w:val="en"/>
        </w:rPr>
        <w:t xml:space="preserve"> Tel.</w:t>
      </w:r>
      <w:r>
        <w:rPr>
          <w:sz w:val="18"/>
          <w:lang w:val="en-US"/>
        </w:rPr>
        <w:t>: +0-072-318-4584</w:t>
      </w:r>
    </w:p>
    <w:p w:rsidR="00612010" w:rsidRDefault="00612010" w:rsidP="00612010">
      <w:pPr>
        <w:spacing w:line="220" w:lineRule="exact"/>
        <w:jc w:val="both"/>
        <w:rPr>
          <w:sz w:val="18"/>
          <w:lang w:val="en-US"/>
        </w:rPr>
      </w:pPr>
      <w:r>
        <w:rPr>
          <w:sz w:val="18"/>
          <w:lang w:val="en-US"/>
        </w:rPr>
        <w:t xml:space="preserve">E-mail address: </w:t>
      </w:r>
      <w:hyperlink r:id="rId49" w:history="1">
        <w:r w:rsidRPr="00DD2536">
          <w:rPr>
            <w:rStyle w:val="Hyperlink"/>
            <w:sz w:val="18"/>
            <w:lang w:val="en-US"/>
          </w:rPr>
          <w:t>andrada_mira@yahoo.com</w:t>
        </w:r>
      </w:hyperlink>
    </w:p>
    <w:p w:rsidR="00612010" w:rsidRDefault="00612010" w:rsidP="00612010">
      <w:pPr>
        <w:spacing w:line="220" w:lineRule="exact"/>
        <w:jc w:val="both"/>
        <w:rPr>
          <w:sz w:val="18"/>
          <w:lang w:val="en-US"/>
        </w:rPr>
      </w:pPr>
    </w:p>
    <w:p w:rsidR="00045442" w:rsidRDefault="00045442">
      <w:pPr>
        <w:spacing w:after="200" w:line="276" w:lineRule="auto"/>
        <w:rPr>
          <w:b/>
          <w:sz w:val="34"/>
          <w:lang w:val="en-US"/>
        </w:rPr>
      </w:pPr>
      <w:r>
        <w:br w:type="page"/>
      </w:r>
    </w:p>
    <w:p w:rsidR="00BA2CA2" w:rsidRPr="00EA08D1" w:rsidRDefault="00100578" w:rsidP="001F7B5B">
      <w:pPr>
        <w:pStyle w:val="Titlu"/>
      </w:pPr>
      <w:r>
        <w:lastRenderedPageBreak/>
        <w:t>67.</w:t>
      </w:r>
      <w:r w:rsidR="009E79D2">
        <w:t xml:space="preserve"> </w:t>
      </w:r>
      <w:r w:rsidR="00BA2CA2" w:rsidRPr="00EA08D1">
        <w:t>Integrating E-Learning into the Transdisciplinary Methodology as a Solution to the Challenges of 21</w:t>
      </w:r>
      <w:r w:rsidR="00BA2CA2" w:rsidRPr="00EA08D1">
        <w:rPr>
          <w:vertAlign w:val="superscript"/>
        </w:rPr>
        <w:t>st</w:t>
      </w:r>
      <w:r w:rsidR="00BA2CA2" w:rsidRPr="00EA08D1">
        <w:t xml:space="preserve"> Century Society</w:t>
      </w:r>
    </w:p>
    <w:p w:rsidR="007B59B2" w:rsidRDefault="007B59B2" w:rsidP="00BA2CA2">
      <w:pPr>
        <w:pStyle w:val="Els-Author"/>
      </w:pPr>
    </w:p>
    <w:p w:rsidR="00BA2CA2" w:rsidRPr="00EA08D1" w:rsidRDefault="00BA2CA2" w:rsidP="00BA2CA2">
      <w:pPr>
        <w:pStyle w:val="Els-Author"/>
      </w:pPr>
      <w:r w:rsidRPr="00EA08D1">
        <w:t>Anca MUSTEA</w:t>
      </w:r>
      <w:r w:rsidRPr="00EA08D1">
        <w:rPr>
          <w:vertAlign w:val="superscript"/>
        </w:rPr>
        <w:t>a</w:t>
      </w:r>
      <w:r w:rsidRPr="00EA08D1">
        <w:t>, Mirela MURE</w:t>
      </w:r>
      <w:r w:rsidR="009B6ADD">
        <w:t>Ş</w:t>
      </w:r>
      <w:r w:rsidRPr="00EA08D1">
        <w:t>AN</w:t>
      </w:r>
      <w:r w:rsidRPr="00EA08D1">
        <w:rPr>
          <w:vertAlign w:val="superscript"/>
        </w:rPr>
        <w:t>b</w:t>
      </w:r>
      <w:r w:rsidRPr="00EA08D1">
        <w:t>, Cosmin HERMAN</w:t>
      </w:r>
      <w:r w:rsidRPr="00EA08D1">
        <w:rPr>
          <w:vertAlign w:val="superscript"/>
        </w:rPr>
        <w:t>c</w:t>
      </w:r>
    </w:p>
    <w:p w:rsidR="00BA2CA2" w:rsidRPr="00EA08D1" w:rsidRDefault="00BA2CA2" w:rsidP="00BA2CA2">
      <w:pPr>
        <w:pStyle w:val="Els-Affiliation"/>
      </w:pPr>
      <w:r w:rsidRPr="00EA08D1">
        <w:rPr>
          <w:vertAlign w:val="superscript"/>
        </w:rPr>
        <w:t>a</w:t>
      </w:r>
      <w:r w:rsidRPr="00EA08D1">
        <w:t>„Vasile Goldis” Western University of Arad, Arad, Romania</w:t>
      </w:r>
    </w:p>
    <w:p w:rsidR="00BA2CA2" w:rsidRPr="00EA08D1" w:rsidRDefault="00BA2CA2" w:rsidP="007B59B2">
      <w:pPr>
        <w:pStyle w:val="Els-Affiliation"/>
        <w:spacing w:after="240"/>
      </w:pPr>
      <w:r w:rsidRPr="00EA08D1">
        <w:rPr>
          <w:vertAlign w:val="superscript"/>
        </w:rPr>
        <w:t>b</w:t>
      </w:r>
      <w:r w:rsidRPr="00EA08D1">
        <w:t>„Moise Nicoara” National College, Arad, Romania</w:t>
      </w:r>
      <w:r w:rsidRPr="00EA08D1">
        <w:br/>
      </w:r>
      <w:r w:rsidRPr="00EA08D1">
        <w:rPr>
          <w:vertAlign w:val="superscript"/>
        </w:rPr>
        <w:t>c</w:t>
      </w:r>
      <w:r w:rsidRPr="00EA08D1">
        <w:t>Comunitatea Moodle Romania, Arad, Romania</w:t>
      </w:r>
    </w:p>
    <w:p w:rsidR="00BA2CA2" w:rsidRPr="00EA08D1" w:rsidRDefault="00BA2CA2" w:rsidP="00BA2CA2">
      <w:pPr>
        <w:pStyle w:val="Els-Abstract-head"/>
      </w:pPr>
    </w:p>
    <w:p w:rsidR="00BA2CA2" w:rsidRPr="00EA08D1" w:rsidRDefault="00BA2CA2" w:rsidP="00BA2CA2">
      <w:pPr>
        <w:pStyle w:val="Els-Abstract-head"/>
      </w:pPr>
      <w:r w:rsidRPr="00EA08D1">
        <w:t>Abstract</w:t>
      </w:r>
    </w:p>
    <w:p w:rsidR="00BA2CA2" w:rsidRPr="00EA08D1" w:rsidRDefault="00BA2CA2" w:rsidP="00BA2CA2">
      <w:pPr>
        <w:ind w:firstLine="284"/>
        <w:jc w:val="both"/>
        <w:rPr>
          <w:sz w:val="18"/>
          <w:lang w:val="en-US"/>
        </w:rPr>
      </w:pPr>
      <w:r w:rsidRPr="00EA08D1">
        <w:rPr>
          <w:sz w:val="18"/>
          <w:lang w:val="en-US"/>
        </w:rPr>
        <w:t>This paper is b</w:t>
      </w:r>
      <w:r>
        <w:rPr>
          <w:sz w:val="18"/>
          <w:lang w:val="en-US"/>
        </w:rPr>
        <w:t>ased on the idea that the 21</w:t>
      </w:r>
      <w:r w:rsidRPr="00E12E10">
        <w:rPr>
          <w:sz w:val="18"/>
          <w:vertAlign w:val="superscript"/>
          <w:lang w:val="en-US"/>
        </w:rPr>
        <w:t>st</w:t>
      </w:r>
      <w:r>
        <w:rPr>
          <w:sz w:val="18"/>
          <w:lang w:val="en-US"/>
        </w:rPr>
        <w:t xml:space="preserve"> </w:t>
      </w:r>
      <w:r w:rsidRPr="00EA08D1">
        <w:rPr>
          <w:sz w:val="18"/>
          <w:lang w:val="en-US"/>
        </w:rPr>
        <w:t>century society is confronted with two major challenges: the changing of the cultural paradigm and the amazing evolution of the informational technologies of communication. According to this special context the public education – as an institution – cannot ignore these profound challenges; it has to face them properly and to look for proper solutions to assimilate them.</w:t>
      </w:r>
    </w:p>
    <w:p w:rsidR="00BA2CA2" w:rsidRPr="00EA08D1" w:rsidRDefault="00BA2CA2" w:rsidP="00BA2CA2">
      <w:pPr>
        <w:ind w:firstLine="284"/>
        <w:jc w:val="both"/>
        <w:rPr>
          <w:sz w:val="18"/>
          <w:lang w:val="en-US"/>
        </w:rPr>
      </w:pPr>
      <w:r w:rsidRPr="00EA08D1">
        <w:rPr>
          <w:sz w:val="18"/>
          <w:lang w:val="en-US"/>
        </w:rPr>
        <w:t xml:space="preserve">Hence, the paper deals with a theoretical debate </w:t>
      </w:r>
      <w:r w:rsidRPr="00010201">
        <w:rPr>
          <w:sz w:val="18"/>
          <w:lang w:val="en-US"/>
        </w:rPr>
        <w:t>upon the consequences a possible integration</w:t>
      </w:r>
      <w:r w:rsidRPr="00EA08D1">
        <w:rPr>
          <w:sz w:val="18"/>
          <w:lang w:val="en-US"/>
        </w:rPr>
        <w:t xml:space="preserve"> of these informational technologies into the transdisciplinary methodology – specific to the new paradigm – could emerge. An important conceptual distinction is made among the meanings of </w:t>
      </w:r>
      <w:r w:rsidRPr="00EA08D1">
        <w:rPr>
          <w:i/>
          <w:sz w:val="18"/>
          <w:lang w:val="en-US"/>
        </w:rPr>
        <w:t xml:space="preserve">learning/ knowledge/ understanding </w:t>
      </w:r>
      <w:r w:rsidRPr="00EA08D1">
        <w:rPr>
          <w:sz w:val="18"/>
          <w:lang w:val="en-US"/>
        </w:rPr>
        <w:t>in order to underline the benefits and the losses, the limits and the perspectives the integration of e-learning into the transdisciplinary methodology could generate in the field of education.</w:t>
      </w:r>
    </w:p>
    <w:p w:rsidR="00BA2CA2" w:rsidRPr="00EA08D1" w:rsidRDefault="00BA2CA2" w:rsidP="00BA2CA2">
      <w:pPr>
        <w:ind w:firstLine="284"/>
        <w:jc w:val="both"/>
        <w:rPr>
          <w:sz w:val="18"/>
          <w:lang w:val="en-US"/>
        </w:rPr>
      </w:pPr>
    </w:p>
    <w:p w:rsidR="00BA2CA2" w:rsidRDefault="00BA2CA2" w:rsidP="00BA2CA2">
      <w:pPr>
        <w:spacing w:line="220" w:lineRule="exact"/>
        <w:jc w:val="both"/>
        <w:rPr>
          <w:sz w:val="18"/>
          <w:szCs w:val="18"/>
          <w:lang w:val="en-US"/>
        </w:rPr>
      </w:pPr>
      <w:r>
        <w:rPr>
          <w:sz w:val="18"/>
          <w:szCs w:val="18"/>
          <w:lang w:val="en-US"/>
        </w:rPr>
        <w:t>Corresponding author. Tel.: +4-0257-259-555; Fax: +4-0257-259-555</w:t>
      </w:r>
    </w:p>
    <w:p w:rsidR="00BA2CA2" w:rsidRDefault="00BA2CA2" w:rsidP="00BA2CA2">
      <w:pPr>
        <w:spacing w:line="220" w:lineRule="exact"/>
        <w:jc w:val="both"/>
        <w:rPr>
          <w:sz w:val="18"/>
          <w:szCs w:val="18"/>
          <w:lang w:val="en-US"/>
        </w:rPr>
      </w:pPr>
    </w:p>
    <w:p w:rsidR="00BA2CA2" w:rsidRDefault="00BA2CA2" w:rsidP="00BA2CA2">
      <w:pPr>
        <w:spacing w:line="220" w:lineRule="exact"/>
        <w:jc w:val="both"/>
        <w:rPr>
          <w:sz w:val="18"/>
          <w:szCs w:val="18"/>
          <w:lang w:val="en-US"/>
        </w:rPr>
      </w:pPr>
      <w:r>
        <w:rPr>
          <w:sz w:val="18"/>
          <w:szCs w:val="18"/>
          <w:lang w:val="en-US"/>
        </w:rPr>
        <w:t xml:space="preserve">E-mail address: </w:t>
      </w:r>
      <w:hyperlink r:id="rId50" w:history="1">
        <w:r w:rsidRPr="00A3531D">
          <w:rPr>
            <w:rStyle w:val="Hyperlink"/>
            <w:sz w:val="18"/>
            <w:szCs w:val="18"/>
            <w:lang w:val="en-US"/>
          </w:rPr>
          <w:t>ancamustea@uvvg.ro</w:t>
        </w:r>
      </w:hyperlink>
    </w:p>
    <w:p w:rsidR="00BA2CA2" w:rsidRDefault="00BA2CA2" w:rsidP="00BA2CA2">
      <w:pPr>
        <w:spacing w:line="220" w:lineRule="exact"/>
        <w:jc w:val="both"/>
        <w:rPr>
          <w:sz w:val="18"/>
          <w:szCs w:val="18"/>
          <w:lang w:val="en-US"/>
        </w:rPr>
      </w:pPr>
    </w:p>
    <w:p w:rsidR="00045442" w:rsidRDefault="00045442">
      <w:pPr>
        <w:spacing w:after="200" w:line="276" w:lineRule="auto"/>
        <w:rPr>
          <w:b/>
          <w:sz w:val="34"/>
          <w:lang w:val="en-US"/>
        </w:rPr>
      </w:pPr>
      <w:r>
        <w:br w:type="page"/>
      </w:r>
    </w:p>
    <w:p w:rsidR="00670E73" w:rsidRDefault="009E79D2" w:rsidP="001F7B5B">
      <w:pPr>
        <w:pStyle w:val="Titlu"/>
      </w:pPr>
      <w:r>
        <w:lastRenderedPageBreak/>
        <w:t xml:space="preserve">18. </w:t>
      </w:r>
      <w:r w:rsidR="00670E73">
        <w:t>Finding factors influencing students’ preferences to concept mapping tasks: literature review</w:t>
      </w:r>
    </w:p>
    <w:p w:rsidR="007B59B2" w:rsidRDefault="007B59B2" w:rsidP="00670E73">
      <w:pPr>
        <w:pStyle w:val="Els-Author"/>
      </w:pPr>
    </w:p>
    <w:p w:rsidR="00670E73" w:rsidRDefault="00670E73" w:rsidP="00670E73">
      <w:pPr>
        <w:pStyle w:val="Els-Author"/>
      </w:pPr>
      <w:r>
        <w:t>Alla Anohina-Naumeca</w:t>
      </w:r>
    </w:p>
    <w:p w:rsidR="00670E73" w:rsidRDefault="00670E73" w:rsidP="007B59B2">
      <w:pPr>
        <w:pStyle w:val="Els-Affiliation"/>
        <w:spacing w:after="240"/>
      </w:pPr>
      <w:r w:rsidRPr="000E2A81">
        <w:t>University of Latvia, Raina boulevard 19, Riga LV-1586, Latvia</w:t>
      </w:r>
    </w:p>
    <w:p w:rsidR="00670E73" w:rsidRDefault="00670E73" w:rsidP="00670E73">
      <w:pPr>
        <w:pStyle w:val="Els-Abstract-head"/>
        <w:tabs>
          <w:tab w:val="center" w:pos="4557"/>
        </w:tabs>
      </w:pPr>
      <w:r w:rsidRPr="005F2C37">
        <w:t>Abstract</w:t>
      </w:r>
      <w:r>
        <w:tab/>
      </w:r>
    </w:p>
    <w:p w:rsidR="00670E73" w:rsidRDefault="00670E73" w:rsidP="00670E73">
      <w:pPr>
        <w:pStyle w:val="Els-Abstract-text"/>
      </w:pPr>
      <w:r w:rsidRPr="005F2C37">
        <w:t>Taking into account that there is a broad set of concept mapping tasks</w:t>
      </w:r>
      <w:r>
        <w:t>, which</w:t>
      </w:r>
      <w:r w:rsidRPr="005F2C37">
        <w:t xml:space="preserve"> can be used by teachers for assessing of students</w:t>
      </w:r>
      <w:r>
        <w:t>’</w:t>
      </w:r>
      <w:r w:rsidRPr="005F2C37">
        <w:t>' knowledge structure</w:t>
      </w:r>
      <w:r>
        <w:t>s</w:t>
      </w:r>
      <w:r w:rsidRPr="005F2C37">
        <w:t xml:space="preserve">, there are no known </w:t>
      </w:r>
      <w:r>
        <w:t xml:space="preserve">works of </w:t>
      </w:r>
      <w:r w:rsidRPr="005F2C37">
        <w:t xml:space="preserve">research studying </w:t>
      </w:r>
      <w:r>
        <w:t>t</w:t>
      </w:r>
      <w:r w:rsidRPr="005F2C37">
        <w:t>heir adaptation to students’ individual differences</w:t>
      </w:r>
      <w:r>
        <w:t xml:space="preserve"> and </w:t>
      </w:r>
      <w:r w:rsidRPr="005F2C37">
        <w:t xml:space="preserve">students’ preferences in relation to different tasks. The paper reports first results of activities which aim to </w:t>
      </w:r>
      <w:r>
        <w:t>offer a</w:t>
      </w:r>
      <w:r w:rsidRPr="005F2C37">
        <w:t xml:space="preserve"> solution of the abovementioned problem. It is based on extensive review of theoretical and empirical studies and focuses on: a) identification of advantages and drawbacks of different concept mapping tasks, and b) finding different factors which may affect students’ concept mapping ability</w:t>
      </w:r>
      <w:r>
        <w:t>.</w:t>
      </w:r>
    </w:p>
    <w:p w:rsidR="00670E73" w:rsidRDefault="00670E73" w:rsidP="00670E73"/>
    <w:p w:rsidR="00670E73" w:rsidRDefault="00670E73" w:rsidP="00670E73">
      <w:r>
        <w:t>Corresponding: +371- 67089595; fax: +371-67089584</w:t>
      </w:r>
    </w:p>
    <w:p w:rsidR="00670E73" w:rsidRDefault="00670E73" w:rsidP="00670E73">
      <w:r>
        <w:t>E-mail address:alla.anohina-naumeca@rtu.lv</w:t>
      </w:r>
    </w:p>
    <w:p w:rsidR="00045442" w:rsidRDefault="00045442">
      <w:pPr>
        <w:spacing w:after="200" w:line="276" w:lineRule="auto"/>
        <w:rPr>
          <w:b/>
          <w:sz w:val="34"/>
          <w:lang w:val="en-US"/>
        </w:rPr>
      </w:pPr>
      <w:r>
        <w:br w:type="page"/>
      </w:r>
    </w:p>
    <w:p w:rsidR="00894C4D" w:rsidRPr="00894C4D" w:rsidRDefault="00CA38D0" w:rsidP="001F7B5B">
      <w:pPr>
        <w:pStyle w:val="Titlu"/>
      </w:pPr>
      <w:r>
        <w:lastRenderedPageBreak/>
        <w:t>17.</w:t>
      </w:r>
      <w:r w:rsidR="009E79D2">
        <w:t xml:space="preserve"> </w:t>
      </w:r>
      <w:r w:rsidR="009E79D2" w:rsidRPr="009E79D2">
        <w:t>Using the Dynamic Infrastruct</w:t>
      </w:r>
      <w:r w:rsidR="009E79D2">
        <w:t xml:space="preserve">ure of Mind as a More Effective </w:t>
      </w:r>
      <w:r w:rsidR="009E79D2" w:rsidRPr="009E79D2">
        <w:t xml:space="preserve">Way for </w:t>
      </w:r>
      <w:r w:rsidR="009E79D2" w:rsidRPr="009E79D2">
        <w:rPr>
          <w:lang w:val="ro-RO"/>
        </w:rPr>
        <w:t xml:space="preserve">the </w:t>
      </w:r>
      <w:r w:rsidR="009E79D2" w:rsidRPr="009E79D2">
        <w:t>First Language Acquisition</w:t>
      </w:r>
    </w:p>
    <w:p w:rsidR="00675523" w:rsidRDefault="00675523" w:rsidP="009E79D2">
      <w:pPr>
        <w:keepNext/>
        <w:tabs>
          <w:tab w:val="left" w:pos="2030"/>
        </w:tabs>
        <w:suppressAutoHyphens/>
        <w:spacing w:after="160" w:line="300" w:lineRule="exact"/>
        <w:jc w:val="center"/>
        <w:rPr>
          <w:noProof/>
          <w:sz w:val="26"/>
          <w:lang w:val="en-US"/>
        </w:rPr>
      </w:pPr>
    </w:p>
    <w:p w:rsidR="00894C4D" w:rsidRPr="00894C4D" w:rsidRDefault="00894C4D" w:rsidP="009E79D2">
      <w:pPr>
        <w:keepNext/>
        <w:tabs>
          <w:tab w:val="left" w:pos="2030"/>
        </w:tabs>
        <w:suppressAutoHyphens/>
        <w:spacing w:after="160" w:line="300" w:lineRule="exact"/>
        <w:jc w:val="center"/>
        <w:rPr>
          <w:noProof/>
          <w:sz w:val="26"/>
          <w:lang w:val="en-US"/>
        </w:rPr>
      </w:pPr>
      <w:r w:rsidRPr="00894C4D">
        <w:rPr>
          <w:noProof/>
          <w:sz w:val="26"/>
          <w:lang w:val="en-US"/>
        </w:rPr>
        <w:t>Vera Năstase</w:t>
      </w:r>
    </w:p>
    <w:p w:rsidR="00894C4D" w:rsidRDefault="00894C4D" w:rsidP="00675523">
      <w:pPr>
        <w:tabs>
          <w:tab w:val="left" w:pos="2699"/>
        </w:tabs>
        <w:suppressAutoHyphens/>
        <w:spacing w:line="200" w:lineRule="exact"/>
        <w:jc w:val="center"/>
        <w:rPr>
          <w:i/>
          <w:noProof/>
          <w:sz w:val="16"/>
          <w:lang w:val="en-US"/>
        </w:rPr>
      </w:pPr>
      <w:r w:rsidRPr="00894C4D">
        <w:rPr>
          <w:i/>
          <w:noProof/>
          <w:sz w:val="16"/>
          <w:lang w:val="en-US"/>
        </w:rPr>
        <w:t>Universitatea Bucure</w:t>
      </w:r>
      <w:r w:rsidR="009B6ADD">
        <w:rPr>
          <w:i/>
          <w:noProof/>
          <w:sz w:val="16"/>
          <w:lang w:val="en-US"/>
        </w:rPr>
        <w:t>ş</w:t>
      </w:r>
      <w:r w:rsidRPr="00894C4D">
        <w:rPr>
          <w:i/>
          <w:noProof/>
          <w:sz w:val="16"/>
          <w:lang w:val="en-US"/>
        </w:rPr>
        <w:t>ti, România</w:t>
      </w:r>
    </w:p>
    <w:p w:rsidR="00675523" w:rsidRPr="00894C4D" w:rsidRDefault="00675523" w:rsidP="00675523">
      <w:pPr>
        <w:tabs>
          <w:tab w:val="left" w:pos="2699"/>
        </w:tabs>
        <w:suppressAutoHyphens/>
        <w:spacing w:line="200" w:lineRule="exact"/>
        <w:jc w:val="center"/>
        <w:rPr>
          <w:i/>
          <w:noProof/>
          <w:sz w:val="16"/>
          <w:lang w:val="en-US"/>
        </w:rPr>
      </w:pPr>
    </w:p>
    <w:p w:rsidR="00894C4D" w:rsidRPr="00894C4D" w:rsidRDefault="00894C4D" w:rsidP="00894C4D">
      <w:pPr>
        <w:keepNext/>
        <w:pBdr>
          <w:top w:val="single" w:sz="4" w:space="10" w:color="auto"/>
        </w:pBdr>
        <w:suppressAutoHyphens/>
        <w:spacing w:after="220" w:line="220" w:lineRule="exact"/>
        <w:jc w:val="both"/>
        <w:rPr>
          <w:b/>
          <w:sz w:val="18"/>
          <w:lang w:val="en-US"/>
        </w:rPr>
      </w:pPr>
      <w:r w:rsidRPr="00894C4D">
        <w:rPr>
          <w:b/>
          <w:sz w:val="18"/>
          <w:lang w:val="en-US"/>
        </w:rPr>
        <w:t>Abstract</w:t>
      </w:r>
    </w:p>
    <w:p w:rsidR="00894C4D" w:rsidRDefault="00894C4D" w:rsidP="00894C4D">
      <w:pPr>
        <w:jc w:val="both"/>
        <w:rPr>
          <w:sz w:val="18"/>
          <w:lang w:val="en"/>
        </w:rPr>
      </w:pPr>
      <w:r w:rsidRPr="00894C4D">
        <w:rPr>
          <w:sz w:val="18"/>
          <w:lang w:val="en"/>
        </w:rPr>
        <w:t>A general processing mechanism, fundamental for the computational properties of the cognitive architecture, called the Dynamic Infrastructure of Mind (DIM) is imported from an experimental application of mathematics teaching and learning in primary schools to the study of mother tongue in early secondary school. The proved fact that the input cognitive systems have an operational specificity, and the intellectual resources are based on operations (not on information) justifies this approach. In the new context, the results of the experiment conducted under different conditions from the previous one, confirm its main conclusion: learning by enabling the dynamic infrastructure of mind is functional. This activation can become a working style that determines successful learning, especially in the qualitative side. By the increased ability to creatively solve a variety of problems, not just mathematical – as I am adding, and by training the bootstrapping capacity, the students manage to transform from passive receivers into active agents. As a consistent result, the students of our sample showed awareness of the learning operations.</w:t>
      </w:r>
    </w:p>
    <w:p w:rsidR="00A43D2D" w:rsidRDefault="00A43D2D" w:rsidP="00894C4D">
      <w:pPr>
        <w:jc w:val="both"/>
        <w:rPr>
          <w:sz w:val="18"/>
          <w:lang w:val="en"/>
        </w:rPr>
      </w:pPr>
    </w:p>
    <w:p w:rsidR="00A43D2D" w:rsidRDefault="00A43D2D" w:rsidP="00894C4D">
      <w:pPr>
        <w:jc w:val="both"/>
        <w:rPr>
          <w:sz w:val="18"/>
          <w:lang w:val="en"/>
        </w:rPr>
      </w:pPr>
      <w:r>
        <w:rPr>
          <w:sz w:val="18"/>
          <w:lang w:val="en"/>
        </w:rPr>
        <w:t>Corresponding address. Drumul Potcoavei 5, Voluntari, Ilfov, Romania, Tel.: +40722 234 707; Fax: +40212 313 356</w:t>
      </w:r>
    </w:p>
    <w:p w:rsidR="00A43D2D" w:rsidRDefault="00A43D2D" w:rsidP="00894C4D">
      <w:pPr>
        <w:jc w:val="both"/>
        <w:rPr>
          <w:sz w:val="18"/>
          <w:lang w:val="en"/>
        </w:rPr>
      </w:pPr>
    </w:p>
    <w:p w:rsidR="00A43D2D" w:rsidRDefault="00A43D2D" w:rsidP="00894C4D">
      <w:pPr>
        <w:jc w:val="both"/>
        <w:rPr>
          <w:sz w:val="18"/>
          <w:lang w:val="en"/>
        </w:rPr>
      </w:pPr>
      <w:r>
        <w:rPr>
          <w:sz w:val="18"/>
          <w:lang w:val="en"/>
        </w:rPr>
        <w:t xml:space="preserve">E-mail address: </w:t>
      </w:r>
      <w:hyperlink r:id="rId51" w:history="1">
        <w:r w:rsidR="00442246" w:rsidRPr="00DD2536">
          <w:rPr>
            <w:rStyle w:val="Hyperlink"/>
            <w:sz w:val="18"/>
            <w:lang w:val="en"/>
          </w:rPr>
          <w:t>vera.nastase@gmail.com</w:t>
        </w:r>
      </w:hyperlink>
    </w:p>
    <w:p w:rsidR="00BA76A3" w:rsidRDefault="00BA76A3" w:rsidP="00894C4D">
      <w:pPr>
        <w:jc w:val="both"/>
        <w:rPr>
          <w:sz w:val="18"/>
          <w:lang w:val="en"/>
        </w:rPr>
      </w:pPr>
    </w:p>
    <w:p w:rsidR="00BA76A3" w:rsidRDefault="00BA76A3" w:rsidP="00894C4D">
      <w:pPr>
        <w:jc w:val="both"/>
        <w:rPr>
          <w:sz w:val="18"/>
          <w:lang w:val="en"/>
        </w:rPr>
      </w:pPr>
    </w:p>
    <w:p w:rsidR="00045442" w:rsidRDefault="00045442">
      <w:pPr>
        <w:spacing w:after="200" w:line="276" w:lineRule="auto"/>
        <w:rPr>
          <w:b/>
          <w:sz w:val="34"/>
          <w:lang w:val="en-US"/>
        </w:rPr>
      </w:pPr>
      <w:r>
        <w:rPr>
          <w:b/>
          <w:sz w:val="34"/>
          <w:lang w:val="en-US"/>
        </w:rPr>
        <w:br w:type="page"/>
      </w:r>
    </w:p>
    <w:p w:rsidR="009E79D2" w:rsidRPr="00675523" w:rsidRDefault="00A33EE5" w:rsidP="001F7B5B">
      <w:pPr>
        <w:pStyle w:val="Titlu"/>
      </w:pPr>
      <w:r w:rsidRPr="00675523">
        <w:lastRenderedPageBreak/>
        <w:t>76.</w:t>
      </w:r>
      <w:r w:rsidR="009E79D2" w:rsidRPr="00675523">
        <w:t xml:space="preserve"> </w:t>
      </w:r>
      <w:r w:rsidR="008716CC" w:rsidRPr="00675523">
        <w:t xml:space="preserve">Teachers’ beliefs as the differentiated instruction </w:t>
      </w:r>
    </w:p>
    <w:p w:rsidR="008716CC" w:rsidRPr="00675523" w:rsidRDefault="008716CC" w:rsidP="001F7B5B">
      <w:pPr>
        <w:pStyle w:val="Titlu"/>
      </w:pPr>
      <w:r w:rsidRPr="00675523">
        <w:t>starting point: research basis</w:t>
      </w:r>
    </w:p>
    <w:p w:rsidR="00675523" w:rsidRDefault="00675523" w:rsidP="008716CC">
      <w:pPr>
        <w:keepNext/>
        <w:suppressAutoHyphens/>
        <w:spacing w:after="160" w:line="300" w:lineRule="exact"/>
        <w:jc w:val="center"/>
        <w:rPr>
          <w:noProof/>
          <w:sz w:val="26"/>
          <w:lang w:val="en-US"/>
        </w:rPr>
      </w:pPr>
    </w:p>
    <w:p w:rsidR="008716CC" w:rsidRPr="008716CC" w:rsidRDefault="008716CC" w:rsidP="008716CC">
      <w:pPr>
        <w:keepNext/>
        <w:suppressAutoHyphens/>
        <w:spacing w:after="160" w:line="300" w:lineRule="exact"/>
        <w:jc w:val="center"/>
        <w:rPr>
          <w:noProof/>
          <w:sz w:val="26"/>
          <w:lang w:val="en-US"/>
        </w:rPr>
      </w:pPr>
      <w:r w:rsidRPr="008716CC">
        <w:rPr>
          <w:noProof/>
          <w:sz w:val="26"/>
          <w:lang w:val="en-US"/>
        </w:rPr>
        <w:t>Marilena Nicolae</w:t>
      </w:r>
    </w:p>
    <w:p w:rsidR="008716CC" w:rsidRPr="008716CC" w:rsidRDefault="008716CC" w:rsidP="008716CC">
      <w:pPr>
        <w:suppressAutoHyphens/>
        <w:spacing w:line="200" w:lineRule="exact"/>
        <w:jc w:val="center"/>
        <w:rPr>
          <w:i/>
          <w:noProof/>
          <w:sz w:val="16"/>
          <w:lang w:val="en-US"/>
        </w:rPr>
      </w:pPr>
      <w:r w:rsidRPr="008716CC">
        <w:rPr>
          <w:i/>
          <w:noProof/>
          <w:sz w:val="16"/>
          <w:lang w:val="en-US"/>
        </w:rPr>
        <w:t>University of Bucharest, Faculty of Psychology and Education Sciences, Bucharest, Romania</w:t>
      </w:r>
    </w:p>
    <w:p w:rsidR="008716CC" w:rsidRPr="008716CC" w:rsidRDefault="008716CC" w:rsidP="008716CC">
      <w:pPr>
        <w:suppressAutoHyphens/>
        <w:spacing w:after="120" w:line="200" w:lineRule="exact"/>
        <w:jc w:val="center"/>
        <w:rPr>
          <w:i/>
          <w:noProof/>
          <w:sz w:val="16"/>
          <w:lang w:val="en-US"/>
        </w:rPr>
      </w:pPr>
    </w:p>
    <w:p w:rsidR="008716CC" w:rsidRPr="008716CC" w:rsidRDefault="008716CC" w:rsidP="008716CC">
      <w:pPr>
        <w:keepNext/>
        <w:pBdr>
          <w:top w:val="single" w:sz="4" w:space="10" w:color="auto"/>
        </w:pBdr>
        <w:tabs>
          <w:tab w:val="center" w:pos="4557"/>
        </w:tabs>
        <w:suppressAutoHyphens/>
        <w:spacing w:after="220" w:line="220" w:lineRule="exact"/>
        <w:rPr>
          <w:b/>
          <w:sz w:val="18"/>
          <w:lang w:val="en-US"/>
        </w:rPr>
      </w:pPr>
      <w:r w:rsidRPr="008716CC">
        <w:rPr>
          <w:b/>
          <w:sz w:val="18"/>
          <w:lang w:val="en-US"/>
        </w:rPr>
        <w:t>Abstract</w:t>
      </w:r>
      <w:r w:rsidRPr="008716CC">
        <w:rPr>
          <w:b/>
          <w:sz w:val="18"/>
          <w:lang w:val="en-US"/>
        </w:rPr>
        <w:tab/>
      </w:r>
    </w:p>
    <w:p w:rsidR="008716CC" w:rsidRDefault="008716CC" w:rsidP="008716CC">
      <w:pPr>
        <w:jc w:val="both"/>
        <w:rPr>
          <w:sz w:val="18"/>
          <w:lang w:val="en-US"/>
        </w:rPr>
      </w:pPr>
      <w:r w:rsidRPr="008716CC">
        <w:rPr>
          <w:sz w:val="18"/>
          <w:lang w:val="en-US"/>
        </w:rPr>
        <w:t>The topic of the paper is to trace the impact of teachers’ beliefs towards adjusting instruction to students’ variances in readiness, interest, background and learning profile. Ready or not, teachers simply can no longer ignore the imperative status of differentiation in today’s diverse classroom, now compulsory for all children. The findings of this paper are meant to build the foundation for more extensive research studies on how teachers’ beliefs towards differentiated instruction are translated into daily activities, instructional procedures and classroom interactions.</w:t>
      </w:r>
    </w:p>
    <w:p w:rsidR="00AA1B90" w:rsidRDefault="00AA1B90" w:rsidP="008716CC">
      <w:pPr>
        <w:jc w:val="both"/>
        <w:rPr>
          <w:sz w:val="18"/>
          <w:lang w:val="en-US"/>
        </w:rPr>
      </w:pPr>
    </w:p>
    <w:p w:rsidR="00AA1B90" w:rsidRDefault="00AA1B90" w:rsidP="008716CC">
      <w:pPr>
        <w:jc w:val="both"/>
        <w:rPr>
          <w:sz w:val="18"/>
          <w:lang w:val="en-US"/>
        </w:rPr>
      </w:pPr>
    </w:p>
    <w:p w:rsidR="00045442" w:rsidRDefault="00045442">
      <w:pPr>
        <w:spacing w:after="200" w:line="276" w:lineRule="auto"/>
        <w:rPr>
          <w:b/>
          <w:bCs/>
          <w:sz w:val="34"/>
        </w:rPr>
      </w:pPr>
      <w:r>
        <w:rPr>
          <w:b/>
          <w:bCs/>
          <w:sz w:val="34"/>
        </w:rPr>
        <w:br w:type="page"/>
      </w:r>
    </w:p>
    <w:p w:rsidR="00A123E4" w:rsidRPr="00A123E4" w:rsidRDefault="00C75441" w:rsidP="00A123E4">
      <w:pPr>
        <w:suppressAutoHyphens/>
        <w:spacing w:after="240" w:line="400" w:lineRule="exact"/>
        <w:jc w:val="center"/>
        <w:rPr>
          <w:sz w:val="34"/>
          <w:lang w:val="en-US"/>
        </w:rPr>
      </w:pPr>
      <w:r>
        <w:rPr>
          <w:b/>
          <w:bCs/>
          <w:sz w:val="34"/>
        </w:rPr>
        <w:lastRenderedPageBreak/>
        <w:t>36.</w:t>
      </w:r>
      <w:r w:rsidR="009E79D2">
        <w:rPr>
          <w:b/>
          <w:bCs/>
          <w:sz w:val="34"/>
        </w:rPr>
        <w:t xml:space="preserve"> </w:t>
      </w:r>
      <w:r w:rsidR="00E0310A">
        <w:rPr>
          <w:b/>
          <w:bCs/>
          <w:sz w:val="34"/>
        </w:rPr>
        <w:t>Self Indicators i</w:t>
      </w:r>
      <w:r w:rsidR="00A123E4" w:rsidRPr="00A123E4">
        <w:rPr>
          <w:b/>
          <w:bCs/>
          <w:sz w:val="34"/>
        </w:rPr>
        <w:t>n Adolescent’s Self Reports</w:t>
      </w:r>
    </w:p>
    <w:p w:rsidR="00675523" w:rsidRDefault="00675523" w:rsidP="00A123E4">
      <w:pPr>
        <w:keepNext/>
        <w:suppressAutoHyphens/>
        <w:spacing w:after="160" w:line="300" w:lineRule="exact"/>
        <w:jc w:val="center"/>
        <w:rPr>
          <w:noProof/>
          <w:sz w:val="26"/>
          <w:lang w:val="it-IT"/>
        </w:rPr>
      </w:pPr>
    </w:p>
    <w:p w:rsidR="00A123E4" w:rsidRPr="00A123E4" w:rsidRDefault="00A123E4" w:rsidP="00A123E4">
      <w:pPr>
        <w:keepNext/>
        <w:suppressAutoHyphens/>
        <w:spacing w:after="160" w:line="300" w:lineRule="exact"/>
        <w:jc w:val="center"/>
        <w:rPr>
          <w:noProof/>
          <w:sz w:val="26"/>
          <w:lang w:val="it-IT"/>
        </w:rPr>
      </w:pPr>
      <w:r w:rsidRPr="00A123E4">
        <w:rPr>
          <w:noProof/>
          <w:sz w:val="26"/>
          <w:lang w:val="it-IT"/>
        </w:rPr>
        <w:t>Paola Nicolini</w:t>
      </w:r>
      <w:r w:rsidRPr="00A123E4">
        <w:rPr>
          <w:i/>
          <w:noProof/>
          <w:sz w:val="16"/>
          <w:szCs w:val="16"/>
          <w:vertAlign w:val="superscript"/>
          <w:lang w:val="it-IT"/>
        </w:rPr>
        <w:t>a</w:t>
      </w:r>
      <w:r w:rsidRPr="00A123E4">
        <w:rPr>
          <w:noProof/>
          <w:sz w:val="26"/>
          <w:lang w:val="it-IT"/>
        </w:rPr>
        <w:t>, Luisa Cherubini</w:t>
      </w:r>
      <w:r w:rsidRPr="00A123E4">
        <w:rPr>
          <w:i/>
          <w:noProof/>
          <w:sz w:val="16"/>
          <w:szCs w:val="16"/>
          <w:vertAlign w:val="superscript"/>
          <w:lang w:val="it-IT"/>
        </w:rPr>
        <w:t>b</w:t>
      </w:r>
    </w:p>
    <w:p w:rsidR="00A123E4" w:rsidRPr="00A123E4" w:rsidRDefault="00A123E4" w:rsidP="00A123E4">
      <w:pPr>
        <w:jc w:val="center"/>
        <w:rPr>
          <w:i/>
          <w:sz w:val="16"/>
          <w:szCs w:val="16"/>
          <w:lang w:val="en-US"/>
        </w:rPr>
      </w:pPr>
      <w:r w:rsidRPr="00A123E4">
        <w:rPr>
          <w:i/>
          <w:sz w:val="16"/>
          <w:szCs w:val="16"/>
          <w:vertAlign w:val="superscript"/>
          <w:lang w:val="en-US"/>
        </w:rPr>
        <w:t>a, b</w:t>
      </w:r>
      <w:r w:rsidRPr="00A123E4">
        <w:rPr>
          <w:i/>
          <w:sz w:val="16"/>
          <w:szCs w:val="16"/>
          <w:lang w:val="en-US"/>
        </w:rPr>
        <w:t>University of Macerata,</w:t>
      </w:r>
      <w:r w:rsidRPr="00A123E4">
        <w:rPr>
          <w:rFonts w:ascii="Calibri" w:eastAsia="Calibri" w:hAnsi="Calibri" w:cs="Calibri"/>
          <w:sz w:val="24"/>
          <w:szCs w:val="24"/>
          <w:lang w:val="en-US" w:eastAsia="ar-SA"/>
        </w:rPr>
        <w:t xml:space="preserve"> </w:t>
      </w:r>
      <w:r w:rsidRPr="00A123E4">
        <w:rPr>
          <w:i/>
          <w:sz w:val="16"/>
          <w:szCs w:val="16"/>
          <w:lang w:val="en-US"/>
        </w:rPr>
        <w:t>Department of Humanistic studies</w:t>
      </w:r>
    </w:p>
    <w:p w:rsidR="00A123E4" w:rsidRPr="00A123E4" w:rsidRDefault="00A123E4" w:rsidP="00A123E4">
      <w:pPr>
        <w:suppressAutoHyphens/>
        <w:spacing w:line="200" w:lineRule="exact"/>
        <w:jc w:val="center"/>
        <w:rPr>
          <w:i/>
          <w:noProof/>
          <w:sz w:val="16"/>
          <w:lang w:val="en-US"/>
        </w:rPr>
      </w:pPr>
    </w:p>
    <w:p w:rsidR="00A123E4" w:rsidRPr="00A123E4" w:rsidRDefault="00A123E4" w:rsidP="00A123E4">
      <w:pPr>
        <w:keepNext/>
        <w:pBdr>
          <w:top w:val="single" w:sz="4" w:space="10" w:color="auto"/>
        </w:pBdr>
        <w:suppressAutoHyphens/>
        <w:spacing w:after="220" w:line="220" w:lineRule="exact"/>
        <w:rPr>
          <w:b/>
          <w:sz w:val="18"/>
          <w:lang w:val="en-US"/>
        </w:rPr>
      </w:pPr>
      <w:r w:rsidRPr="00A123E4">
        <w:rPr>
          <w:b/>
          <w:sz w:val="18"/>
          <w:lang w:val="en-US"/>
        </w:rPr>
        <w:t>Abstract</w:t>
      </w:r>
    </w:p>
    <w:p w:rsidR="00A123E4" w:rsidRDefault="00A123E4" w:rsidP="00A123E4">
      <w:pPr>
        <w:spacing w:line="220" w:lineRule="exact"/>
        <w:jc w:val="both"/>
        <w:rPr>
          <w:bCs/>
          <w:sz w:val="18"/>
        </w:rPr>
      </w:pPr>
      <w:r w:rsidRPr="00A123E4">
        <w:rPr>
          <w:bCs/>
          <w:sz w:val="18"/>
        </w:rPr>
        <w:t xml:space="preserve">Studying the construction of identity in adolescence (Erikson, 1968) we use some elements of Bruner's Cultural Psychology (1990). In particular we refer to the </w:t>
      </w:r>
      <w:r w:rsidRPr="00A123E4">
        <w:rPr>
          <w:bCs/>
          <w:i/>
          <w:iCs/>
          <w:sz w:val="18"/>
        </w:rPr>
        <w:t>indicators of Self</w:t>
      </w:r>
      <w:r w:rsidRPr="00A123E4">
        <w:rPr>
          <w:bCs/>
          <w:sz w:val="18"/>
        </w:rPr>
        <w:t xml:space="preserve"> identified by Bruner (1998) in text-type self-reports analysis. Adopting Bruner's indicators allows to understand the most popular qualities that the current generation of adolescents uses as a point of reference in the identity construction process</w:t>
      </w:r>
    </w:p>
    <w:p w:rsidR="00E44DF1" w:rsidRDefault="00E44DF1" w:rsidP="00A123E4">
      <w:pPr>
        <w:spacing w:line="220" w:lineRule="exact"/>
        <w:jc w:val="both"/>
        <w:rPr>
          <w:bCs/>
          <w:sz w:val="18"/>
        </w:rPr>
      </w:pPr>
    </w:p>
    <w:p w:rsidR="00E44DF1" w:rsidRDefault="00E44DF1" w:rsidP="00A123E4">
      <w:pPr>
        <w:spacing w:line="220" w:lineRule="exact"/>
        <w:jc w:val="both"/>
        <w:rPr>
          <w:bCs/>
          <w:sz w:val="18"/>
        </w:rPr>
      </w:pPr>
    </w:p>
    <w:p w:rsidR="00E44DF1" w:rsidRDefault="00E44DF1" w:rsidP="00A123E4">
      <w:pPr>
        <w:spacing w:line="220" w:lineRule="exact"/>
        <w:jc w:val="both"/>
        <w:rPr>
          <w:bCs/>
          <w:sz w:val="18"/>
        </w:rPr>
      </w:pPr>
    </w:p>
    <w:p w:rsidR="00045442" w:rsidRDefault="00045442">
      <w:pPr>
        <w:spacing w:after="200" w:line="276" w:lineRule="auto"/>
        <w:rPr>
          <w:b/>
          <w:bCs/>
          <w:sz w:val="36"/>
        </w:rPr>
      </w:pPr>
      <w:r>
        <w:rPr>
          <w:b/>
          <w:bCs/>
          <w:sz w:val="36"/>
        </w:rPr>
        <w:br w:type="page"/>
      </w:r>
    </w:p>
    <w:p w:rsidR="0088315D" w:rsidRPr="00641FD7" w:rsidRDefault="00A51A97" w:rsidP="00641FD7">
      <w:pPr>
        <w:suppressAutoHyphens/>
        <w:spacing w:after="240" w:line="400" w:lineRule="exact"/>
        <w:jc w:val="center"/>
        <w:rPr>
          <w:b/>
          <w:bCs/>
          <w:sz w:val="34"/>
        </w:rPr>
      </w:pPr>
      <w:r w:rsidRPr="00641FD7">
        <w:rPr>
          <w:b/>
          <w:bCs/>
          <w:sz w:val="34"/>
        </w:rPr>
        <w:lastRenderedPageBreak/>
        <w:t>91</w:t>
      </w:r>
      <w:r w:rsidR="00045442" w:rsidRPr="00641FD7">
        <w:rPr>
          <w:b/>
          <w:bCs/>
          <w:sz w:val="34"/>
        </w:rPr>
        <w:t xml:space="preserve">. </w:t>
      </w:r>
      <w:bookmarkStart w:id="0" w:name="_GoBack"/>
      <w:r w:rsidR="00641FD7" w:rsidRPr="00641FD7">
        <w:rPr>
          <w:b/>
          <w:bCs/>
          <w:sz w:val="34"/>
        </w:rPr>
        <w:t>A Multiple Intelligences Approach 2: Project-based Assessment</w:t>
      </w:r>
      <w:bookmarkEnd w:id="0"/>
    </w:p>
    <w:p w:rsidR="00045442" w:rsidRDefault="00045442" w:rsidP="0088315D">
      <w:pPr>
        <w:keepNext/>
        <w:suppressAutoHyphens/>
        <w:spacing w:after="160" w:line="300" w:lineRule="exact"/>
        <w:jc w:val="center"/>
        <w:rPr>
          <w:noProof/>
          <w:sz w:val="26"/>
          <w:lang w:val="en-US"/>
        </w:rPr>
      </w:pPr>
    </w:p>
    <w:p w:rsidR="0088315D" w:rsidRPr="005461E4" w:rsidRDefault="0088315D" w:rsidP="0088315D">
      <w:pPr>
        <w:keepNext/>
        <w:suppressAutoHyphens/>
        <w:spacing w:after="160" w:line="300" w:lineRule="exact"/>
        <w:jc w:val="center"/>
        <w:rPr>
          <w:noProof/>
          <w:sz w:val="26"/>
          <w:lang w:val="en-US"/>
        </w:rPr>
      </w:pPr>
      <w:r w:rsidRPr="005461E4">
        <w:rPr>
          <w:noProof/>
          <w:sz w:val="26"/>
          <w:lang w:val="en-US"/>
        </w:rPr>
        <w:fldChar w:fldCharType="begin"/>
      </w:r>
      <w:r w:rsidRPr="005461E4">
        <w:rPr>
          <w:noProof/>
          <w:sz w:val="26"/>
          <w:lang w:val="en-US"/>
        </w:rPr>
        <w:instrText xml:space="preserve"> MACROBUTTON NoMacro Loredana-Andreea Ofrim-Stăncună</w:instrText>
      </w:r>
      <w:r w:rsidRPr="005461E4">
        <w:rPr>
          <w:noProof/>
          <w:sz w:val="26"/>
          <w:vertAlign w:val="superscript"/>
          <w:lang w:val="en-US"/>
        </w:rPr>
        <w:instrText>a</w:instrText>
      </w:r>
      <w:r w:rsidRPr="005461E4">
        <w:rPr>
          <w:noProof/>
          <w:sz w:val="26"/>
          <w:lang w:val="en-US"/>
        </w:rPr>
        <w:fldChar w:fldCharType="end"/>
      </w:r>
    </w:p>
    <w:p w:rsidR="0088315D" w:rsidRDefault="0088315D" w:rsidP="0088315D">
      <w:pPr>
        <w:suppressAutoHyphens/>
        <w:spacing w:line="200" w:lineRule="exact"/>
        <w:jc w:val="center"/>
        <w:rPr>
          <w:i/>
          <w:noProof/>
          <w:sz w:val="16"/>
          <w:lang w:val="en-US"/>
        </w:rPr>
      </w:pPr>
      <w:r w:rsidRPr="005461E4">
        <w:rPr>
          <w:i/>
          <w:noProof/>
          <w:sz w:val="16"/>
          <w:lang w:val="en-US"/>
        </w:rPr>
        <w:fldChar w:fldCharType="begin"/>
      </w:r>
      <w:r w:rsidRPr="005461E4">
        <w:rPr>
          <w:i/>
          <w:noProof/>
          <w:sz w:val="16"/>
          <w:lang w:val="en-US"/>
        </w:rPr>
        <w:instrText xml:space="preserve"> MACROBUTTON NoMacro </w:instrText>
      </w:r>
      <w:r w:rsidRPr="005461E4">
        <w:rPr>
          <w:i/>
          <w:noProof/>
          <w:sz w:val="16"/>
          <w:vertAlign w:val="superscript"/>
          <w:lang w:val="en-US"/>
        </w:rPr>
        <w:instrText>a</w:instrText>
      </w:r>
      <w:r w:rsidRPr="005461E4">
        <w:rPr>
          <w:i/>
          <w:noProof/>
          <w:sz w:val="16"/>
          <w:lang w:val="en-US"/>
        </w:rPr>
        <w:instrText>University of Bucharest, Faculty of Letters, 5-7 Edgar Quinet Street, District 1, Bucharest - 010017, Romania</w:instrText>
      </w:r>
      <w:r w:rsidRPr="005461E4">
        <w:rPr>
          <w:i/>
          <w:noProof/>
          <w:sz w:val="16"/>
          <w:lang w:val="en-US"/>
        </w:rPr>
        <w:fldChar w:fldCharType="end"/>
      </w:r>
    </w:p>
    <w:p w:rsidR="00856A33" w:rsidRDefault="00856A33" w:rsidP="0088315D">
      <w:pPr>
        <w:suppressAutoHyphens/>
        <w:spacing w:line="200" w:lineRule="exact"/>
        <w:jc w:val="center"/>
        <w:rPr>
          <w:i/>
          <w:noProof/>
          <w:sz w:val="16"/>
          <w:lang w:val="en-US"/>
        </w:rPr>
      </w:pPr>
    </w:p>
    <w:p w:rsidR="00675523" w:rsidRPr="005461E4" w:rsidRDefault="00675523" w:rsidP="0088315D">
      <w:pPr>
        <w:suppressAutoHyphens/>
        <w:spacing w:line="200" w:lineRule="exact"/>
        <w:jc w:val="center"/>
        <w:rPr>
          <w:i/>
          <w:noProof/>
          <w:sz w:val="16"/>
          <w:lang w:val="en-US"/>
        </w:rPr>
      </w:pPr>
    </w:p>
    <w:p w:rsidR="0088315D" w:rsidRPr="005461E4" w:rsidRDefault="0088315D" w:rsidP="0088315D">
      <w:pPr>
        <w:keepNext/>
        <w:pBdr>
          <w:top w:val="single" w:sz="4" w:space="10" w:color="auto"/>
        </w:pBdr>
        <w:suppressAutoHyphens/>
        <w:spacing w:after="220" w:line="220" w:lineRule="exact"/>
        <w:rPr>
          <w:b/>
          <w:sz w:val="18"/>
          <w:lang w:val="en-US"/>
        </w:rPr>
      </w:pPr>
      <w:r w:rsidRPr="005461E4">
        <w:rPr>
          <w:b/>
          <w:sz w:val="18"/>
          <w:lang w:val="en-US"/>
        </w:rPr>
        <w:t>Abstract</w:t>
      </w:r>
    </w:p>
    <w:p w:rsidR="0088315D" w:rsidRPr="005461E4" w:rsidRDefault="0088315D" w:rsidP="0088315D">
      <w:pPr>
        <w:ind w:firstLine="270"/>
        <w:jc w:val="both"/>
      </w:pPr>
      <w:r w:rsidRPr="005461E4">
        <w:t xml:space="preserve">The present paper presents a case study for primary students who learn English as a foreign language, as well as following the progress they made when they rediscovered their </w:t>
      </w:r>
      <w:r w:rsidRPr="005461E4">
        <w:rPr>
          <w:i/>
        </w:rPr>
        <w:t>world</w:t>
      </w:r>
      <w:r w:rsidRPr="005461E4">
        <w:t xml:space="preserve"> and renamed it intuitively in the target language. The aim is the use of interactive multiple intelligences tasks that support the young learners to improve their awareness of the language system of regularities.</w:t>
      </w:r>
    </w:p>
    <w:p w:rsidR="0088315D" w:rsidRDefault="0088315D" w:rsidP="0088315D">
      <w:pPr>
        <w:ind w:firstLine="270"/>
        <w:jc w:val="both"/>
      </w:pPr>
      <w:r w:rsidRPr="005461E4">
        <w:t>The research consists in implementing school assessment that highlights the abstract and concrete concepts that are at hand in the youngsters' environment. I also consider that intuitive techniques can support effective internalization of the concepts and in-depth learning.</w:t>
      </w:r>
    </w:p>
    <w:p w:rsidR="0088315D" w:rsidRPr="005461E4" w:rsidRDefault="0088315D" w:rsidP="0088315D">
      <w:pPr>
        <w:ind w:firstLine="270"/>
        <w:jc w:val="both"/>
      </w:pPr>
    </w:p>
    <w:p w:rsidR="0088315D" w:rsidRDefault="0088315D" w:rsidP="0088315D">
      <w:r>
        <w:t>Correspondi</w:t>
      </w:r>
      <w:r w:rsidR="00856A33">
        <w:t>ng author. Tel.: +40-724-905973</w:t>
      </w:r>
    </w:p>
    <w:p w:rsidR="0088315D" w:rsidRDefault="0088315D" w:rsidP="0088315D"/>
    <w:p w:rsidR="00045442" w:rsidRDefault="00045442">
      <w:pPr>
        <w:spacing w:after="200" w:line="276" w:lineRule="auto"/>
        <w:rPr>
          <w:b/>
          <w:sz w:val="34"/>
          <w:lang w:val="en-US"/>
        </w:rPr>
      </w:pPr>
      <w:r>
        <w:rPr>
          <w:b/>
          <w:sz w:val="34"/>
          <w:lang w:val="en-US"/>
        </w:rPr>
        <w:br w:type="page"/>
      </w:r>
      <w:r w:rsidR="00044348" w:rsidRPr="00045442">
        <w:rPr>
          <w:b/>
        </w:rPr>
        <w:lastRenderedPageBreak/>
        <w:fldChar w:fldCharType="begin"/>
      </w:r>
      <w:r w:rsidR="00044348" w:rsidRPr="00045442">
        <w:rPr>
          <w:b/>
        </w:rPr>
        <w:instrText xml:space="preserve"> MACROBUTTON NoMacro A Multiple Intelligences Approach 2: Project-based Assessment</w:instrText>
      </w:r>
      <w:r w:rsidR="00044348" w:rsidRPr="00045442">
        <w:rPr>
          <w:b/>
        </w:rPr>
        <w:fldChar w:fldCharType="end"/>
      </w:r>
    </w:p>
    <w:p w:rsidR="003643A7" w:rsidRPr="00675523" w:rsidRDefault="002E1ACC" w:rsidP="003643A7">
      <w:pPr>
        <w:suppressAutoHyphens/>
        <w:spacing w:after="240" w:line="400" w:lineRule="exact"/>
        <w:jc w:val="center"/>
        <w:rPr>
          <w:b/>
          <w:sz w:val="34"/>
          <w:lang w:val="en-US"/>
        </w:rPr>
      </w:pPr>
      <w:r w:rsidRPr="00675523">
        <w:rPr>
          <w:b/>
          <w:sz w:val="34"/>
          <w:lang w:val="en-US"/>
        </w:rPr>
        <w:t>1.</w:t>
      </w:r>
      <w:r w:rsidR="00856A33">
        <w:rPr>
          <w:sz w:val="34"/>
          <w:lang w:val="en-US"/>
        </w:rPr>
        <w:t xml:space="preserve"> </w:t>
      </w:r>
      <w:r w:rsidR="003643A7" w:rsidRPr="00675523">
        <w:rPr>
          <w:b/>
          <w:sz w:val="34"/>
          <w:lang w:val="en-US"/>
        </w:rPr>
        <w:t>Lifelong Learning as a tool in combating age-related dementia and activating the potential of seniors: “WISE”</w:t>
      </w:r>
      <w:r w:rsidR="003643A7" w:rsidRPr="003643A7">
        <w:rPr>
          <w:sz w:val="34"/>
          <w:lang w:val="en-US"/>
        </w:rPr>
        <w:t xml:space="preserve"> – </w:t>
      </w:r>
      <w:r w:rsidR="003643A7" w:rsidRPr="00675523">
        <w:rPr>
          <w:b/>
          <w:sz w:val="34"/>
          <w:lang w:val="en-US"/>
        </w:rPr>
        <w:t>Designing a project of integrated educational interventions during third age</w:t>
      </w:r>
    </w:p>
    <w:p w:rsidR="00675523" w:rsidRDefault="00675523" w:rsidP="003643A7">
      <w:pPr>
        <w:keepNext/>
        <w:suppressAutoHyphens/>
        <w:spacing w:after="160" w:line="300" w:lineRule="exact"/>
        <w:jc w:val="center"/>
        <w:rPr>
          <w:noProof/>
          <w:sz w:val="26"/>
          <w:lang w:val="en-US"/>
        </w:rPr>
      </w:pPr>
    </w:p>
    <w:p w:rsidR="003643A7" w:rsidRPr="003643A7" w:rsidRDefault="003643A7" w:rsidP="003643A7">
      <w:pPr>
        <w:keepNext/>
        <w:suppressAutoHyphens/>
        <w:spacing w:after="160" w:line="300" w:lineRule="exact"/>
        <w:jc w:val="center"/>
        <w:rPr>
          <w:noProof/>
          <w:sz w:val="26"/>
          <w:lang w:val="en-US"/>
        </w:rPr>
      </w:pPr>
      <w:r w:rsidRPr="003643A7">
        <w:rPr>
          <w:noProof/>
          <w:sz w:val="26"/>
          <w:lang w:val="en-US"/>
        </w:rPr>
        <w:t>Eugenia A. Panitsides</w:t>
      </w:r>
    </w:p>
    <w:p w:rsidR="00856A33" w:rsidRDefault="003643A7" w:rsidP="00856A33">
      <w:pPr>
        <w:suppressAutoHyphens/>
        <w:spacing w:line="200" w:lineRule="exact"/>
        <w:jc w:val="center"/>
        <w:rPr>
          <w:i/>
          <w:noProof/>
          <w:sz w:val="16"/>
          <w:lang w:val="en-US"/>
        </w:rPr>
      </w:pPr>
      <w:r w:rsidRPr="003643A7">
        <w:rPr>
          <w:i/>
          <w:noProof/>
          <w:sz w:val="16"/>
          <w:lang w:val="en-US"/>
        </w:rPr>
        <w:t>University of Macedonia, 156 Egnatia Str, 54006 Thessaloniki, Greece</w:t>
      </w:r>
    </w:p>
    <w:p w:rsidR="00856A33" w:rsidRDefault="00856A33" w:rsidP="00856A33">
      <w:pPr>
        <w:suppressAutoHyphens/>
        <w:spacing w:line="200" w:lineRule="exact"/>
        <w:rPr>
          <w:i/>
          <w:noProof/>
          <w:sz w:val="16"/>
          <w:lang w:val="en-US"/>
        </w:rPr>
      </w:pPr>
    </w:p>
    <w:p w:rsidR="00856A33" w:rsidRDefault="00856A33" w:rsidP="00856A33">
      <w:pPr>
        <w:suppressAutoHyphens/>
        <w:spacing w:line="200" w:lineRule="exact"/>
        <w:rPr>
          <w:i/>
          <w:noProof/>
          <w:sz w:val="16"/>
          <w:lang w:val="en-US"/>
        </w:rPr>
      </w:pPr>
    </w:p>
    <w:p w:rsidR="003746EA" w:rsidRDefault="003746EA" w:rsidP="003643A7">
      <w:pPr>
        <w:keepNext/>
        <w:pBdr>
          <w:top w:val="single" w:sz="4" w:space="10" w:color="auto"/>
        </w:pBdr>
        <w:suppressAutoHyphens/>
        <w:spacing w:after="220" w:line="220" w:lineRule="exact"/>
        <w:jc w:val="both"/>
        <w:rPr>
          <w:sz w:val="18"/>
          <w:lang w:val="en-US"/>
        </w:rPr>
      </w:pPr>
    </w:p>
    <w:p w:rsidR="00856A33" w:rsidRDefault="00856A33" w:rsidP="00856A33">
      <w:pPr>
        <w:suppressAutoHyphens/>
        <w:spacing w:line="200" w:lineRule="exact"/>
        <w:rPr>
          <w:b/>
          <w:sz w:val="18"/>
          <w:lang w:val="en-US"/>
        </w:rPr>
      </w:pPr>
      <w:r w:rsidRPr="003643A7">
        <w:rPr>
          <w:b/>
          <w:sz w:val="18"/>
          <w:lang w:val="en-US"/>
        </w:rPr>
        <w:t>Abstract</w:t>
      </w:r>
      <w:r w:rsidRPr="003643A7">
        <w:rPr>
          <w:b/>
          <w:sz w:val="18"/>
          <w:lang w:val="en-US"/>
        </w:rPr>
        <w:tab/>
      </w:r>
    </w:p>
    <w:p w:rsidR="00856A33" w:rsidRDefault="00856A33" w:rsidP="00856A33">
      <w:pPr>
        <w:suppressAutoHyphens/>
        <w:spacing w:line="200" w:lineRule="exact"/>
        <w:rPr>
          <w:b/>
          <w:sz w:val="18"/>
          <w:lang w:val="en-US"/>
        </w:rPr>
      </w:pPr>
    </w:p>
    <w:p w:rsidR="00856A33" w:rsidRDefault="00856A33" w:rsidP="00856A33">
      <w:pPr>
        <w:suppressAutoHyphens/>
        <w:spacing w:line="200" w:lineRule="exact"/>
        <w:jc w:val="both"/>
        <w:rPr>
          <w:sz w:val="18"/>
          <w:lang w:val="en-US"/>
        </w:rPr>
      </w:pPr>
      <w:r w:rsidRPr="003643A7">
        <w:rPr>
          <w:sz w:val="18"/>
          <w:lang w:val="en-US"/>
        </w:rPr>
        <w:t>Taking into consideration that European Union's population is ageing faster than in most other world regions, combating age-related mental decline along with activating the potential of the elderly is a crucial component of enabling long-term growth and enhancing social cohesion. Hence, an integrated framework has been designed to address the above challenges by providing for interventions at a dual level: a) develop and implement educational interventions on seniors’ (65+) cognitive stimulation, and b) train seniors to act as educators in delivering cognitive-based interventions, multiplying the spill-over effect of the original intervention and generating wider benefits at economic and social levels.</w:t>
      </w:r>
    </w:p>
    <w:p w:rsidR="00856A33" w:rsidRDefault="00856A33" w:rsidP="00856A33">
      <w:pPr>
        <w:suppressAutoHyphens/>
        <w:spacing w:line="200" w:lineRule="exact"/>
        <w:rPr>
          <w:sz w:val="18"/>
          <w:lang w:val="en-US"/>
        </w:rPr>
      </w:pPr>
    </w:p>
    <w:p w:rsidR="00856A33" w:rsidRDefault="00856A33" w:rsidP="00856A33">
      <w:pPr>
        <w:suppressAutoHyphens/>
        <w:spacing w:line="200" w:lineRule="exact"/>
        <w:rPr>
          <w:sz w:val="18"/>
          <w:lang w:val="en-US"/>
        </w:rPr>
      </w:pPr>
    </w:p>
    <w:p w:rsidR="00856A33" w:rsidRDefault="00856A33" w:rsidP="00856A33">
      <w:pPr>
        <w:suppressAutoHyphens/>
        <w:spacing w:line="200" w:lineRule="exact"/>
        <w:rPr>
          <w:sz w:val="18"/>
          <w:lang w:val="en-US"/>
        </w:rPr>
      </w:pPr>
      <w:r>
        <w:rPr>
          <w:sz w:val="18"/>
          <w:lang w:val="en-US"/>
        </w:rPr>
        <w:t>Corresponding author. Tel.: +30 2310420304; Fax: +302310232032</w:t>
      </w:r>
    </w:p>
    <w:p w:rsidR="00856A33" w:rsidRDefault="00856A33" w:rsidP="00856A33">
      <w:pPr>
        <w:suppressAutoHyphens/>
        <w:spacing w:line="200" w:lineRule="exact"/>
        <w:rPr>
          <w:rStyle w:val="Hyperlink"/>
          <w:sz w:val="18"/>
          <w:lang w:val="en-US"/>
        </w:rPr>
      </w:pPr>
      <w:r>
        <w:rPr>
          <w:sz w:val="18"/>
          <w:lang w:val="en-US"/>
        </w:rPr>
        <w:t xml:space="preserve">E-mail address: </w:t>
      </w:r>
      <w:hyperlink r:id="rId52" w:history="1">
        <w:r w:rsidRPr="00DD2536">
          <w:rPr>
            <w:rStyle w:val="Hyperlink"/>
            <w:sz w:val="18"/>
            <w:lang w:val="en-US"/>
          </w:rPr>
          <w:t>epantsidou@uom.gr</w:t>
        </w:r>
      </w:hyperlink>
    </w:p>
    <w:p w:rsidR="00856A33" w:rsidRDefault="00856A33" w:rsidP="00856A33">
      <w:pPr>
        <w:suppressAutoHyphens/>
        <w:spacing w:line="200" w:lineRule="exact"/>
        <w:rPr>
          <w:rStyle w:val="Hyperlink"/>
          <w:sz w:val="18"/>
          <w:lang w:val="en-US"/>
        </w:rPr>
      </w:pPr>
    </w:p>
    <w:p w:rsidR="00045442" w:rsidRDefault="00045442">
      <w:pPr>
        <w:spacing w:after="200" w:line="276" w:lineRule="auto"/>
        <w:rPr>
          <w:b/>
          <w:sz w:val="34"/>
        </w:rPr>
      </w:pPr>
      <w:r>
        <w:rPr>
          <w:b/>
          <w:sz w:val="34"/>
        </w:rPr>
        <w:br w:type="page"/>
      </w:r>
    </w:p>
    <w:p w:rsidR="00663E8A" w:rsidRPr="00675523" w:rsidRDefault="0069775D" w:rsidP="001F7B5B">
      <w:pPr>
        <w:pStyle w:val="Titlu"/>
      </w:pPr>
      <w:r w:rsidRPr="00675523">
        <w:lastRenderedPageBreak/>
        <w:t>20.</w:t>
      </w:r>
      <w:r w:rsidR="00856A33" w:rsidRPr="00675523">
        <w:t xml:space="preserve"> </w:t>
      </w:r>
      <w:r w:rsidR="00663E8A" w:rsidRPr="00675523">
        <w:t>Interactions of Students’ Personality in the Online Learning Environment</w:t>
      </w:r>
    </w:p>
    <w:p w:rsidR="00675523" w:rsidRDefault="00675523" w:rsidP="00663E8A">
      <w:pPr>
        <w:keepNext/>
        <w:suppressAutoHyphens/>
        <w:spacing w:after="160" w:line="300" w:lineRule="exact"/>
        <w:jc w:val="center"/>
        <w:rPr>
          <w:noProof/>
          <w:sz w:val="26"/>
          <w:lang w:val="ro-RO"/>
        </w:rPr>
      </w:pPr>
    </w:p>
    <w:p w:rsidR="00663E8A" w:rsidRPr="00663E8A" w:rsidRDefault="00663E8A" w:rsidP="00663E8A">
      <w:pPr>
        <w:keepNext/>
        <w:suppressAutoHyphens/>
        <w:spacing w:after="160" w:line="300" w:lineRule="exact"/>
        <w:jc w:val="center"/>
        <w:rPr>
          <w:noProof/>
          <w:sz w:val="26"/>
          <w:lang w:val="it-IT"/>
        </w:rPr>
      </w:pPr>
      <w:r w:rsidRPr="00663E8A">
        <w:rPr>
          <w:noProof/>
          <w:sz w:val="26"/>
          <w:lang w:val="ro-RO"/>
        </w:rPr>
        <w:t>Mariela Pavalache-Ilie</w:t>
      </w:r>
      <w:r w:rsidRPr="00663E8A">
        <w:rPr>
          <w:noProof/>
          <w:sz w:val="26"/>
          <w:vertAlign w:val="superscript"/>
          <w:lang w:val="ro-RO"/>
        </w:rPr>
        <w:t>a</w:t>
      </w:r>
      <w:r w:rsidRPr="00663E8A">
        <w:rPr>
          <w:noProof/>
          <w:sz w:val="26"/>
          <w:lang w:val="ro-RO"/>
        </w:rPr>
        <w:t>, Sorin Cocorada</w:t>
      </w:r>
      <w:r w:rsidRPr="00663E8A">
        <w:rPr>
          <w:noProof/>
          <w:sz w:val="26"/>
          <w:vertAlign w:val="superscript"/>
          <w:lang w:val="ro-RO"/>
        </w:rPr>
        <w:t>b</w:t>
      </w:r>
      <w:r w:rsidRPr="00663E8A">
        <w:rPr>
          <w:noProof/>
          <w:sz w:val="26"/>
          <w:lang w:val="it-IT"/>
        </w:rPr>
        <w:t xml:space="preserve"> </w:t>
      </w:r>
    </w:p>
    <w:p w:rsidR="00663E8A" w:rsidRPr="00663E8A" w:rsidRDefault="00663E8A" w:rsidP="00663E8A">
      <w:pPr>
        <w:suppressAutoHyphens/>
        <w:spacing w:line="200" w:lineRule="exact"/>
        <w:jc w:val="center"/>
        <w:rPr>
          <w:i/>
          <w:noProof/>
          <w:sz w:val="16"/>
          <w:lang w:val="it-IT"/>
        </w:rPr>
      </w:pPr>
      <w:r w:rsidRPr="00663E8A">
        <w:rPr>
          <w:i/>
          <w:noProof/>
          <w:sz w:val="16"/>
          <w:vertAlign w:val="superscript"/>
          <w:lang w:val="it-IT"/>
        </w:rPr>
        <w:t>a</w:t>
      </w:r>
      <w:r w:rsidRPr="00663E8A">
        <w:rPr>
          <w:i/>
          <w:noProof/>
          <w:sz w:val="16"/>
          <w:lang w:val="it-IT"/>
        </w:rPr>
        <w:t>Transilvania University of Brasov, 29, B-dul Eroilor, Brasov, 500036, Romania</w:t>
      </w:r>
    </w:p>
    <w:p w:rsidR="00663E8A" w:rsidRDefault="00663E8A" w:rsidP="00663E8A">
      <w:pPr>
        <w:suppressAutoHyphens/>
        <w:spacing w:line="200" w:lineRule="exact"/>
        <w:jc w:val="center"/>
        <w:rPr>
          <w:i/>
          <w:noProof/>
          <w:sz w:val="16"/>
          <w:lang w:val="it-IT"/>
        </w:rPr>
      </w:pPr>
      <w:r w:rsidRPr="00663E8A">
        <w:rPr>
          <w:i/>
          <w:noProof/>
          <w:sz w:val="16"/>
          <w:vertAlign w:val="superscript"/>
          <w:lang w:val="it-IT"/>
        </w:rPr>
        <w:t>a</w:t>
      </w:r>
      <w:r w:rsidRPr="00663E8A">
        <w:rPr>
          <w:i/>
          <w:noProof/>
          <w:sz w:val="16"/>
          <w:lang w:val="it-IT"/>
        </w:rPr>
        <w:t>Transilvania University of Brasov, 29, B-dul Eroilor, Brasov, 500036, Romania</w:t>
      </w:r>
    </w:p>
    <w:p w:rsidR="00675523" w:rsidRDefault="00675523" w:rsidP="00663E8A">
      <w:pPr>
        <w:suppressAutoHyphens/>
        <w:spacing w:line="200" w:lineRule="exact"/>
        <w:jc w:val="center"/>
        <w:rPr>
          <w:i/>
          <w:noProof/>
          <w:sz w:val="16"/>
          <w:lang w:val="it-IT"/>
        </w:rPr>
      </w:pPr>
    </w:p>
    <w:p w:rsidR="00675523" w:rsidRPr="00663E8A" w:rsidRDefault="00675523" w:rsidP="00663E8A">
      <w:pPr>
        <w:suppressAutoHyphens/>
        <w:spacing w:line="200" w:lineRule="exact"/>
        <w:jc w:val="center"/>
        <w:rPr>
          <w:i/>
          <w:noProof/>
          <w:sz w:val="16"/>
          <w:lang w:val="it-IT"/>
        </w:rPr>
      </w:pPr>
    </w:p>
    <w:p w:rsidR="00663E8A" w:rsidRPr="00663E8A" w:rsidRDefault="00663E8A" w:rsidP="00663E8A">
      <w:pPr>
        <w:keepNext/>
        <w:pBdr>
          <w:top w:val="single" w:sz="4" w:space="10" w:color="auto"/>
        </w:pBdr>
        <w:suppressAutoHyphens/>
        <w:spacing w:after="220" w:line="220" w:lineRule="exact"/>
        <w:rPr>
          <w:b/>
          <w:sz w:val="18"/>
          <w:lang w:val="en-US"/>
        </w:rPr>
      </w:pPr>
      <w:r w:rsidRPr="00663E8A">
        <w:rPr>
          <w:b/>
          <w:sz w:val="18"/>
          <w:lang w:val="en-US"/>
        </w:rPr>
        <w:t>Abstract</w:t>
      </w:r>
    </w:p>
    <w:p w:rsidR="00663E8A" w:rsidRPr="00663E8A" w:rsidRDefault="00663E8A" w:rsidP="00663E8A">
      <w:pPr>
        <w:spacing w:line="220" w:lineRule="exact"/>
        <w:jc w:val="both"/>
        <w:rPr>
          <w:sz w:val="18"/>
          <w:lang w:val="en-US"/>
        </w:rPr>
      </w:pPr>
      <w:r w:rsidRPr="00663E8A">
        <w:rPr>
          <w:i/>
          <w:sz w:val="18"/>
        </w:rPr>
        <w:t>In the connectivist theory learning is perceived as a special bond between the learner, other people or groups and the online learning media. The present article aims to investigate the relations between some of the student’s personality characteristics (general and social self-effectiveness, locus of control, introversion-extraversion, and cognitive style) and some dimensions of online learning (preferred learning methods, CMC, student’s needs, relations with the teacher and classmates). The obtained data can fundament proper didactic principle solutions for projecting and organising the learning process, as well as for the assessment of the students’ satisfaction.</w:t>
      </w:r>
    </w:p>
    <w:p w:rsidR="00E9049B" w:rsidRDefault="00E9049B" w:rsidP="004B20CB">
      <w:pPr>
        <w:spacing w:line="220" w:lineRule="exact"/>
        <w:jc w:val="both"/>
        <w:rPr>
          <w:sz w:val="18"/>
          <w:lang w:val="en-US"/>
        </w:rPr>
      </w:pPr>
    </w:p>
    <w:p w:rsidR="00C849BE" w:rsidRDefault="00C849BE" w:rsidP="004B20CB">
      <w:pPr>
        <w:spacing w:line="220" w:lineRule="exact"/>
        <w:jc w:val="both"/>
        <w:rPr>
          <w:sz w:val="18"/>
          <w:lang w:val="en-US"/>
        </w:rPr>
      </w:pPr>
      <w:r>
        <w:rPr>
          <w:sz w:val="18"/>
          <w:lang w:val="en-US"/>
        </w:rPr>
        <w:t>Corresponding author.</w:t>
      </w:r>
      <w:r w:rsidR="00231414">
        <w:rPr>
          <w:sz w:val="18"/>
          <w:lang w:val="en-US"/>
        </w:rPr>
        <w:t xml:space="preserve"> Tel.: +4-072-111-7315</w:t>
      </w:r>
    </w:p>
    <w:p w:rsidR="00231414" w:rsidRDefault="00231414" w:rsidP="004B20CB">
      <w:pPr>
        <w:spacing w:line="220" w:lineRule="exact"/>
        <w:jc w:val="both"/>
        <w:rPr>
          <w:sz w:val="18"/>
          <w:lang w:val="en-US"/>
        </w:rPr>
      </w:pPr>
      <w:r>
        <w:rPr>
          <w:sz w:val="18"/>
          <w:lang w:val="en-US"/>
        </w:rPr>
        <w:t xml:space="preserve">E-mail address: </w:t>
      </w:r>
      <w:hyperlink r:id="rId53" w:history="1">
        <w:r w:rsidR="00D267C6" w:rsidRPr="00DD2536">
          <w:rPr>
            <w:rStyle w:val="Hyperlink"/>
            <w:sz w:val="18"/>
            <w:lang w:val="en-US"/>
          </w:rPr>
          <w:t>mariela.pavalache@unitbv.ro</w:t>
        </w:r>
      </w:hyperlink>
    </w:p>
    <w:p w:rsidR="003A5B24" w:rsidRDefault="003A5B24" w:rsidP="004B20CB">
      <w:pPr>
        <w:spacing w:line="220" w:lineRule="exact"/>
        <w:jc w:val="both"/>
        <w:rPr>
          <w:sz w:val="18"/>
          <w:lang w:val="en-US"/>
        </w:rPr>
      </w:pPr>
    </w:p>
    <w:p w:rsidR="003A5B24" w:rsidRDefault="003A5B24" w:rsidP="004B20CB">
      <w:pPr>
        <w:spacing w:line="220" w:lineRule="exact"/>
        <w:jc w:val="both"/>
        <w:rPr>
          <w:sz w:val="18"/>
          <w:lang w:val="en-US"/>
        </w:rPr>
      </w:pPr>
    </w:p>
    <w:p w:rsidR="00045442" w:rsidRDefault="00045442">
      <w:pPr>
        <w:spacing w:after="200" w:line="276" w:lineRule="auto"/>
        <w:rPr>
          <w:rFonts w:eastAsia="Times New Roman"/>
          <w:b/>
          <w:sz w:val="34"/>
        </w:rPr>
      </w:pPr>
      <w:r>
        <w:rPr>
          <w:rFonts w:eastAsia="Times New Roman"/>
          <w:b/>
          <w:sz w:val="34"/>
        </w:rPr>
        <w:br w:type="page"/>
      </w:r>
    </w:p>
    <w:p w:rsidR="006E2E84" w:rsidRPr="00675523" w:rsidRDefault="001440FA" w:rsidP="001F7B5B">
      <w:pPr>
        <w:pStyle w:val="Titlu"/>
      </w:pPr>
      <w:r w:rsidRPr="00675523">
        <w:lastRenderedPageBreak/>
        <w:t>80.</w:t>
      </w:r>
      <w:r w:rsidR="00856A33" w:rsidRPr="00675523">
        <w:t xml:space="preserve"> </w:t>
      </w:r>
      <w:r w:rsidR="006E2E84" w:rsidRPr="00675523">
        <w:t>Students’ perception on the necessity of intercultural education in Romania</w:t>
      </w:r>
    </w:p>
    <w:p w:rsidR="00675523" w:rsidRDefault="00675523" w:rsidP="006E2E84">
      <w:pPr>
        <w:suppressAutoHyphens/>
        <w:spacing w:after="160" w:line="300" w:lineRule="exact"/>
        <w:jc w:val="center"/>
        <w:rPr>
          <w:rFonts w:eastAsia="Times New Roman"/>
          <w:noProof/>
          <w:sz w:val="26"/>
          <w:lang w:val="fr-FR"/>
        </w:rPr>
      </w:pPr>
    </w:p>
    <w:p w:rsidR="006E2E84" w:rsidRPr="006E2E84" w:rsidRDefault="006E2E84" w:rsidP="006E2E84">
      <w:pPr>
        <w:suppressAutoHyphens/>
        <w:spacing w:after="160" w:line="300" w:lineRule="exact"/>
        <w:jc w:val="center"/>
        <w:rPr>
          <w:rFonts w:eastAsia="Times New Roman"/>
          <w:noProof/>
          <w:sz w:val="26"/>
          <w:lang w:val="fr-FR"/>
        </w:rPr>
      </w:pPr>
      <w:r w:rsidRPr="006E2E84">
        <w:rPr>
          <w:rFonts w:eastAsia="Times New Roman"/>
          <w:noProof/>
          <w:sz w:val="26"/>
          <w:lang w:val="fr-FR"/>
        </w:rPr>
        <w:t xml:space="preserve">Pavalache-Ilie Mariela </w:t>
      </w:r>
      <w:r w:rsidRPr="006E2E84">
        <w:rPr>
          <w:rFonts w:eastAsia="Times New Roman"/>
          <w:noProof/>
          <w:sz w:val="26"/>
          <w:vertAlign w:val="superscript"/>
          <w:lang w:val="fr-FR"/>
        </w:rPr>
        <w:t>a</w:t>
      </w:r>
      <w:r w:rsidRPr="006E2E84">
        <w:rPr>
          <w:rFonts w:eastAsia="Times New Roman"/>
          <w:noProof/>
          <w:sz w:val="26"/>
          <w:lang w:val="fr-FR"/>
        </w:rPr>
        <w:t xml:space="preserve">, Voinea Mihaela </w:t>
      </w:r>
      <w:r w:rsidRPr="006E2E84">
        <w:rPr>
          <w:rFonts w:eastAsia="Times New Roman"/>
          <w:noProof/>
          <w:sz w:val="26"/>
          <w:vertAlign w:val="superscript"/>
          <w:lang w:val="fr-FR"/>
        </w:rPr>
        <w:t>b</w:t>
      </w:r>
      <w:r w:rsidRPr="006E2E84">
        <w:rPr>
          <w:rFonts w:eastAsia="Times New Roman"/>
          <w:noProof/>
          <w:sz w:val="26"/>
          <w:lang w:val="fr-FR"/>
        </w:rPr>
        <w:t xml:space="preserve">, Unianu Ecaterina Maria </w:t>
      </w:r>
      <w:r w:rsidRPr="006E2E84">
        <w:rPr>
          <w:rFonts w:eastAsia="Times New Roman"/>
          <w:noProof/>
          <w:sz w:val="26"/>
          <w:vertAlign w:val="superscript"/>
          <w:lang w:val="fr-FR"/>
        </w:rPr>
        <w:t xml:space="preserve">c </w:t>
      </w:r>
    </w:p>
    <w:p w:rsidR="006E2E84" w:rsidRPr="006E2E84" w:rsidRDefault="006E2E84" w:rsidP="006E2E84">
      <w:pPr>
        <w:suppressAutoHyphens/>
        <w:spacing w:line="200" w:lineRule="exact"/>
        <w:jc w:val="center"/>
        <w:rPr>
          <w:rFonts w:eastAsia="Times New Roman"/>
          <w:i/>
          <w:noProof/>
          <w:sz w:val="16"/>
        </w:rPr>
      </w:pPr>
      <w:r w:rsidRPr="006E2E84">
        <w:rPr>
          <w:rFonts w:eastAsia="Times New Roman"/>
          <w:i/>
          <w:noProof/>
          <w:sz w:val="16"/>
          <w:vertAlign w:val="superscript"/>
        </w:rPr>
        <w:t>a,b,c</w:t>
      </w:r>
      <w:r w:rsidRPr="006E2E84">
        <w:rPr>
          <w:rFonts w:eastAsia="Times New Roman"/>
          <w:i/>
          <w:noProof/>
          <w:sz w:val="16"/>
        </w:rPr>
        <w:t>Transilvania University of Brasov, 29, B-dul Eroilor, Brasov, 500036, Romania</w:t>
      </w:r>
    </w:p>
    <w:p w:rsidR="006E2E84" w:rsidRPr="006E2E84" w:rsidRDefault="006E2E84" w:rsidP="006E2E84">
      <w:pPr>
        <w:suppressAutoHyphens/>
        <w:spacing w:after="120" w:line="200" w:lineRule="exact"/>
        <w:jc w:val="center"/>
        <w:rPr>
          <w:i/>
          <w:noProof/>
          <w:sz w:val="16"/>
          <w:lang w:val="en-US"/>
        </w:rPr>
      </w:pPr>
    </w:p>
    <w:p w:rsidR="006E2E84" w:rsidRPr="006E2E84" w:rsidRDefault="006E2E84" w:rsidP="006E2E84">
      <w:pPr>
        <w:keepNext/>
        <w:pBdr>
          <w:top w:val="single" w:sz="4" w:space="10" w:color="auto"/>
        </w:pBdr>
        <w:tabs>
          <w:tab w:val="center" w:pos="4557"/>
        </w:tabs>
        <w:suppressAutoHyphens/>
        <w:spacing w:after="220" w:line="220" w:lineRule="exact"/>
        <w:rPr>
          <w:b/>
          <w:sz w:val="18"/>
          <w:lang w:val="en-US"/>
        </w:rPr>
      </w:pPr>
      <w:r w:rsidRPr="006E2E84">
        <w:rPr>
          <w:b/>
          <w:sz w:val="18"/>
          <w:lang w:val="en-US"/>
        </w:rPr>
        <w:t>Abstract</w:t>
      </w:r>
      <w:r w:rsidRPr="006E2E84">
        <w:rPr>
          <w:b/>
          <w:sz w:val="18"/>
          <w:lang w:val="en-US"/>
        </w:rPr>
        <w:tab/>
      </w:r>
    </w:p>
    <w:p w:rsidR="006E2E84" w:rsidRDefault="006E2E84" w:rsidP="006E2E84">
      <w:pPr>
        <w:jc w:val="both"/>
        <w:rPr>
          <w:rFonts w:eastAsia="Times New Roman"/>
          <w:color w:val="FF0000"/>
          <w:sz w:val="18"/>
          <w:szCs w:val="18"/>
        </w:rPr>
      </w:pPr>
      <w:r w:rsidRPr="006E2E84">
        <w:rPr>
          <w:sz w:val="18"/>
          <w:szCs w:val="18"/>
        </w:rPr>
        <w:t xml:space="preserve">The Romanian school is trying to achieve the intercultural competences both in a direct way (the social – humanities subjects) and indirectly (the others subjects). One hundred students </w:t>
      </w:r>
      <w:r w:rsidRPr="006E2E84">
        <w:rPr>
          <w:bCs/>
          <w:iCs/>
          <w:sz w:val="18"/>
          <w:szCs w:val="18"/>
        </w:rPr>
        <w:t>attended the course of intercultural education</w:t>
      </w:r>
      <w:r w:rsidRPr="006E2E84">
        <w:rPr>
          <w:sz w:val="18"/>
          <w:szCs w:val="18"/>
        </w:rPr>
        <w:t xml:space="preserve"> and filled out a </w:t>
      </w:r>
      <w:r w:rsidRPr="006E2E84">
        <w:rPr>
          <w:bCs/>
          <w:iCs/>
          <w:sz w:val="18"/>
          <w:szCs w:val="18"/>
        </w:rPr>
        <w:t xml:space="preserve">questionnaire regarding psychosocial attitudes or behaviours. </w:t>
      </w:r>
      <w:r w:rsidRPr="006E2E84">
        <w:rPr>
          <w:sz w:val="18"/>
          <w:szCs w:val="18"/>
        </w:rPr>
        <w:t>They identified formative effects of attending an intercultural education course such as: tolerance/empathy, training skills of cooperation/ teamwork/ adjustment to new situations, promoting interculturality, knowledge and understanding of other cultures. From a practical point of view, the recommendation is the introduction of the intercultural education course both at pre-university and university level, in the national curriculum, for all study programs.</w:t>
      </w:r>
      <w:r w:rsidRPr="006E2E84">
        <w:rPr>
          <w:rFonts w:eastAsia="Times New Roman"/>
          <w:color w:val="FF0000"/>
          <w:sz w:val="18"/>
          <w:szCs w:val="18"/>
        </w:rPr>
        <w:t xml:space="preserve"> </w:t>
      </w:r>
    </w:p>
    <w:p w:rsidR="00403F27" w:rsidRDefault="00403F27" w:rsidP="006E2E84">
      <w:pPr>
        <w:jc w:val="both"/>
        <w:rPr>
          <w:rFonts w:eastAsia="Times New Roman"/>
          <w:color w:val="FF0000"/>
          <w:sz w:val="18"/>
          <w:szCs w:val="18"/>
        </w:rPr>
      </w:pPr>
    </w:p>
    <w:p w:rsidR="00403F27" w:rsidRPr="00856A33" w:rsidRDefault="00403F27" w:rsidP="006E2E84">
      <w:pPr>
        <w:jc w:val="both"/>
        <w:rPr>
          <w:rFonts w:eastAsia="Times New Roman"/>
          <w:color w:val="1F497D" w:themeColor="text2"/>
          <w:sz w:val="18"/>
          <w:szCs w:val="18"/>
        </w:rPr>
      </w:pPr>
      <w:r w:rsidRPr="00856A33">
        <w:rPr>
          <w:rFonts w:eastAsia="Times New Roman"/>
          <w:color w:val="1F497D" w:themeColor="text2"/>
          <w:sz w:val="18"/>
          <w:szCs w:val="18"/>
        </w:rPr>
        <w:t>Corresponding author.</w:t>
      </w:r>
      <w:r w:rsidR="00F4062F" w:rsidRPr="00856A33">
        <w:rPr>
          <w:rFonts w:eastAsia="Times New Roman"/>
          <w:color w:val="1F497D" w:themeColor="text2"/>
          <w:sz w:val="18"/>
          <w:szCs w:val="18"/>
        </w:rPr>
        <w:t xml:space="preserve"> Tel.: +040268416184</w:t>
      </w:r>
    </w:p>
    <w:p w:rsidR="00F4062F" w:rsidRPr="00856A33" w:rsidRDefault="00F4062F" w:rsidP="006E2E84">
      <w:pPr>
        <w:jc w:val="both"/>
        <w:rPr>
          <w:rFonts w:eastAsia="Times New Roman"/>
          <w:color w:val="1F497D" w:themeColor="text2"/>
          <w:sz w:val="18"/>
          <w:szCs w:val="18"/>
        </w:rPr>
      </w:pPr>
      <w:r w:rsidRPr="00856A33">
        <w:rPr>
          <w:rFonts w:eastAsia="Times New Roman"/>
          <w:color w:val="1F497D" w:themeColor="text2"/>
          <w:sz w:val="18"/>
          <w:szCs w:val="18"/>
        </w:rPr>
        <w:t xml:space="preserve">E-mail address: </w:t>
      </w:r>
      <w:hyperlink r:id="rId54" w:history="1">
        <w:r w:rsidR="00EF3B94" w:rsidRPr="00856A33">
          <w:rPr>
            <w:rStyle w:val="Hyperlink"/>
            <w:rFonts w:eastAsia="Times New Roman"/>
            <w:color w:val="1F497D" w:themeColor="text2"/>
            <w:sz w:val="18"/>
            <w:szCs w:val="18"/>
          </w:rPr>
          <w:t>mariela.pavalache@unitbv.ro</w:t>
        </w:r>
      </w:hyperlink>
    </w:p>
    <w:p w:rsidR="00D53319" w:rsidRPr="00856A33" w:rsidRDefault="00D53319" w:rsidP="006E2E84">
      <w:pPr>
        <w:jc w:val="both"/>
        <w:rPr>
          <w:rFonts w:eastAsia="Times New Roman"/>
          <w:color w:val="1F497D" w:themeColor="text2"/>
          <w:sz w:val="18"/>
          <w:szCs w:val="18"/>
        </w:rPr>
      </w:pPr>
    </w:p>
    <w:p w:rsidR="00D53319" w:rsidRDefault="00D53319" w:rsidP="006E2E84">
      <w:pPr>
        <w:jc w:val="both"/>
        <w:rPr>
          <w:rFonts w:eastAsia="Times New Roman"/>
          <w:color w:val="FF0000"/>
          <w:sz w:val="18"/>
          <w:szCs w:val="18"/>
        </w:rPr>
      </w:pPr>
    </w:p>
    <w:p w:rsidR="00045442" w:rsidRDefault="00045442">
      <w:pPr>
        <w:spacing w:after="200" w:line="276" w:lineRule="auto"/>
        <w:rPr>
          <w:b/>
          <w:sz w:val="34"/>
          <w:lang w:val="en-US"/>
        </w:rPr>
      </w:pPr>
      <w:r>
        <w:rPr>
          <w:b/>
          <w:sz w:val="34"/>
          <w:lang w:val="en-US"/>
        </w:rPr>
        <w:br w:type="page"/>
      </w:r>
    </w:p>
    <w:p w:rsidR="00F329B8" w:rsidRPr="00675523" w:rsidRDefault="007B66FF" w:rsidP="001F7B5B">
      <w:pPr>
        <w:pStyle w:val="Titlu"/>
      </w:pPr>
      <w:r w:rsidRPr="00675523">
        <w:lastRenderedPageBreak/>
        <w:t>38.</w:t>
      </w:r>
      <w:r w:rsidR="00856A33" w:rsidRPr="00675523">
        <w:t xml:space="preserve"> </w:t>
      </w:r>
      <w:r w:rsidR="00F329B8" w:rsidRPr="00675523">
        <w:t>Dynamic thinking and static thinking in problem solving: do they explain different patterns of students’ answers?</w:t>
      </w:r>
    </w:p>
    <w:p w:rsidR="00675523" w:rsidRDefault="00675523" w:rsidP="00F329B8">
      <w:pPr>
        <w:keepNext/>
        <w:suppressAutoHyphens/>
        <w:spacing w:after="160" w:line="300" w:lineRule="exact"/>
        <w:jc w:val="center"/>
        <w:rPr>
          <w:sz w:val="26"/>
          <w:lang w:val="en-US"/>
        </w:rPr>
      </w:pPr>
    </w:p>
    <w:p w:rsidR="00F329B8" w:rsidRPr="00F329B8" w:rsidRDefault="00F329B8" w:rsidP="00F329B8">
      <w:pPr>
        <w:keepNext/>
        <w:suppressAutoHyphens/>
        <w:spacing w:after="160" w:line="300" w:lineRule="exact"/>
        <w:jc w:val="center"/>
        <w:rPr>
          <w:sz w:val="26"/>
          <w:lang w:val="en-US"/>
        </w:rPr>
      </w:pPr>
      <w:r w:rsidRPr="00F329B8">
        <w:rPr>
          <w:sz w:val="26"/>
          <w:lang w:val="en-US"/>
        </w:rPr>
        <w:t xml:space="preserve">Ildikó Pelczer </w:t>
      </w:r>
      <w:r w:rsidRPr="00F329B8">
        <w:rPr>
          <w:sz w:val="26"/>
          <w:vertAlign w:val="superscript"/>
          <w:lang w:val="en-US"/>
        </w:rPr>
        <w:t>a</w:t>
      </w:r>
      <w:r w:rsidRPr="00F329B8">
        <w:rPr>
          <w:sz w:val="26"/>
          <w:lang w:val="en-US"/>
        </w:rPr>
        <w:t xml:space="preserve">, Florence Mihaela Singer </w:t>
      </w:r>
      <w:r w:rsidRPr="00F329B8">
        <w:rPr>
          <w:sz w:val="26"/>
          <w:vertAlign w:val="superscript"/>
          <w:lang w:val="en-US"/>
        </w:rPr>
        <w:t>b</w:t>
      </w:r>
      <w:r w:rsidRPr="00F329B8">
        <w:rPr>
          <w:sz w:val="26"/>
          <w:lang w:val="en-US"/>
        </w:rPr>
        <w:t xml:space="preserve">, Cristian Voica </w:t>
      </w:r>
      <w:r w:rsidRPr="00F329B8">
        <w:rPr>
          <w:sz w:val="26"/>
          <w:vertAlign w:val="superscript"/>
          <w:lang w:val="en-US"/>
        </w:rPr>
        <w:t>c</w:t>
      </w:r>
    </w:p>
    <w:p w:rsidR="00F329B8" w:rsidRPr="00F329B8" w:rsidRDefault="00F329B8" w:rsidP="00F329B8">
      <w:pPr>
        <w:suppressAutoHyphens/>
        <w:spacing w:line="200" w:lineRule="exact"/>
        <w:jc w:val="center"/>
        <w:rPr>
          <w:i/>
          <w:noProof/>
          <w:sz w:val="16"/>
          <w:lang w:val="en-US"/>
        </w:rPr>
      </w:pPr>
      <w:r w:rsidRPr="00F329B8">
        <w:rPr>
          <w:i/>
          <w:sz w:val="16"/>
          <w:vertAlign w:val="superscript"/>
          <w:lang w:val="en-US"/>
        </w:rPr>
        <w:t xml:space="preserve">a </w:t>
      </w:r>
      <w:r w:rsidRPr="00F329B8">
        <w:rPr>
          <w:i/>
          <w:sz w:val="16"/>
          <w:lang w:val="en-US"/>
        </w:rPr>
        <w:t xml:space="preserve">Concordia University, </w:t>
      </w:r>
      <w:r w:rsidRPr="00F329B8">
        <w:rPr>
          <w:i/>
          <w:noProof/>
          <w:sz w:val="16"/>
          <w:lang w:val="en-US"/>
        </w:rPr>
        <w:t>1455 De Maisonneuve Blvd. W., Montreal, Canada</w:t>
      </w:r>
    </w:p>
    <w:p w:rsidR="00F329B8" w:rsidRPr="00F329B8" w:rsidRDefault="00F329B8" w:rsidP="00F329B8">
      <w:pPr>
        <w:suppressAutoHyphens/>
        <w:spacing w:line="200" w:lineRule="exact"/>
        <w:jc w:val="center"/>
        <w:rPr>
          <w:i/>
          <w:sz w:val="16"/>
          <w:lang w:val="en-US"/>
        </w:rPr>
      </w:pPr>
      <w:r w:rsidRPr="00F329B8">
        <w:rPr>
          <w:i/>
          <w:sz w:val="16"/>
          <w:vertAlign w:val="superscript"/>
          <w:lang w:val="en-US"/>
        </w:rPr>
        <w:t xml:space="preserve"> b </w:t>
      </w:r>
      <w:r w:rsidRPr="00F329B8">
        <w:rPr>
          <w:i/>
          <w:sz w:val="16"/>
          <w:lang w:val="en-US"/>
        </w:rPr>
        <w:t xml:space="preserve">Ploiesti University, </w:t>
      </w:r>
      <w:r w:rsidRPr="00F329B8">
        <w:rPr>
          <w:i/>
          <w:noProof/>
          <w:sz w:val="16"/>
          <w:lang w:val="en-US"/>
        </w:rPr>
        <w:t>39 Bucuresti Bv., 100680, Ploiesti, Romania</w:t>
      </w:r>
    </w:p>
    <w:p w:rsidR="00F329B8" w:rsidRDefault="00F329B8" w:rsidP="00F329B8">
      <w:pPr>
        <w:suppressAutoHyphens/>
        <w:spacing w:line="200" w:lineRule="exact"/>
        <w:jc w:val="center"/>
        <w:rPr>
          <w:i/>
          <w:noProof/>
          <w:sz w:val="16"/>
          <w:lang w:val="en-US"/>
        </w:rPr>
      </w:pPr>
      <w:r w:rsidRPr="00F329B8">
        <w:rPr>
          <w:i/>
          <w:sz w:val="16"/>
          <w:vertAlign w:val="superscript"/>
          <w:lang w:val="en-US"/>
        </w:rPr>
        <w:t xml:space="preserve">c </w:t>
      </w:r>
      <w:r w:rsidRPr="00F329B8">
        <w:rPr>
          <w:i/>
          <w:sz w:val="16"/>
          <w:lang w:val="en-US"/>
        </w:rPr>
        <w:t xml:space="preserve">Bucharest University, </w:t>
      </w:r>
      <w:r w:rsidRPr="00F329B8">
        <w:rPr>
          <w:i/>
          <w:noProof/>
          <w:sz w:val="16"/>
          <w:lang w:val="en-US"/>
        </w:rPr>
        <w:t>14 Academiei Str., 010014 Bucharest, Romania</w:t>
      </w:r>
    </w:p>
    <w:p w:rsidR="00856A33" w:rsidRDefault="00856A33" w:rsidP="00F329B8">
      <w:pPr>
        <w:suppressAutoHyphens/>
        <w:spacing w:line="200" w:lineRule="exact"/>
        <w:jc w:val="center"/>
        <w:rPr>
          <w:i/>
          <w:sz w:val="16"/>
          <w:lang w:val="en-US"/>
        </w:rPr>
      </w:pPr>
    </w:p>
    <w:p w:rsidR="00675523" w:rsidRPr="00F329B8" w:rsidRDefault="00675523" w:rsidP="00F329B8">
      <w:pPr>
        <w:suppressAutoHyphens/>
        <w:spacing w:line="200" w:lineRule="exact"/>
        <w:jc w:val="center"/>
        <w:rPr>
          <w:i/>
          <w:sz w:val="16"/>
          <w:lang w:val="en-US"/>
        </w:rPr>
      </w:pPr>
    </w:p>
    <w:p w:rsidR="00F329B8" w:rsidRPr="00F329B8" w:rsidRDefault="00F329B8" w:rsidP="00F329B8">
      <w:pPr>
        <w:keepNext/>
        <w:pBdr>
          <w:top w:val="single" w:sz="4" w:space="10" w:color="auto"/>
        </w:pBdr>
        <w:tabs>
          <w:tab w:val="center" w:pos="4557"/>
        </w:tabs>
        <w:suppressAutoHyphens/>
        <w:spacing w:after="220" w:line="220" w:lineRule="exact"/>
        <w:rPr>
          <w:b/>
          <w:sz w:val="18"/>
          <w:lang w:val="en-US"/>
        </w:rPr>
      </w:pPr>
      <w:r w:rsidRPr="00F329B8">
        <w:rPr>
          <w:b/>
          <w:sz w:val="18"/>
          <w:lang w:val="en-US"/>
        </w:rPr>
        <w:t>Abstract</w:t>
      </w:r>
      <w:r w:rsidRPr="00F329B8">
        <w:rPr>
          <w:b/>
          <w:sz w:val="18"/>
          <w:lang w:val="en-US"/>
        </w:rPr>
        <w:tab/>
      </w:r>
    </w:p>
    <w:p w:rsidR="00F329B8" w:rsidRPr="00F329B8" w:rsidRDefault="00F329B8" w:rsidP="00F329B8">
      <w:pPr>
        <w:spacing w:line="220" w:lineRule="exact"/>
        <w:jc w:val="both"/>
        <w:rPr>
          <w:sz w:val="18"/>
          <w:lang w:val="en-US"/>
        </w:rPr>
      </w:pPr>
      <w:r w:rsidRPr="00F329B8">
        <w:rPr>
          <w:sz w:val="18"/>
          <w:lang w:val="en-US"/>
        </w:rPr>
        <w:t>We look at dynamic thinking and static thinking in relation to mathematical problem solving. We examine the distribution of answers chosen by large samples of students to multiple-choice problems. Our empirical data suggest that static thinking activated by students in problem solving is likely to be responsible for a certain pattern of students’ responses, which is characterized by a uniform distribution among the choices. This finding has implications for curriculum development, as well as for the teaching practice in school.</w:t>
      </w:r>
    </w:p>
    <w:p w:rsidR="00F07CA4" w:rsidRDefault="00F07CA4" w:rsidP="000B48C0"/>
    <w:p w:rsidR="003E3F41" w:rsidRDefault="003E3F41" w:rsidP="000B48C0">
      <w:r>
        <w:t>Corresponding authors.</w:t>
      </w:r>
      <w:r w:rsidR="00634486">
        <w:t xml:space="preserve"> Tel.: +40-0213142863; Fax: +40-0213156990</w:t>
      </w:r>
    </w:p>
    <w:p w:rsidR="006939F3" w:rsidRPr="006939F3" w:rsidRDefault="00634486" w:rsidP="001F7B5B">
      <w:pPr>
        <w:pStyle w:val="Titlu"/>
        <w:rPr>
          <w:sz w:val="20"/>
        </w:rPr>
      </w:pPr>
      <w:r w:rsidRPr="006939F3">
        <w:rPr>
          <w:sz w:val="20"/>
        </w:rPr>
        <w:t xml:space="preserve">E-mail address: </w:t>
      </w:r>
      <w:hyperlink r:id="rId55" w:history="1">
        <w:r w:rsidR="008D27F7" w:rsidRPr="006939F3">
          <w:rPr>
            <w:rStyle w:val="Hyperlink"/>
            <w:sz w:val="20"/>
          </w:rPr>
          <w:t>voica@gta.math.unibuc.ro</w:t>
        </w:r>
      </w:hyperlink>
      <w:r w:rsidR="007D4CC3" w:rsidRPr="006939F3">
        <w:rPr>
          <w:sz w:val="20"/>
        </w:rPr>
        <w:t xml:space="preserve"> </w:t>
      </w:r>
    </w:p>
    <w:p w:rsidR="00045442" w:rsidRDefault="00045442">
      <w:pPr>
        <w:spacing w:after="200" w:line="276" w:lineRule="auto"/>
        <w:rPr>
          <w:b/>
          <w:sz w:val="34"/>
          <w:lang w:val="en-US"/>
        </w:rPr>
      </w:pPr>
      <w:r>
        <w:br w:type="page"/>
      </w:r>
    </w:p>
    <w:p w:rsidR="00B90D6C" w:rsidRDefault="006107EE" w:rsidP="001F7B5B">
      <w:pPr>
        <w:pStyle w:val="Titlu"/>
      </w:pPr>
      <w:r>
        <w:lastRenderedPageBreak/>
        <w:t>65.</w:t>
      </w:r>
      <w:r w:rsidR="00856A33">
        <w:t xml:space="preserve"> </w:t>
      </w:r>
      <w:r w:rsidR="00B90D6C">
        <w:t>Community reactions towards learners with intellectual disability, their families and teachers</w:t>
      </w:r>
    </w:p>
    <w:p w:rsidR="00675523" w:rsidRDefault="00675523" w:rsidP="00B90D6C">
      <w:pPr>
        <w:pStyle w:val="Els-Author"/>
      </w:pPr>
    </w:p>
    <w:p w:rsidR="00B90D6C" w:rsidRDefault="00B90D6C" w:rsidP="00B90D6C">
      <w:pPr>
        <w:pStyle w:val="Els-Author"/>
      </w:pPr>
      <w:r>
        <w:t>Nareadi Phasha</w:t>
      </w:r>
    </w:p>
    <w:p w:rsidR="00B90D6C" w:rsidRDefault="00B90D6C" w:rsidP="00B90D6C">
      <w:pPr>
        <w:pStyle w:val="Els-Affiliation"/>
      </w:pPr>
      <w:r>
        <w:t>Department of Inclusive Education, University of South Africa, P.O. Box 392, Pretoria, South Africa, 0003</w:t>
      </w:r>
    </w:p>
    <w:p w:rsidR="00B90D6C" w:rsidRDefault="00B90D6C" w:rsidP="00675523">
      <w:pPr>
        <w:pStyle w:val="Els-Affiliation"/>
        <w:spacing w:after="240"/>
      </w:pPr>
      <w:r>
        <w:t>Email: phashnt@unisa.ac.za</w:t>
      </w:r>
    </w:p>
    <w:p w:rsidR="00B90D6C" w:rsidRPr="00D95CD9" w:rsidRDefault="00B90D6C" w:rsidP="00B90D6C">
      <w:pPr>
        <w:pStyle w:val="Els-Abstract-head"/>
        <w:spacing w:line="240" w:lineRule="auto"/>
        <w:rPr>
          <w:sz w:val="20"/>
        </w:rPr>
      </w:pPr>
      <w:r w:rsidRPr="00D95CD9">
        <w:rPr>
          <w:sz w:val="20"/>
        </w:rPr>
        <w:t>Abstract</w:t>
      </w:r>
    </w:p>
    <w:p w:rsidR="00B90D6C" w:rsidRPr="00D95CD9" w:rsidRDefault="00B90D6C" w:rsidP="00B90D6C">
      <w:pPr>
        <w:jc w:val="both"/>
        <w:rPr>
          <w:rFonts w:cs="Arial"/>
          <w:noProof/>
          <w:lang w:val="en-US"/>
        </w:rPr>
      </w:pPr>
      <w:r w:rsidRPr="00D95CD9">
        <w:rPr>
          <w:rFonts w:cs="Arial"/>
          <w:noProof/>
          <w:lang w:val="en-US"/>
        </w:rPr>
        <w:t xml:space="preserve">The label “'intellectual disability' is ridled with stigmatising beliefs that could render an individual an orphan in the community and further expose them to various forms of humiliation and maltreatment in the community. Such conceptions should be demystified for the sake of affording quality of life, and providing appropriate services to individuals presenting with intellectual disability. Moreover, the Constitution in South Africa flags the rights to protection of, and respect for all individuals, including those with intellectual disability. In this presentation I aim to report on an important issue that cropped up during data collection for a broader on-going study whose focus is on care and support for sexually abused teenagers with intellectual disability. Special attention will be </w:t>
      </w:r>
      <w:r>
        <w:rPr>
          <w:rFonts w:cs="Arial"/>
          <w:noProof/>
          <w:lang w:val="en-US"/>
        </w:rPr>
        <w:t xml:space="preserve">paid to uncovering community </w:t>
      </w:r>
      <w:r w:rsidRPr="00D95CD9">
        <w:rPr>
          <w:rFonts w:cs="Arial"/>
          <w:noProof/>
          <w:lang w:val="en-US"/>
        </w:rPr>
        <w:t xml:space="preserve">conceptions regarding intellectual disability. Furthermore, I will highlight forms of humiliation and maltreatment suffered by teenagers with intellectual disability, along with their families and teachers. </w:t>
      </w:r>
    </w:p>
    <w:p w:rsidR="00B90D6C" w:rsidRPr="00D95CD9" w:rsidRDefault="00B90D6C" w:rsidP="00B90D6C">
      <w:pPr>
        <w:jc w:val="both"/>
        <w:rPr>
          <w:rFonts w:cs="Arial"/>
          <w:noProof/>
          <w:lang w:val="en-US"/>
        </w:rPr>
      </w:pPr>
    </w:p>
    <w:p w:rsidR="00B90D6C" w:rsidRDefault="00B90D6C" w:rsidP="00B90D6C">
      <w:pPr>
        <w:jc w:val="both"/>
        <w:rPr>
          <w:rFonts w:cs="Arial"/>
          <w:lang w:val="en-US"/>
        </w:rPr>
      </w:pPr>
      <w:r w:rsidRPr="00D95CD9">
        <w:rPr>
          <w:rFonts w:cs="Arial"/>
          <w:noProof/>
          <w:lang w:val="en-US"/>
        </w:rPr>
        <w:t xml:space="preserve">Data for this paper was extracted from individual and group interviews conducted with 40 partcipants, of whom (6) were parents/careworker, and others were professionals whose work brought them closer to the group in question, namely: teachers working at a school catering fro learners with intellectal disability (16), police officers from Child Protection Units (6) and social workers (12).  All participants were of African descent and had been recruited from Black townships in Gauteng Province. </w:t>
      </w:r>
      <w:r w:rsidRPr="00D95CD9">
        <w:rPr>
          <w:rFonts w:cs="Arial"/>
          <w:lang w:val="en-US"/>
        </w:rPr>
        <w:t xml:space="preserve">Data analysis followed coding procedures aligned to Grounded theory namely: open, axial and selective coding.  </w:t>
      </w:r>
    </w:p>
    <w:p w:rsidR="00B90D6C" w:rsidRDefault="00B90D6C" w:rsidP="00B90D6C">
      <w:pPr>
        <w:jc w:val="both"/>
        <w:rPr>
          <w:rFonts w:cs="Arial"/>
          <w:lang w:val="en-US"/>
        </w:rPr>
      </w:pPr>
    </w:p>
    <w:p w:rsidR="00B90D6C" w:rsidRDefault="00B90D6C" w:rsidP="00B90D6C">
      <w:pPr>
        <w:jc w:val="both"/>
        <w:rPr>
          <w:rFonts w:cs="Arial"/>
          <w:lang w:val="en-US"/>
        </w:rPr>
      </w:pPr>
      <w:r>
        <w:rPr>
          <w:rFonts w:cs="Arial"/>
          <w:lang w:val="en-US"/>
        </w:rPr>
        <w:t>Corresponding author. Naredi Phasha Tel.: +27124298783</w:t>
      </w:r>
    </w:p>
    <w:p w:rsidR="00B90D6C" w:rsidRDefault="00B90D6C" w:rsidP="00B90D6C">
      <w:pPr>
        <w:jc w:val="both"/>
        <w:rPr>
          <w:rFonts w:cs="Arial"/>
          <w:lang w:val="en-US"/>
        </w:rPr>
      </w:pPr>
    </w:p>
    <w:p w:rsidR="00B90D6C" w:rsidRDefault="00B90D6C" w:rsidP="00B90D6C">
      <w:pPr>
        <w:jc w:val="both"/>
        <w:rPr>
          <w:rFonts w:cs="Arial"/>
          <w:lang w:val="en-US"/>
        </w:rPr>
      </w:pPr>
      <w:r>
        <w:rPr>
          <w:rFonts w:cs="Arial"/>
          <w:lang w:val="en-US"/>
        </w:rPr>
        <w:t xml:space="preserve">E-mail address: </w:t>
      </w:r>
      <w:hyperlink r:id="rId56" w:history="1">
        <w:r w:rsidRPr="00A3531D">
          <w:rPr>
            <w:rStyle w:val="Hyperlink"/>
            <w:rFonts w:cs="Arial"/>
            <w:lang w:val="en-US"/>
          </w:rPr>
          <w:t>phashnt@unisa.ac.za</w:t>
        </w:r>
      </w:hyperlink>
    </w:p>
    <w:p w:rsidR="00B90D6C" w:rsidRDefault="00B90D6C" w:rsidP="00B90D6C">
      <w:pPr>
        <w:jc w:val="both"/>
        <w:rPr>
          <w:rFonts w:cs="Arial"/>
          <w:lang w:val="en-US"/>
        </w:rPr>
      </w:pPr>
    </w:p>
    <w:p w:rsidR="00045442" w:rsidRDefault="00045442">
      <w:pPr>
        <w:spacing w:after="200" w:line="276" w:lineRule="auto"/>
        <w:rPr>
          <w:b/>
          <w:sz w:val="34"/>
          <w:lang w:val="en-US"/>
        </w:rPr>
      </w:pPr>
      <w:r>
        <w:br w:type="page"/>
      </w:r>
    </w:p>
    <w:p w:rsidR="007D4CC3" w:rsidRPr="007D4CC3" w:rsidRDefault="00FF17BD" w:rsidP="001F7B5B">
      <w:pPr>
        <w:pStyle w:val="Titlu"/>
      </w:pPr>
      <w:r>
        <w:lastRenderedPageBreak/>
        <w:t>45.</w:t>
      </w:r>
      <w:r w:rsidR="00856A33">
        <w:t xml:space="preserve"> </w:t>
      </w:r>
      <w:r w:rsidR="007D4CC3" w:rsidRPr="007D4CC3">
        <w:t>Strengths and Weeknesses of the Romanian Initial Training System in Prospective Secondary-School Teachers’ View</w:t>
      </w:r>
    </w:p>
    <w:p w:rsidR="00675523" w:rsidRDefault="00675523" w:rsidP="007D4CC3">
      <w:pPr>
        <w:keepNext/>
        <w:suppressAutoHyphens/>
        <w:spacing w:after="160" w:line="300" w:lineRule="exact"/>
        <w:jc w:val="center"/>
        <w:rPr>
          <w:noProof/>
          <w:sz w:val="26"/>
          <w:lang w:val="en-US"/>
        </w:rPr>
      </w:pPr>
    </w:p>
    <w:p w:rsidR="007D4CC3" w:rsidRPr="007D4CC3" w:rsidRDefault="007D4CC3" w:rsidP="007D4CC3">
      <w:pPr>
        <w:keepNext/>
        <w:suppressAutoHyphens/>
        <w:spacing w:after="160" w:line="300" w:lineRule="exact"/>
        <w:jc w:val="center"/>
        <w:rPr>
          <w:noProof/>
          <w:sz w:val="26"/>
          <w:lang w:val="en-US"/>
        </w:rPr>
      </w:pPr>
      <w:r w:rsidRPr="007D4CC3">
        <w:rPr>
          <w:noProof/>
          <w:sz w:val="26"/>
          <w:lang w:val="en-US"/>
        </w:rPr>
        <w:t>Oana-Rica Popa</w:t>
      </w:r>
      <w:r w:rsidRPr="007D4CC3">
        <w:rPr>
          <w:noProof/>
          <w:sz w:val="26"/>
          <w:vertAlign w:val="superscript"/>
          <w:lang w:val="en-US"/>
        </w:rPr>
        <w:t>ac</w:t>
      </w:r>
      <w:r w:rsidRPr="007D4CC3">
        <w:rPr>
          <w:noProof/>
          <w:sz w:val="26"/>
          <w:lang w:val="en-US"/>
        </w:rPr>
        <w:t>, Norica-Felicia Bucur</w:t>
      </w:r>
      <w:r w:rsidRPr="007D4CC3">
        <w:rPr>
          <w:noProof/>
          <w:sz w:val="26"/>
          <w:vertAlign w:val="superscript"/>
          <w:lang w:val="en-US"/>
        </w:rPr>
        <w:t>bc</w:t>
      </w:r>
    </w:p>
    <w:p w:rsidR="007D4CC3" w:rsidRPr="007D4CC3" w:rsidRDefault="007D4CC3" w:rsidP="007D4CC3">
      <w:pPr>
        <w:suppressAutoHyphens/>
        <w:spacing w:line="200" w:lineRule="exact"/>
        <w:jc w:val="center"/>
        <w:rPr>
          <w:i/>
          <w:noProof/>
          <w:sz w:val="16"/>
          <w:lang w:val="en-US"/>
        </w:rPr>
      </w:pPr>
      <w:r w:rsidRPr="007D4CC3">
        <w:rPr>
          <w:i/>
          <w:noProof/>
          <w:sz w:val="16"/>
          <w:vertAlign w:val="superscript"/>
          <w:lang w:val="en-US"/>
        </w:rPr>
        <w:t>a</w:t>
      </w:r>
      <w:r w:rsidRPr="007D4CC3">
        <w:rPr>
          <w:i/>
          <w:noProof/>
          <w:sz w:val="16"/>
          <w:lang w:val="en-US"/>
        </w:rPr>
        <w:t>Grigore Moisil Secondary School, Str. Laurilor, Nr. 25A, Ploiesti, 100104, Romania</w:t>
      </w:r>
    </w:p>
    <w:p w:rsidR="007D4CC3" w:rsidRPr="007D4CC3" w:rsidRDefault="007D4CC3" w:rsidP="007D4CC3">
      <w:pPr>
        <w:jc w:val="center"/>
        <w:rPr>
          <w:i/>
          <w:sz w:val="16"/>
          <w:szCs w:val="16"/>
          <w:lang w:val="en-US"/>
        </w:rPr>
      </w:pPr>
      <w:r w:rsidRPr="007D4CC3">
        <w:rPr>
          <w:i/>
          <w:sz w:val="16"/>
          <w:szCs w:val="16"/>
          <w:vertAlign w:val="superscript"/>
        </w:rPr>
        <w:t>b</w:t>
      </w:r>
      <w:r w:rsidRPr="007D4CC3">
        <w:rPr>
          <w:i/>
          <w:sz w:val="16"/>
          <w:szCs w:val="16"/>
        </w:rPr>
        <w:t xml:space="preserve">Nicolae Titulescu University, </w:t>
      </w:r>
      <w:r w:rsidRPr="007D4CC3">
        <w:rPr>
          <w:bCs/>
          <w:i/>
          <w:sz w:val="16"/>
          <w:szCs w:val="16"/>
          <w:lang w:val="ro-RO"/>
        </w:rPr>
        <w:t>Calea Vacaresti, Nr. 185, Sector 4</w:t>
      </w:r>
      <w:r w:rsidRPr="007D4CC3">
        <w:rPr>
          <w:i/>
          <w:sz w:val="16"/>
          <w:szCs w:val="16"/>
        </w:rPr>
        <w:t>, Bucharest, 040051, Romania</w:t>
      </w:r>
    </w:p>
    <w:p w:rsidR="007D4CC3" w:rsidRDefault="007D4CC3" w:rsidP="007D4CC3">
      <w:pPr>
        <w:suppressAutoHyphens/>
        <w:spacing w:after="120" w:line="200" w:lineRule="exact"/>
        <w:jc w:val="center"/>
        <w:rPr>
          <w:i/>
          <w:noProof/>
          <w:sz w:val="16"/>
          <w:lang w:val="en-US"/>
        </w:rPr>
      </w:pPr>
      <w:r w:rsidRPr="007D4CC3">
        <w:rPr>
          <w:i/>
          <w:noProof/>
          <w:sz w:val="16"/>
          <w:vertAlign w:val="superscript"/>
          <w:lang w:val="en-US"/>
        </w:rPr>
        <w:t>c</w:t>
      </w:r>
      <w:r w:rsidRPr="007D4CC3">
        <w:rPr>
          <w:i/>
          <w:noProof/>
          <w:sz w:val="16"/>
          <w:lang w:val="en-US"/>
        </w:rPr>
        <w:t>University of Bucharest, Faculty of Psychology and Education Sciences, Sos. Panduri, Nr. 90, 050657, Bucharest, Romania</w:t>
      </w:r>
    </w:p>
    <w:p w:rsidR="00675523" w:rsidRPr="007D4CC3" w:rsidRDefault="00675523" w:rsidP="007D4CC3">
      <w:pPr>
        <w:suppressAutoHyphens/>
        <w:spacing w:after="120" w:line="200" w:lineRule="exact"/>
        <w:jc w:val="center"/>
        <w:rPr>
          <w:i/>
          <w:noProof/>
          <w:sz w:val="16"/>
          <w:lang w:val="en-US"/>
        </w:rPr>
      </w:pPr>
    </w:p>
    <w:p w:rsidR="007D4CC3" w:rsidRPr="007D4CC3" w:rsidRDefault="007D4CC3" w:rsidP="007D4CC3">
      <w:pPr>
        <w:keepNext/>
        <w:pBdr>
          <w:top w:val="single" w:sz="4" w:space="10" w:color="auto"/>
        </w:pBdr>
        <w:tabs>
          <w:tab w:val="left" w:pos="3869"/>
        </w:tabs>
        <w:suppressAutoHyphens/>
        <w:spacing w:after="220" w:line="220" w:lineRule="exact"/>
        <w:rPr>
          <w:b/>
          <w:sz w:val="18"/>
          <w:lang w:val="en-US"/>
        </w:rPr>
      </w:pPr>
      <w:r w:rsidRPr="007D4CC3">
        <w:rPr>
          <w:b/>
          <w:sz w:val="18"/>
          <w:lang w:val="en-US"/>
        </w:rPr>
        <w:t>Abstract</w:t>
      </w:r>
      <w:r w:rsidRPr="007D4CC3">
        <w:rPr>
          <w:b/>
          <w:sz w:val="18"/>
          <w:lang w:val="en-US"/>
        </w:rPr>
        <w:tab/>
      </w:r>
    </w:p>
    <w:p w:rsidR="007D4CC3" w:rsidRDefault="007D4CC3" w:rsidP="007D4CC3">
      <w:pPr>
        <w:spacing w:line="220" w:lineRule="exact"/>
        <w:jc w:val="both"/>
        <w:rPr>
          <w:sz w:val="18"/>
          <w:lang w:val="en-US"/>
        </w:rPr>
      </w:pPr>
      <w:r w:rsidRPr="007D4CC3">
        <w:rPr>
          <w:sz w:val="18"/>
          <w:lang w:val="en-US"/>
        </w:rPr>
        <w:t xml:space="preserve">The purpose of this paper is to investigate the current Romanian training system for secondary teachers. Drawing on recent proposals regarding teacher education, put forth by the EU, and on Romanian legal and curricular provisions in force, a small scale questionnaire-survey was conducted in order to identify the strengths and weaknesses of the framework in use. By analyzing and interpreting the research data, we attempt to describe the present situation and to make some recommendations. </w:t>
      </w:r>
    </w:p>
    <w:p w:rsidR="00BD6833" w:rsidRDefault="00BD6833" w:rsidP="007D4CC3">
      <w:pPr>
        <w:spacing w:line="220" w:lineRule="exact"/>
        <w:jc w:val="both"/>
        <w:rPr>
          <w:sz w:val="18"/>
          <w:lang w:val="en-US"/>
        </w:rPr>
      </w:pPr>
    </w:p>
    <w:p w:rsidR="00BD6833" w:rsidRDefault="00BD6833" w:rsidP="007D4CC3">
      <w:pPr>
        <w:spacing w:line="220" w:lineRule="exact"/>
        <w:jc w:val="both"/>
        <w:rPr>
          <w:sz w:val="18"/>
          <w:lang w:val="en-US"/>
        </w:rPr>
      </w:pPr>
      <w:r>
        <w:rPr>
          <w:sz w:val="18"/>
          <w:lang w:val="en-US"/>
        </w:rPr>
        <w:t>Corresponding author. Tel: +04-072-285-4597</w:t>
      </w:r>
    </w:p>
    <w:p w:rsidR="00BD6833" w:rsidRPr="007D4CC3" w:rsidRDefault="00BD6833" w:rsidP="007D4CC3">
      <w:pPr>
        <w:spacing w:line="220" w:lineRule="exact"/>
        <w:jc w:val="both"/>
        <w:rPr>
          <w:sz w:val="18"/>
          <w:lang w:val="en-US"/>
        </w:rPr>
      </w:pPr>
      <w:r>
        <w:rPr>
          <w:sz w:val="18"/>
          <w:lang w:val="en-US"/>
        </w:rPr>
        <w:t>E-mail address: oanaionescu68@yahoo.com</w:t>
      </w:r>
    </w:p>
    <w:p w:rsidR="007D4CC3" w:rsidRDefault="007D4CC3" w:rsidP="007D4CC3">
      <w:pPr>
        <w:rPr>
          <w:sz w:val="18"/>
          <w:lang w:val="en-US"/>
        </w:rPr>
      </w:pPr>
    </w:p>
    <w:p w:rsidR="00641DC2" w:rsidRDefault="00641DC2" w:rsidP="007D4CC3">
      <w:pPr>
        <w:rPr>
          <w:sz w:val="18"/>
          <w:lang w:val="en-US"/>
        </w:rPr>
      </w:pPr>
    </w:p>
    <w:p w:rsidR="00045442" w:rsidRDefault="00045442">
      <w:pPr>
        <w:spacing w:after="200" w:line="276" w:lineRule="auto"/>
        <w:rPr>
          <w:b/>
          <w:sz w:val="34"/>
          <w:lang w:val="en-US"/>
        </w:rPr>
      </w:pPr>
      <w:r>
        <w:br w:type="page"/>
      </w:r>
    </w:p>
    <w:p w:rsidR="00762AED" w:rsidRDefault="000D5AFA" w:rsidP="001F7B5B">
      <w:pPr>
        <w:pStyle w:val="Titlu"/>
      </w:pPr>
      <w:r>
        <w:lastRenderedPageBreak/>
        <w:t>78.</w:t>
      </w:r>
      <w:r w:rsidR="00856A33">
        <w:t xml:space="preserve"> </w:t>
      </w:r>
      <w:r w:rsidR="00762AED" w:rsidRPr="00B53F6F">
        <w:t>From psychological</w:t>
      </w:r>
      <w:r w:rsidR="00762AED">
        <w:t>-</w:t>
      </w:r>
      <w:r w:rsidR="00762AED" w:rsidRPr="00B53F6F">
        <w:t xml:space="preserve"> disciplinary knowledge to </w:t>
      </w:r>
      <w:r w:rsidR="00762AED">
        <w:t xml:space="preserve">a </w:t>
      </w:r>
      <w:r w:rsidR="00762AED" w:rsidRPr="00B53F6F">
        <w:t>transdisciplinary one</w:t>
      </w:r>
    </w:p>
    <w:p w:rsidR="00675523" w:rsidRDefault="00675523" w:rsidP="00762AED">
      <w:pPr>
        <w:pStyle w:val="Els-Author"/>
      </w:pPr>
    </w:p>
    <w:p w:rsidR="00762AED" w:rsidRDefault="00762AED" w:rsidP="00762AED">
      <w:pPr>
        <w:pStyle w:val="Els-Author"/>
      </w:pPr>
      <w:r>
        <w:t>Gabriela Popescu</w:t>
      </w:r>
    </w:p>
    <w:p w:rsidR="00762AED" w:rsidRPr="00B53F6F" w:rsidRDefault="00762AED" w:rsidP="00675523">
      <w:pPr>
        <w:pStyle w:val="Els-Affiliation"/>
        <w:spacing w:after="240"/>
      </w:pPr>
      <w:r>
        <w:t>PhD student, psychologist, Ploie</w:t>
      </w:r>
      <w:r w:rsidR="009B6ADD">
        <w:t>ş</w:t>
      </w:r>
      <w:r>
        <w:t>ti, România</w:t>
      </w:r>
    </w:p>
    <w:p w:rsidR="00762AED" w:rsidRDefault="00762AED" w:rsidP="00762AED">
      <w:pPr>
        <w:pStyle w:val="Els-Abstract-head"/>
        <w:tabs>
          <w:tab w:val="left" w:pos="2580"/>
        </w:tabs>
      </w:pPr>
      <w:r>
        <w:t>Abstract</w:t>
      </w:r>
      <w:r>
        <w:tab/>
      </w:r>
    </w:p>
    <w:p w:rsidR="00762AED" w:rsidRDefault="00762AED" w:rsidP="00762AED">
      <w:pPr>
        <w:pStyle w:val="Els-Abstract-text"/>
      </w:pPr>
      <w:r w:rsidRPr="00B53F6F">
        <w:t>The article highlights the relation of congruence and complementarity between disciplinary knowledge and the transdisciplinary one. Without being a new discipline, transdisciplinary emerges from disciplinary research, which in turn is clarified by the transdisciplinary knowledge. First mention of transdisciplinary concept was made in 1970 at the international workshop ”L’interdisciplinarité - Problemes d’enseignement et de recherch dans les universités” organized by OCDE in Nisa; the concept was mentioned during the talks among Jean Piaget, Erich Jantsch and André Lichnerowicz.  Psychology, as a form of disciplinary knowledge, could benefit from the revitalization and enrichment of its field by approaching a transdisciplinary perspective. This would help achieve a subjective objectivity and an objective subjectivity, by constantly questioning and always check understanding.</w:t>
      </w:r>
    </w:p>
    <w:p w:rsidR="00291F24" w:rsidRDefault="00291F24" w:rsidP="00291F24">
      <w:pPr>
        <w:rPr>
          <w:lang w:val="en-US"/>
        </w:rPr>
      </w:pPr>
    </w:p>
    <w:p w:rsidR="00291F24" w:rsidRDefault="00291F24" w:rsidP="00291F24">
      <w:pPr>
        <w:rPr>
          <w:lang w:val="en-US"/>
        </w:rPr>
      </w:pPr>
      <w:r>
        <w:rPr>
          <w:lang w:val="en-US"/>
        </w:rPr>
        <w:t>Corresponding author.</w:t>
      </w:r>
    </w:p>
    <w:p w:rsidR="00291F24" w:rsidRDefault="00291F24" w:rsidP="00291F24">
      <w:pPr>
        <w:rPr>
          <w:lang w:val="en-US"/>
        </w:rPr>
      </w:pPr>
      <w:r>
        <w:rPr>
          <w:lang w:val="en-US"/>
        </w:rPr>
        <w:t xml:space="preserve">E-mail address: </w:t>
      </w:r>
      <w:hyperlink r:id="rId57" w:history="1">
        <w:r w:rsidR="00EF7339" w:rsidRPr="00DD2536">
          <w:rPr>
            <w:rStyle w:val="Hyperlink"/>
            <w:lang w:val="en-US"/>
          </w:rPr>
          <w:t>craciunescu_gabriela@yahoo.com</w:t>
        </w:r>
      </w:hyperlink>
    </w:p>
    <w:p w:rsidR="00EF7339" w:rsidRDefault="00EF7339" w:rsidP="00291F24">
      <w:pPr>
        <w:rPr>
          <w:lang w:val="en-US"/>
        </w:rPr>
      </w:pPr>
    </w:p>
    <w:p w:rsidR="00EF7339" w:rsidRDefault="00EF7339" w:rsidP="00291F24">
      <w:pPr>
        <w:rPr>
          <w:lang w:val="en-US"/>
        </w:rPr>
      </w:pPr>
    </w:p>
    <w:p w:rsidR="00045442" w:rsidRDefault="00045442">
      <w:pPr>
        <w:spacing w:after="200" w:line="276" w:lineRule="auto"/>
        <w:rPr>
          <w:b/>
          <w:sz w:val="34"/>
          <w:lang w:val="en-US"/>
        </w:rPr>
      </w:pPr>
      <w:r>
        <w:br w:type="page"/>
      </w:r>
    </w:p>
    <w:p w:rsidR="00856A33" w:rsidRDefault="007B1BBE" w:rsidP="001F7B5B">
      <w:pPr>
        <w:pStyle w:val="Titlu"/>
      </w:pPr>
      <w:r>
        <w:lastRenderedPageBreak/>
        <w:t>79.</w:t>
      </w:r>
      <w:r w:rsidR="00856A33">
        <w:t xml:space="preserve"> </w:t>
      </w:r>
      <w:r w:rsidR="00512D74" w:rsidRPr="00492A03">
        <w:t>Human behavio</w:t>
      </w:r>
      <w:r w:rsidR="00512D74">
        <w:t>r,</w:t>
      </w:r>
      <w:r w:rsidR="00512D74" w:rsidRPr="00492A03">
        <w:t xml:space="preserve"> from psychology </w:t>
      </w:r>
    </w:p>
    <w:p w:rsidR="00512D74" w:rsidRDefault="00512D74" w:rsidP="001F7B5B">
      <w:pPr>
        <w:pStyle w:val="Titlu"/>
      </w:pPr>
      <w:r w:rsidRPr="00492A03">
        <w:t>to a transdisciplinary insight</w:t>
      </w:r>
    </w:p>
    <w:p w:rsidR="00675523" w:rsidRDefault="00675523" w:rsidP="00512D74">
      <w:pPr>
        <w:pStyle w:val="Els-Author"/>
      </w:pPr>
    </w:p>
    <w:p w:rsidR="00512D74" w:rsidRDefault="00512D74" w:rsidP="00512D74">
      <w:pPr>
        <w:pStyle w:val="Els-Author"/>
      </w:pPr>
      <w:r>
        <w:t>Gabriela Popescu</w:t>
      </w:r>
    </w:p>
    <w:p w:rsidR="00512D74" w:rsidRDefault="00512D74" w:rsidP="00512D74">
      <w:pPr>
        <w:pStyle w:val="Els-Affiliation"/>
      </w:pPr>
      <w:r w:rsidRPr="00492A03">
        <w:t>Ph</w:t>
      </w:r>
      <w:r>
        <w:t>D student</w:t>
      </w:r>
      <w:r w:rsidRPr="00492A03">
        <w:t>, psychologist, Ploie</w:t>
      </w:r>
      <w:r w:rsidR="009B6ADD">
        <w:t>ş</w:t>
      </w:r>
      <w:r w:rsidRPr="00492A03">
        <w:t>ti, România</w:t>
      </w:r>
    </w:p>
    <w:p w:rsidR="00512D74" w:rsidRDefault="00512D74" w:rsidP="00512D74">
      <w:pPr>
        <w:pStyle w:val="Els-Affiliation"/>
        <w:spacing w:after="120"/>
      </w:pPr>
    </w:p>
    <w:p w:rsidR="00512D74" w:rsidRDefault="00512D74" w:rsidP="00512D74">
      <w:pPr>
        <w:pStyle w:val="Els-Abstract-head"/>
      </w:pPr>
      <w:r>
        <w:t>Abstract</w:t>
      </w:r>
    </w:p>
    <w:p w:rsidR="00512D74" w:rsidRDefault="00512D74" w:rsidP="00512D74">
      <w:pPr>
        <w:pStyle w:val="Els-Abstract-text"/>
      </w:pPr>
      <w:r w:rsidRPr="00E707C0">
        <w:t>Concerns about the capaci</w:t>
      </w:r>
      <w:r>
        <w:t>ty of</w:t>
      </w:r>
      <w:r w:rsidRPr="00E707C0">
        <w:t xml:space="preserve"> understand</w:t>
      </w:r>
      <w:r>
        <w:t>ing and making</w:t>
      </w:r>
      <w:r w:rsidRPr="00E707C0">
        <w:t xml:space="preserve"> pr</w:t>
      </w:r>
      <w:r>
        <w:t>edictions on the human behaviour</w:t>
      </w:r>
      <w:r w:rsidRPr="00E707C0">
        <w:t xml:space="preserve"> were supported by immediate personal interests and wider social interests.</w:t>
      </w:r>
      <w:r>
        <w:t xml:space="preserve"> </w:t>
      </w:r>
      <w:r w:rsidRPr="00FE59F0">
        <w:t>Their understanding and prediction of the behavior has a prescientific history based on phrenology</w:t>
      </w:r>
      <w:r>
        <w:t xml:space="preserve"> and</w:t>
      </w:r>
      <w:r w:rsidRPr="00FE59F0">
        <w:t xml:space="preserve"> astrology</w:t>
      </w:r>
      <w:r>
        <w:t xml:space="preserve">, </w:t>
      </w:r>
      <w:r w:rsidRPr="00FE59F0">
        <w:t>subsequently reaching a scientific approach embodied by psychological measurement.</w:t>
      </w:r>
      <w:r>
        <w:t xml:space="preserve"> </w:t>
      </w:r>
      <w:r w:rsidRPr="00454EB7">
        <w:t>The objective research of the mental phenomena, which started in the last decades of the nineteenth century,</w:t>
      </w:r>
      <w:r>
        <w:t xml:space="preserve"> </w:t>
      </w:r>
      <w:r w:rsidRPr="008955E7">
        <w:t>targeted the general laws</w:t>
      </w:r>
      <w:r>
        <w:t xml:space="preserve"> and</w:t>
      </w:r>
      <w:r w:rsidRPr="008955E7">
        <w:t xml:space="preserve"> the main features that can be noticed in the conduct of any person.</w:t>
      </w:r>
      <w:r>
        <w:t xml:space="preserve"> </w:t>
      </w:r>
      <w:r w:rsidRPr="00941DDD">
        <w:t xml:space="preserve">In spite </w:t>
      </w:r>
      <w:r>
        <w:t xml:space="preserve">of the </w:t>
      </w:r>
      <w:r w:rsidRPr="00941DDD">
        <w:t>diversity</w:t>
      </w:r>
      <w:r>
        <w:t xml:space="preserve"> of</w:t>
      </w:r>
      <w:r w:rsidRPr="00941DDD">
        <w:t xml:space="preserve"> the branches of psychology, much of the experimental research continued in the same direction.</w:t>
      </w:r>
      <w:r>
        <w:t xml:space="preserve"> </w:t>
      </w:r>
      <w:r w:rsidRPr="00941DDD">
        <w:t xml:space="preserve">This article provides a summary of the most important approaches </w:t>
      </w:r>
      <w:r>
        <w:t xml:space="preserve">of the </w:t>
      </w:r>
      <w:r w:rsidRPr="00941DDD">
        <w:t xml:space="preserve">behavior </w:t>
      </w:r>
      <w:r>
        <w:t>in</w:t>
      </w:r>
      <w:r w:rsidRPr="00941DDD">
        <w:t xml:space="preserve"> psychology</w:t>
      </w:r>
      <w:r>
        <w:t>,</w:t>
      </w:r>
      <w:r w:rsidRPr="00941DDD">
        <w:t xml:space="preserve"> and highlight</w:t>
      </w:r>
      <w:r>
        <w:t>ing</w:t>
      </w:r>
      <w:r w:rsidRPr="00941DDD">
        <w:t xml:space="preserve"> its many meanings.</w:t>
      </w:r>
      <w:r>
        <w:t xml:space="preserve"> </w:t>
      </w:r>
      <w:r w:rsidRPr="00864B22">
        <w:t>To have an overview of the human behavior it is necessary to restore the fragments; this phenomenon is difficult to achieve because of the misunderstandings of methodological and conceptual level in the branches of psychology. From this reason it is proposed to approach the behavior from a transdisciplinary perspective, providing a more unified insight due to the third party and levels of reality.</w:t>
      </w:r>
      <w:r>
        <w:rPr>
          <w:color w:val="FF0000"/>
        </w:rPr>
        <w:t xml:space="preserve"> </w:t>
      </w:r>
      <w:r w:rsidRPr="00DD3E2F">
        <w:t xml:space="preserve">Thus </w:t>
      </w:r>
      <w:r>
        <w:t xml:space="preserve">the </w:t>
      </w:r>
      <w:r w:rsidRPr="00DD3E2F">
        <w:t xml:space="preserve">complexity and multidimensionality </w:t>
      </w:r>
      <w:r>
        <w:t xml:space="preserve">of human behavior </w:t>
      </w:r>
      <w:r w:rsidRPr="00DD3E2F">
        <w:t>can be understood.</w:t>
      </w:r>
      <w:r>
        <w:t xml:space="preserve"> B</w:t>
      </w:r>
      <w:r w:rsidRPr="005F7712">
        <w:t xml:space="preserve">ehavior can be explained </w:t>
      </w:r>
      <w:r>
        <w:t xml:space="preserve">by </w:t>
      </w:r>
      <w:r w:rsidRPr="005F7712">
        <w:t>taking into account both personal experience and social and cultural context in which it occurs, the mental state of the person who commits a behavior, and personality structure, or the physiological</w:t>
      </w:r>
      <w:r>
        <w:t>,</w:t>
      </w:r>
      <w:r w:rsidRPr="005F7712">
        <w:t xml:space="preserve"> neurological or </w:t>
      </w:r>
      <w:r>
        <w:t>the</w:t>
      </w:r>
      <w:r w:rsidRPr="005F7712">
        <w:t xml:space="preserve"> genetic influences</w:t>
      </w:r>
      <w:r>
        <w:t>.</w:t>
      </w:r>
    </w:p>
    <w:p w:rsidR="001D4515" w:rsidRDefault="001D4515" w:rsidP="001D4515">
      <w:pPr>
        <w:rPr>
          <w:lang w:val="en-US"/>
        </w:rPr>
      </w:pPr>
    </w:p>
    <w:p w:rsidR="001D4515" w:rsidRDefault="001D4515" w:rsidP="001D4515">
      <w:pPr>
        <w:rPr>
          <w:lang w:val="en-US"/>
        </w:rPr>
      </w:pPr>
      <w:r>
        <w:rPr>
          <w:lang w:val="en-US"/>
        </w:rPr>
        <w:t>Corresponding author.</w:t>
      </w:r>
    </w:p>
    <w:p w:rsidR="00B1727B" w:rsidRDefault="00B1727B" w:rsidP="001D4515">
      <w:pPr>
        <w:rPr>
          <w:lang w:val="en-US"/>
        </w:rPr>
      </w:pPr>
      <w:r>
        <w:rPr>
          <w:lang w:val="en-US"/>
        </w:rPr>
        <w:t xml:space="preserve">E-mail address: </w:t>
      </w:r>
      <w:hyperlink r:id="rId58" w:history="1">
        <w:r w:rsidR="00014B05" w:rsidRPr="00DD2536">
          <w:rPr>
            <w:rStyle w:val="Hyperlink"/>
            <w:lang w:val="en-US"/>
          </w:rPr>
          <w:t>craciunescu_gabriela@yahoo.com</w:t>
        </w:r>
      </w:hyperlink>
    </w:p>
    <w:p w:rsidR="00BF5553" w:rsidRDefault="00BF5553" w:rsidP="001D4515">
      <w:pPr>
        <w:rPr>
          <w:lang w:val="en-US"/>
        </w:rPr>
      </w:pPr>
    </w:p>
    <w:p w:rsidR="00045442" w:rsidRDefault="00045442">
      <w:pPr>
        <w:spacing w:after="200" w:line="276" w:lineRule="auto"/>
        <w:rPr>
          <w:rStyle w:val="Strong"/>
          <w:rFonts w:eastAsia="Calibri"/>
          <w:sz w:val="32"/>
          <w:szCs w:val="18"/>
          <w:lang w:val="en-US"/>
        </w:rPr>
      </w:pPr>
      <w:r>
        <w:rPr>
          <w:rStyle w:val="Strong"/>
          <w:rFonts w:eastAsia="Calibri"/>
          <w:sz w:val="32"/>
          <w:szCs w:val="18"/>
          <w:lang w:val="en-US"/>
        </w:rPr>
        <w:br w:type="page"/>
      </w:r>
    </w:p>
    <w:p w:rsidR="00982413" w:rsidRPr="00982413" w:rsidRDefault="00BE56A2" w:rsidP="001F7B5B">
      <w:pPr>
        <w:pStyle w:val="Titlu"/>
      </w:pPr>
      <w:r w:rsidRPr="00045442">
        <w:lastRenderedPageBreak/>
        <w:t>15.</w:t>
      </w:r>
      <w:r w:rsidR="00675523" w:rsidRPr="00045442">
        <w:t xml:space="preserve"> Appreciative Christian Counseling</w:t>
      </w:r>
    </w:p>
    <w:p w:rsidR="00675523" w:rsidRDefault="00675523" w:rsidP="00982413">
      <w:pPr>
        <w:keepNext/>
        <w:suppressAutoHyphens/>
        <w:spacing w:after="160" w:line="300" w:lineRule="exact"/>
        <w:jc w:val="center"/>
        <w:rPr>
          <w:noProof/>
          <w:sz w:val="26"/>
          <w:lang w:val="en-US"/>
        </w:rPr>
      </w:pPr>
    </w:p>
    <w:p w:rsidR="00982413" w:rsidRPr="00982413" w:rsidRDefault="00675523" w:rsidP="00982413">
      <w:pPr>
        <w:keepNext/>
        <w:suppressAutoHyphens/>
        <w:spacing w:after="160" w:line="300" w:lineRule="exact"/>
        <w:jc w:val="center"/>
        <w:rPr>
          <w:noProof/>
          <w:sz w:val="26"/>
          <w:lang w:val="en-US"/>
        </w:rPr>
      </w:pPr>
      <w:r>
        <w:rPr>
          <w:noProof/>
          <w:sz w:val="26"/>
          <w:lang w:val="en-US"/>
        </w:rPr>
        <w:t>Antonio Sandu, Ana Caras</w:t>
      </w:r>
    </w:p>
    <w:p w:rsidR="00982413" w:rsidRPr="00982413" w:rsidRDefault="00982413" w:rsidP="00982413">
      <w:pPr>
        <w:suppressAutoHyphens/>
        <w:spacing w:line="200" w:lineRule="exact"/>
        <w:jc w:val="center"/>
        <w:rPr>
          <w:i/>
          <w:noProof/>
          <w:sz w:val="16"/>
          <w:lang w:val="en-US"/>
        </w:rPr>
      </w:pPr>
      <w:r w:rsidRPr="00982413">
        <w:rPr>
          <w:i/>
          <w:noProof/>
          <w:sz w:val="16"/>
          <w:lang w:val="en-US"/>
        </w:rPr>
        <w:fldChar w:fldCharType="begin"/>
      </w:r>
      <w:r w:rsidRPr="00982413">
        <w:rPr>
          <w:i/>
          <w:noProof/>
          <w:sz w:val="16"/>
          <w:lang w:val="en-US"/>
        </w:rPr>
        <w:instrText xml:space="preserve"> MACROBUTTON  AcceptAllChangesShown "a Mihail Kogalniceanu University, Balusescu 2, Iasi, Roumania" </w:instrText>
      </w:r>
      <w:r w:rsidRPr="00982413">
        <w:rPr>
          <w:i/>
          <w:noProof/>
          <w:sz w:val="16"/>
          <w:lang w:val="en-US"/>
        </w:rPr>
        <w:fldChar w:fldCharType="end"/>
      </w:r>
    </w:p>
    <w:p w:rsidR="00982413" w:rsidRDefault="00982413" w:rsidP="00982413">
      <w:pPr>
        <w:suppressAutoHyphens/>
        <w:spacing w:after="120" w:line="200" w:lineRule="exact"/>
        <w:jc w:val="center"/>
        <w:rPr>
          <w:i/>
          <w:noProof/>
          <w:sz w:val="16"/>
          <w:lang w:val="en-US"/>
        </w:rPr>
      </w:pPr>
      <w:r w:rsidRPr="00982413">
        <w:rPr>
          <w:i/>
          <w:noProof/>
          <w:sz w:val="16"/>
          <w:lang w:val="en-US"/>
        </w:rPr>
        <w:fldChar w:fldCharType="begin"/>
      </w:r>
      <w:r w:rsidRPr="00982413">
        <w:rPr>
          <w:i/>
          <w:noProof/>
          <w:sz w:val="16"/>
          <w:lang w:val="en-US"/>
        </w:rPr>
        <w:instrText xml:space="preserve"> MACROBUTTON  AcceptAllChangesShown "bLumen Research Center in Social and Humanistic Sciences, Tepes Voda 2, Iasi, Romania" </w:instrText>
      </w:r>
      <w:r w:rsidRPr="00982413">
        <w:rPr>
          <w:i/>
          <w:noProof/>
          <w:sz w:val="16"/>
          <w:lang w:val="en-US"/>
        </w:rPr>
        <w:fldChar w:fldCharType="end"/>
      </w:r>
    </w:p>
    <w:p w:rsidR="00546AB6" w:rsidRPr="00982413" w:rsidRDefault="00546AB6" w:rsidP="00982413">
      <w:pPr>
        <w:suppressAutoHyphens/>
        <w:spacing w:after="120" w:line="200" w:lineRule="exact"/>
        <w:jc w:val="center"/>
        <w:rPr>
          <w:i/>
          <w:noProof/>
          <w:sz w:val="16"/>
          <w:lang w:val="en-US"/>
        </w:rPr>
      </w:pPr>
    </w:p>
    <w:p w:rsidR="00982413" w:rsidRPr="00982413" w:rsidRDefault="00982413" w:rsidP="00982413">
      <w:pPr>
        <w:keepNext/>
        <w:pBdr>
          <w:top w:val="single" w:sz="4" w:space="10" w:color="auto"/>
        </w:pBdr>
        <w:suppressAutoHyphens/>
        <w:spacing w:after="220" w:line="220" w:lineRule="exact"/>
        <w:rPr>
          <w:b/>
          <w:sz w:val="18"/>
          <w:lang w:val="en-US"/>
        </w:rPr>
      </w:pPr>
      <w:r w:rsidRPr="00982413">
        <w:rPr>
          <w:b/>
          <w:sz w:val="18"/>
          <w:lang w:val="en-US"/>
        </w:rPr>
        <w:t>Abstract</w:t>
      </w:r>
    </w:p>
    <w:p w:rsidR="00982413" w:rsidRDefault="00982413" w:rsidP="00982413">
      <w:pPr>
        <w:jc w:val="both"/>
        <w:rPr>
          <w:rFonts w:eastAsia="Calibri"/>
          <w:sz w:val="18"/>
          <w:szCs w:val="18"/>
          <w:lang w:val="en-US" w:eastAsia="pl-PL"/>
        </w:rPr>
      </w:pPr>
      <w:r w:rsidRPr="00982413">
        <w:rPr>
          <w:rFonts w:eastAsia="Calibri"/>
          <w:sz w:val="18"/>
          <w:szCs w:val="18"/>
          <w:lang w:val="en"/>
        </w:rPr>
        <w:t>We</w:t>
      </w:r>
      <w:r w:rsidRPr="00982413">
        <w:rPr>
          <w:sz w:val="18"/>
          <w:szCs w:val="18"/>
          <w:lang w:val="en"/>
        </w:rPr>
        <w:t xml:space="preserve"> </w:t>
      </w:r>
      <w:r w:rsidRPr="00982413">
        <w:rPr>
          <w:rFonts w:eastAsia="Calibri"/>
          <w:sz w:val="18"/>
          <w:szCs w:val="18"/>
          <w:lang w:val="en" w:eastAsia="pl-PL"/>
        </w:rPr>
        <w:t>propose</w:t>
      </w:r>
      <w:r w:rsidRPr="00982413">
        <w:rPr>
          <w:sz w:val="18"/>
          <w:szCs w:val="18"/>
          <w:lang w:val="en"/>
        </w:rPr>
        <w:t xml:space="preserve"> </w:t>
      </w:r>
      <w:r w:rsidRPr="00982413">
        <w:rPr>
          <w:rFonts w:eastAsia="Calibri"/>
          <w:sz w:val="18"/>
          <w:szCs w:val="18"/>
          <w:lang w:val="en"/>
        </w:rPr>
        <w:t>a method of</w:t>
      </w:r>
      <w:r w:rsidRPr="00982413">
        <w:rPr>
          <w:sz w:val="18"/>
          <w:szCs w:val="18"/>
          <w:lang w:val="en"/>
        </w:rPr>
        <w:t xml:space="preserve"> </w:t>
      </w:r>
      <w:r w:rsidRPr="00982413">
        <w:rPr>
          <w:rFonts w:eastAsia="Calibri"/>
          <w:sz w:val="18"/>
          <w:szCs w:val="18"/>
          <w:lang w:val="en"/>
        </w:rPr>
        <w:t>appreciative</w:t>
      </w:r>
      <w:r w:rsidRPr="00982413">
        <w:rPr>
          <w:rFonts w:eastAsia="Calibri"/>
          <w:sz w:val="18"/>
          <w:szCs w:val="18"/>
          <w:lang w:val="en" w:eastAsia="pl-PL"/>
        </w:rPr>
        <w:t xml:space="preserve"> counseling</w:t>
      </w:r>
      <w:r w:rsidRPr="00982413">
        <w:rPr>
          <w:sz w:val="18"/>
          <w:szCs w:val="18"/>
          <w:lang w:val="en"/>
        </w:rPr>
        <w:t xml:space="preserve">. </w:t>
      </w:r>
      <w:r w:rsidRPr="00982413">
        <w:rPr>
          <w:rFonts w:eastAsia="Calibri"/>
          <w:sz w:val="18"/>
          <w:szCs w:val="18"/>
          <w:lang w:val="en"/>
        </w:rPr>
        <w:t>The methodology</w:t>
      </w:r>
      <w:r w:rsidRPr="00982413">
        <w:rPr>
          <w:sz w:val="18"/>
          <w:szCs w:val="18"/>
          <w:lang w:val="en"/>
        </w:rPr>
        <w:t xml:space="preserve"> </w:t>
      </w:r>
      <w:r w:rsidRPr="00982413">
        <w:rPr>
          <w:rFonts w:eastAsia="Calibri"/>
          <w:sz w:val="18"/>
          <w:szCs w:val="18"/>
          <w:lang w:val="en"/>
        </w:rPr>
        <w:t>is applicable</w:t>
      </w:r>
      <w:r w:rsidRPr="00982413">
        <w:rPr>
          <w:sz w:val="18"/>
          <w:szCs w:val="18"/>
          <w:lang w:val="en"/>
        </w:rPr>
        <w:t xml:space="preserve"> </w:t>
      </w:r>
      <w:r w:rsidRPr="00982413">
        <w:rPr>
          <w:rFonts w:eastAsia="Calibri"/>
          <w:sz w:val="18"/>
          <w:szCs w:val="18"/>
          <w:lang w:val="en"/>
        </w:rPr>
        <w:t>in</w:t>
      </w:r>
      <w:r w:rsidRPr="00982413">
        <w:rPr>
          <w:sz w:val="18"/>
          <w:szCs w:val="18"/>
          <w:lang w:val="en"/>
        </w:rPr>
        <w:t xml:space="preserve"> the field of </w:t>
      </w:r>
      <w:r w:rsidRPr="00982413">
        <w:rPr>
          <w:rFonts w:eastAsia="Calibri"/>
          <w:sz w:val="18"/>
          <w:szCs w:val="18"/>
          <w:lang w:val="en"/>
        </w:rPr>
        <w:t>psychosocial</w:t>
      </w:r>
      <w:r w:rsidRPr="00982413">
        <w:rPr>
          <w:sz w:val="18"/>
          <w:szCs w:val="18"/>
          <w:lang w:val="en"/>
        </w:rPr>
        <w:t xml:space="preserve"> </w:t>
      </w:r>
      <w:r w:rsidRPr="00982413">
        <w:rPr>
          <w:rFonts w:eastAsia="Calibri"/>
          <w:sz w:val="18"/>
          <w:szCs w:val="18"/>
          <w:lang w:val="en"/>
        </w:rPr>
        <w:t>counseling</w:t>
      </w:r>
      <w:r w:rsidRPr="00982413">
        <w:rPr>
          <w:sz w:val="18"/>
          <w:szCs w:val="18"/>
          <w:lang w:val="en"/>
        </w:rPr>
        <w:t xml:space="preserve">, </w:t>
      </w:r>
      <w:r w:rsidRPr="00982413">
        <w:rPr>
          <w:rFonts w:eastAsia="Calibri"/>
          <w:sz w:val="18"/>
          <w:szCs w:val="18"/>
          <w:lang w:val="en" w:eastAsia="pl-PL"/>
        </w:rPr>
        <w:t>in social work</w:t>
      </w:r>
      <w:r w:rsidRPr="00982413">
        <w:rPr>
          <w:sz w:val="18"/>
          <w:szCs w:val="18"/>
          <w:lang w:val="en"/>
        </w:rPr>
        <w:t xml:space="preserve">, </w:t>
      </w:r>
      <w:r w:rsidRPr="00982413">
        <w:rPr>
          <w:rFonts w:eastAsia="Calibri"/>
          <w:sz w:val="18"/>
          <w:szCs w:val="18"/>
          <w:lang w:val="en" w:eastAsia="pl-PL"/>
        </w:rPr>
        <w:t>in</w:t>
      </w:r>
      <w:r w:rsidRPr="00982413">
        <w:rPr>
          <w:sz w:val="18"/>
          <w:szCs w:val="18"/>
          <w:lang w:val="en"/>
        </w:rPr>
        <w:t xml:space="preserve"> </w:t>
      </w:r>
      <w:r w:rsidRPr="00982413">
        <w:rPr>
          <w:rFonts w:eastAsia="Calibri"/>
          <w:sz w:val="18"/>
          <w:szCs w:val="18"/>
          <w:lang w:val="en" w:eastAsia="pl-PL"/>
        </w:rPr>
        <w:t>counseling of ethics</w:t>
      </w:r>
      <w:r w:rsidRPr="00982413">
        <w:rPr>
          <w:sz w:val="18"/>
          <w:szCs w:val="18"/>
          <w:lang w:val="en"/>
        </w:rPr>
        <w:t xml:space="preserve">, </w:t>
      </w:r>
      <w:r w:rsidRPr="00982413">
        <w:rPr>
          <w:rFonts w:eastAsia="Calibri"/>
          <w:sz w:val="18"/>
          <w:szCs w:val="18"/>
          <w:lang w:val="en"/>
        </w:rPr>
        <w:t>etc.</w:t>
      </w:r>
      <w:r w:rsidRPr="00982413">
        <w:rPr>
          <w:sz w:val="18"/>
          <w:szCs w:val="18"/>
          <w:lang w:val="en"/>
        </w:rPr>
        <w:t xml:space="preserve"> </w:t>
      </w:r>
      <w:r w:rsidRPr="00982413">
        <w:rPr>
          <w:rFonts w:eastAsia="Calibri"/>
          <w:sz w:val="18"/>
          <w:szCs w:val="18"/>
          <w:lang w:val="en"/>
        </w:rPr>
        <w:t>In</w:t>
      </w:r>
      <w:r w:rsidRPr="00982413">
        <w:rPr>
          <w:sz w:val="18"/>
          <w:szCs w:val="18"/>
          <w:lang w:val="en"/>
        </w:rPr>
        <w:t xml:space="preserve"> </w:t>
      </w:r>
      <w:r w:rsidRPr="00982413">
        <w:rPr>
          <w:rFonts w:eastAsia="Calibri"/>
          <w:sz w:val="18"/>
          <w:szCs w:val="18"/>
          <w:lang w:val="en"/>
        </w:rPr>
        <w:t>this paper</w:t>
      </w:r>
      <w:r w:rsidRPr="00982413">
        <w:rPr>
          <w:sz w:val="18"/>
          <w:szCs w:val="18"/>
          <w:lang w:val="en"/>
        </w:rPr>
        <w:t xml:space="preserve">, we propose </w:t>
      </w:r>
      <w:r w:rsidRPr="00982413">
        <w:rPr>
          <w:rFonts w:eastAsia="Calibri"/>
          <w:sz w:val="18"/>
          <w:szCs w:val="18"/>
          <w:lang w:val="en"/>
        </w:rPr>
        <w:t>the method</w:t>
      </w:r>
      <w:r w:rsidRPr="00982413">
        <w:rPr>
          <w:sz w:val="18"/>
          <w:szCs w:val="18"/>
          <w:lang w:val="en"/>
        </w:rPr>
        <w:t xml:space="preserve"> </w:t>
      </w:r>
      <w:r w:rsidRPr="00982413">
        <w:rPr>
          <w:rFonts w:eastAsia="Calibri"/>
          <w:sz w:val="18"/>
          <w:szCs w:val="18"/>
          <w:lang w:val="en" w:eastAsia="pl-PL"/>
        </w:rPr>
        <w:t>as</w:t>
      </w:r>
      <w:r w:rsidRPr="00982413">
        <w:rPr>
          <w:sz w:val="18"/>
          <w:szCs w:val="18"/>
          <w:lang w:val="en"/>
        </w:rPr>
        <w:t xml:space="preserve"> </w:t>
      </w:r>
      <w:r w:rsidRPr="00982413">
        <w:rPr>
          <w:rFonts w:eastAsia="Calibri"/>
          <w:sz w:val="18"/>
          <w:szCs w:val="18"/>
          <w:lang w:val="en"/>
        </w:rPr>
        <w:t>application to</w:t>
      </w:r>
      <w:r w:rsidRPr="00982413">
        <w:rPr>
          <w:sz w:val="18"/>
          <w:szCs w:val="18"/>
          <w:lang w:val="en"/>
        </w:rPr>
        <w:t xml:space="preserve"> </w:t>
      </w:r>
      <w:r w:rsidRPr="00982413">
        <w:rPr>
          <w:rFonts w:eastAsia="Calibri"/>
          <w:sz w:val="18"/>
          <w:szCs w:val="18"/>
          <w:lang w:val="en"/>
        </w:rPr>
        <w:t>spiritual</w:t>
      </w:r>
      <w:r w:rsidRPr="00982413">
        <w:rPr>
          <w:sz w:val="18"/>
          <w:szCs w:val="18"/>
          <w:lang w:val="en"/>
        </w:rPr>
        <w:t xml:space="preserve"> </w:t>
      </w:r>
      <w:r w:rsidRPr="00982413">
        <w:rPr>
          <w:rFonts w:eastAsia="Calibri"/>
          <w:sz w:val="18"/>
          <w:szCs w:val="18"/>
          <w:lang w:val="en"/>
        </w:rPr>
        <w:t>counseling</w:t>
      </w:r>
      <w:r w:rsidRPr="00982413">
        <w:rPr>
          <w:sz w:val="18"/>
          <w:szCs w:val="18"/>
          <w:lang w:val="en"/>
        </w:rPr>
        <w:t xml:space="preserve">, </w:t>
      </w:r>
      <w:r w:rsidRPr="00982413">
        <w:rPr>
          <w:rFonts w:eastAsia="Calibri"/>
          <w:sz w:val="18"/>
          <w:szCs w:val="18"/>
          <w:lang w:val="en"/>
        </w:rPr>
        <w:t>as part of</w:t>
      </w:r>
      <w:r w:rsidRPr="00982413">
        <w:rPr>
          <w:sz w:val="18"/>
          <w:szCs w:val="18"/>
          <w:lang w:val="en"/>
        </w:rPr>
        <w:t xml:space="preserve"> </w:t>
      </w:r>
      <w:r w:rsidRPr="00982413">
        <w:rPr>
          <w:rFonts w:eastAsia="Calibri"/>
          <w:sz w:val="18"/>
          <w:szCs w:val="18"/>
          <w:lang w:val="en"/>
        </w:rPr>
        <w:t>social</w:t>
      </w:r>
      <w:r w:rsidRPr="00982413">
        <w:rPr>
          <w:sz w:val="18"/>
          <w:szCs w:val="18"/>
          <w:lang w:val="en"/>
        </w:rPr>
        <w:t xml:space="preserve"> </w:t>
      </w:r>
      <w:r w:rsidRPr="00982413">
        <w:rPr>
          <w:rFonts w:eastAsia="Calibri"/>
          <w:sz w:val="18"/>
          <w:szCs w:val="18"/>
          <w:lang w:val="en"/>
        </w:rPr>
        <w:t>theology</w:t>
      </w:r>
      <w:r w:rsidRPr="00982413">
        <w:rPr>
          <w:sz w:val="18"/>
          <w:szCs w:val="18"/>
          <w:lang w:val="en"/>
        </w:rPr>
        <w:t xml:space="preserve">. </w:t>
      </w:r>
      <w:r w:rsidRPr="00982413">
        <w:rPr>
          <w:rFonts w:eastAsia="Calibri"/>
          <w:sz w:val="18"/>
          <w:szCs w:val="18"/>
          <w:lang w:val="en-US" w:eastAsia="pl-PL"/>
        </w:rPr>
        <w:t xml:space="preserve">Success is seen as a sign of Divine Grace and is therefore desirable for a Protestant or evangelical Christian. Social theology of salvation is essentially a theology of success as the highest success that human beings can gain access to, is to partake of the mystery of the Godhead. But success is not worldly, but one headed toward eternity. Christian message replaces the prohibition manifestation of the type “you shall not” and the image of a “jealous and prohibitive God” to reverberate in the Decalogue, with a God who loves people, which guarantees the obtaining of the “ultimate success” of the Christian, which is the eternal happiness made possible by the divine assuming of all human sins. </w:t>
      </w:r>
    </w:p>
    <w:p w:rsidR="00117900" w:rsidRDefault="00117900" w:rsidP="00982413">
      <w:pPr>
        <w:jc w:val="both"/>
        <w:rPr>
          <w:rFonts w:eastAsia="Calibri"/>
          <w:sz w:val="18"/>
          <w:szCs w:val="18"/>
          <w:lang w:val="en-US" w:eastAsia="pl-PL"/>
        </w:rPr>
      </w:pPr>
    </w:p>
    <w:p w:rsidR="00117900" w:rsidRDefault="00117900" w:rsidP="00982413">
      <w:pPr>
        <w:jc w:val="both"/>
        <w:rPr>
          <w:rFonts w:eastAsia="Calibri"/>
          <w:sz w:val="18"/>
          <w:szCs w:val="18"/>
          <w:lang w:val="en-US" w:eastAsia="pl-PL"/>
        </w:rPr>
      </w:pPr>
      <w:r>
        <w:rPr>
          <w:rFonts w:eastAsia="Calibri"/>
          <w:sz w:val="18"/>
          <w:szCs w:val="18"/>
          <w:lang w:val="en-US" w:eastAsia="pl-PL"/>
        </w:rPr>
        <w:t>Corresponding author:</w:t>
      </w:r>
      <w:r w:rsidR="00B26054">
        <w:rPr>
          <w:rFonts w:eastAsia="Calibri"/>
          <w:sz w:val="18"/>
          <w:szCs w:val="18"/>
          <w:lang w:val="en-US" w:eastAsia="pl-PL"/>
        </w:rPr>
        <w:t xml:space="preserve"> Antonio SANDU Tel.: +40-740-151455; Fax: +40-332-802995</w:t>
      </w:r>
    </w:p>
    <w:p w:rsidR="00B26054" w:rsidRDefault="00B26054" w:rsidP="00982413">
      <w:pPr>
        <w:jc w:val="both"/>
        <w:rPr>
          <w:rFonts w:eastAsia="Calibri"/>
          <w:sz w:val="18"/>
          <w:szCs w:val="18"/>
          <w:lang w:val="en-US" w:eastAsia="pl-PL"/>
        </w:rPr>
      </w:pPr>
      <w:r>
        <w:rPr>
          <w:rFonts w:eastAsia="Calibri"/>
          <w:sz w:val="18"/>
          <w:szCs w:val="18"/>
          <w:lang w:val="en-US" w:eastAsia="pl-PL"/>
        </w:rPr>
        <w:t xml:space="preserve">E-mail address: </w:t>
      </w:r>
      <w:hyperlink r:id="rId59" w:history="1">
        <w:r w:rsidR="00763388" w:rsidRPr="00DD2536">
          <w:rPr>
            <w:rStyle w:val="Hyperlink"/>
            <w:rFonts w:eastAsia="Calibri"/>
            <w:sz w:val="18"/>
            <w:szCs w:val="18"/>
            <w:lang w:val="en-US" w:eastAsia="pl-PL"/>
          </w:rPr>
          <w:t>antonio1907@yahoo.com</w:t>
        </w:r>
      </w:hyperlink>
    </w:p>
    <w:p w:rsidR="00763388" w:rsidRDefault="00763388" w:rsidP="00982413">
      <w:pPr>
        <w:jc w:val="both"/>
        <w:rPr>
          <w:rFonts w:eastAsia="Calibri"/>
          <w:sz w:val="18"/>
          <w:szCs w:val="18"/>
          <w:lang w:val="en-US" w:eastAsia="pl-PL"/>
        </w:rPr>
      </w:pPr>
    </w:p>
    <w:p w:rsidR="00763388" w:rsidRDefault="00763388" w:rsidP="00982413">
      <w:pPr>
        <w:jc w:val="both"/>
        <w:rPr>
          <w:rFonts w:eastAsia="Calibri"/>
          <w:sz w:val="18"/>
          <w:szCs w:val="18"/>
          <w:lang w:val="en-US" w:eastAsia="pl-PL"/>
        </w:rPr>
      </w:pPr>
    </w:p>
    <w:p w:rsidR="00045442" w:rsidRDefault="00045442">
      <w:pPr>
        <w:spacing w:after="200" w:line="276" w:lineRule="auto"/>
        <w:rPr>
          <w:b/>
          <w:sz w:val="34"/>
          <w:lang w:val="en-US"/>
        </w:rPr>
      </w:pPr>
      <w:r>
        <w:br w:type="page"/>
      </w:r>
    </w:p>
    <w:p w:rsidR="00763388" w:rsidRDefault="00856A33" w:rsidP="001F7B5B">
      <w:pPr>
        <w:pStyle w:val="Titlu"/>
      </w:pPr>
      <w:r>
        <w:lastRenderedPageBreak/>
        <w:t xml:space="preserve">19. </w:t>
      </w:r>
      <w:r w:rsidR="00763388">
        <w:t>The ‘intercultural’ teacher - a new response to the teaching career</w:t>
      </w:r>
    </w:p>
    <w:p w:rsidR="00546AB6" w:rsidRDefault="00546AB6" w:rsidP="00763388">
      <w:pPr>
        <w:pStyle w:val="Els-Author"/>
      </w:pPr>
    </w:p>
    <w:p w:rsidR="00763388" w:rsidRDefault="00763388" w:rsidP="00763388">
      <w:pPr>
        <w:pStyle w:val="Els-Author"/>
      </w:pPr>
      <w:r>
        <w:t>Savu Elena</w:t>
      </w:r>
    </w:p>
    <w:p w:rsidR="00763388" w:rsidRDefault="00763388" w:rsidP="00763388">
      <w:pPr>
        <w:pStyle w:val="Els-Affiliation"/>
      </w:pPr>
      <w:r>
        <w:t>‘Politehnica’ University of Bucuresti</w:t>
      </w:r>
    </w:p>
    <w:p w:rsidR="00763388" w:rsidRDefault="00763388" w:rsidP="00546AB6">
      <w:pPr>
        <w:pStyle w:val="Els-Affiliation"/>
        <w:spacing w:after="240" w:line="240" w:lineRule="auto"/>
      </w:pPr>
      <w:r>
        <w:t>Splaiul Independentei nr.313, sector 6, Bucuresti,050107, Romania</w:t>
      </w:r>
    </w:p>
    <w:p w:rsidR="00856A33" w:rsidRDefault="00856A33" w:rsidP="00763388">
      <w:pPr>
        <w:pStyle w:val="Els-Abstract-head"/>
      </w:pPr>
    </w:p>
    <w:p w:rsidR="00763388" w:rsidRDefault="00763388" w:rsidP="00763388">
      <w:pPr>
        <w:pStyle w:val="Els-Abstract-head"/>
      </w:pPr>
      <w:r>
        <w:t>Abstract</w:t>
      </w:r>
    </w:p>
    <w:p w:rsidR="00763388" w:rsidRPr="008F53BD" w:rsidRDefault="00763388" w:rsidP="00763388">
      <w:pPr>
        <w:pStyle w:val="Els-Abstract-text"/>
      </w:pPr>
      <w:r>
        <w:t>Starting from</w:t>
      </w:r>
      <w:r w:rsidRPr="008F53BD">
        <w:rPr>
          <w:lang w:val="ro-RO"/>
        </w:rPr>
        <w:t xml:space="preserve"> </w:t>
      </w:r>
      <w:r w:rsidRPr="008F53BD">
        <w:t>the salient needs, pressures and trends underpinning ‘the global village’ world around us, the</w:t>
      </w:r>
      <w:r>
        <w:t xml:space="preserve"> paper revisits the traditional concept of </w:t>
      </w:r>
      <w:r w:rsidRPr="008F53BD">
        <w:t>the foreign language teacher’s profile</w:t>
      </w:r>
      <w:r>
        <w:t xml:space="preserve"> from a new perspective</w:t>
      </w:r>
      <w:r w:rsidRPr="008F53BD">
        <w:t xml:space="preserve">. </w:t>
      </w:r>
      <w:r>
        <w:t>Are today’s teachers expected</w:t>
      </w:r>
      <w:r w:rsidRPr="008F53BD">
        <w:t xml:space="preserve"> to be different from what they used to be a few years ago? </w:t>
      </w:r>
      <w:r>
        <w:t>Has their profile changed and if it has, how has it changed?</w:t>
      </w:r>
    </w:p>
    <w:p w:rsidR="00763388" w:rsidRDefault="00763388" w:rsidP="00763388">
      <w:pPr>
        <w:pStyle w:val="Els-Abstract-text"/>
      </w:pPr>
      <w:r>
        <w:t>In response to the</w:t>
      </w:r>
      <w:r w:rsidRPr="008F53BD">
        <w:t>s</w:t>
      </w:r>
      <w:r>
        <w:t>e</w:t>
      </w:r>
      <w:r w:rsidRPr="008F53BD">
        <w:t xml:space="preserve"> ques</w:t>
      </w:r>
      <w:r>
        <w:t>tions, the discussion in this paper will</w:t>
      </w:r>
      <w:r w:rsidRPr="008F53BD">
        <w:t xml:space="preserve"> focus on the main requirements </w:t>
      </w:r>
      <w:r>
        <w:t>imposed on the teaching profession by the global world around us. A</w:t>
      </w:r>
      <w:r w:rsidRPr="008F53BD">
        <w:t>ccording to the</w:t>
      </w:r>
      <w:r>
        <w:t xml:space="preserve"> view expressed in the article</w:t>
      </w:r>
      <w:r w:rsidRPr="008F53BD">
        <w:t>,</w:t>
      </w:r>
      <w:r>
        <w:t xml:space="preserve"> continuous professional development and motivation are the basic prerequisites for the emergence of the modern ‘intercultural’ foreign language practitioner. </w:t>
      </w:r>
    </w:p>
    <w:p w:rsidR="0080366E" w:rsidRDefault="0080366E" w:rsidP="0080366E">
      <w:pPr>
        <w:rPr>
          <w:lang w:val="en-US"/>
        </w:rPr>
      </w:pPr>
    </w:p>
    <w:p w:rsidR="00A06664" w:rsidRDefault="00A06664" w:rsidP="0080366E">
      <w:pPr>
        <w:rPr>
          <w:lang w:val="en-US"/>
        </w:rPr>
      </w:pPr>
    </w:p>
    <w:p w:rsidR="00045442" w:rsidRDefault="00045442">
      <w:pPr>
        <w:spacing w:after="200" w:line="276" w:lineRule="auto"/>
        <w:rPr>
          <w:b/>
          <w:sz w:val="34"/>
          <w:lang w:val="en-US"/>
        </w:rPr>
      </w:pPr>
      <w:r>
        <w:br w:type="page"/>
      </w:r>
    </w:p>
    <w:p w:rsidR="00A06664" w:rsidRDefault="000E2769" w:rsidP="001F7B5B">
      <w:pPr>
        <w:pStyle w:val="Titlu"/>
      </w:pPr>
      <w:r>
        <w:lastRenderedPageBreak/>
        <w:t>75.</w:t>
      </w:r>
      <w:r w:rsidR="00856A33">
        <w:t xml:space="preserve"> </w:t>
      </w:r>
      <w:r w:rsidR="00A06664">
        <w:t>Motivation and locus of control: relational patterns activated in training for teaching career</w:t>
      </w:r>
    </w:p>
    <w:p w:rsidR="000618CE" w:rsidRDefault="000618CE" w:rsidP="00A06664">
      <w:pPr>
        <w:pStyle w:val="Els-Author"/>
      </w:pPr>
    </w:p>
    <w:p w:rsidR="00A06664" w:rsidRDefault="00A06664" w:rsidP="00A06664">
      <w:pPr>
        <w:pStyle w:val="Els-Author"/>
      </w:pPr>
      <w:r>
        <w:t>Maria-Doina Schipor</w:t>
      </w:r>
      <w:r w:rsidRPr="00D54E10">
        <w:rPr>
          <w:vertAlign w:val="superscript"/>
        </w:rPr>
        <w:t>a</w:t>
      </w:r>
      <w:r>
        <w:t>, Ovidiu-Andrei Schipor</w:t>
      </w:r>
      <w:r w:rsidRPr="00D54E10">
        <w:rPr>
          <w:vertAlign w:val="superscript"/>
        </w:rPr>
        <w:t>a</w:t>
      </w:r>
    </w:p>
    <w:p w:rsidR="00A06664" w:rsidRDefault="00A06664" w:rsidP="000618CE">
      <w:pPr>
        <w:pStyle w:val="Els-Affiliation"/>
        <w:spacing w:after="240"/>
      </w:pPr>
      <w:r w:rsidRPr="00D54E10">
        <w:rPr>
          <w:vertAlign w:val="superscript"/>
        </w:rPr>
        <w:t>a</w:t>
      </w:r>
      <w:r>
        <w:t>”Stefan cel Mare” University of Suceava, Universitatii Street, 13, 720229, Romania</w:t>
      </w:r>
    </w:p>
    <w:p w:rsidR="00856A33" w:rsidRPr="00856A33" w:rsidRDefault="00856A33" w:rsidP="00856A33">
      <w:pPr>
        <w:pStyle w:val="Els-Abstract-head"/>
        <w:spacing w:after="120"/>
      </w:pPr>
    </w:p>
    <w:p w:rsidR="00A06664" w:rsidRDefault="00A06664" w:rsidP="00A06664">
      <w:pPr>
        <w:pStyle w:val="Els-Abstract-head"/>
        <w:tabs>
          <w:tab w:val="center" w:pos="4557"/>
        </w:tabs>
      </w:pPr>
      <w:r>
        <w:t>Abstract</w:t>
      </w:r>
      <w:r>
        <w:tab/>
      </w:r>
    </w:p>
    <w:p w:rsidR="00A06664" w:rsidRDefault="00A06664" w:rsidP="00A06664">
      <w:pPr>
        <w:pStyle w:val="Els-Abstract-text"/>
      </w:pPr>
      <w:r w:rsidRPr="00D54E10">
        <w:t>This article explores the relationship between situational</w:t>
      </w:r>
      <w:r>
        <w:t>/contextual</w:t>
      </w:r>
      <w:r w:rsidRPr="00D54E10">
        <w:t xml:space="preserve"> motivation and internal</w:t>
      </w:r>
      <w:r>
        <w:t>/</w:t>
      </w:r>
      <w:r w:rsidRPr="00D54E10">
        <w:t xml:space="preserve">external causal attributions of students who have chosen a </w:t>
      </w:r>
      <w:r>
        <w:t>teaching</w:t>
      </w:r>
      <w:r w:rsidRPr="00D54E10">
        <w:t xml:space="preserve"> career. T</w:t>
      </w:r>
      <w:r>
        <w:t>he performed study involved</w:t>
      </w:r>
      <w:r w:rsidRPr="00D54E10">
        <w:t xml:space="preserve"> 180 students from Faculty of Sciences of Education. A questionnaire based research was conducted in order to operationalize the motivation and locus of control variables. The obtained results could be used for improving the initial teacher training curricula.</w:t>
      </w:r>
    </w:p>
    <w:p w:rsidR="006A54B9" w:rsidRDefault="006A54B9" w:rsidP="006A54B9">
      <w:pPr>
        <w:rPr>
          <w:lang w:val="en-US"/>
        </w:rPr>
      </w:pPr>
    </w:p>
    <w:p w:rsidR="006A54B9" w:rsidRDefault="006A54B9" w:rsidP="006A54B9">
      <w:pPr>
        <w:rPr>
          <w:lang w:val="en-US"/>
        </w:rPr>
      </w:pPr>
      <w:r>
        <w:rPr>
          <w:lang w:val="en-US"/>
        </w:rPr>
        <w:t>Coresponding author.</w:t>
      </w:r>
      <w:r w:rsidR="0058281F">
        <w:rPr>
          <w:lang w:val="en-US"/>
        </w:rPr>
        <w:t xml:space="preserve"> Tel.: +40230216147; Fax: +400230520080</w:t>
      </w:r>
    </w:p>
    <w:p w:rsidR="0058281F" w:rsidRDefault="0058281F" w:rsidP="006A54B9">
      <w:pPr>
        <w:rPr>
          <w:lang w:val="en-US"/>
        </w:rPr>
      </w:pPr>
    </w:p>
    <w:p w:rsidR="0058281F" w:rsidRPr="006A54B9" w:rsidRDefault="0058281F" w:rsidP="006A54B9">
      <w:pPr>
        <w:rPr>
          <w:lang w:val="en-US"/>
        </w:rPr>
      </w:pPr>
      <w:r>
        <w:rPr>
          <w:lang w:val="en-US"/>
        </w:rPr>
        <w:t>E-mail address: schipor@eed.usv.ro</w:t>
      </w:r>
    </w:p>
    <w:p w:rsidR="00A06664" w:rsidRDefault="00A06664" w:rsidP="00A06664">
      <w:pPr>
        <w:rPr>
          <w:sz w:val="18"/>
          <w:lang w:val="en-US"/>
        </w:rPr>
      </w:pPr>
    </w:p>
    <w:p w:rsidR="00045442" w:rsidRDefault="00045442">
      <w:pPr>
        <w:spacing w:after="200" w:line="276" w:lineRule="auto"/>
        <w:rPr>
          <w:b/>
          <w:bCs/>
          <w:sz w:val="32"/>
          <w:szCs w:val="22"/>
        </w:rPr>
      </w:pPr>
      <w:r>
        <w:rPr>
          <w:b/>
          <w:bCs/>
          <w:sz w:val="32"/>
          <w:szCs w:val="22"/>
        </w:rPr>
        <w:br w:type="page"/>
      </w:r>
    </w:p>
    <w:p w:rsidR="006D5CEB" w:rsidRPr="00045442" w:rsidRDefault="00695C67" w:rsidP="001F7B5B">
      <w:pPr>
        <w:pStyle w:val="Titlu"/>
      </w:pPr>
      <w:r w:rsidRPr="00045442">
        <w:lastRenderedPageBreak/>
        <w:t>6.</w:t>
      </w:r>
      <w:r w:rsidR="00856A33" w:rsidRPr="00045442">
        <w:t xml:space="preserve"> </w:t>
      </w:r>
      <w:r w:rsidR="006D5CEB" w:rsidRPr="00045442">
        <w:t>The Importance of Involving Pupils from the Rural Area in Using ICT Skills and Tools – A Milestone</w:t>
      </w:r>
    </w:p>
    <w:p w:rsidR="006D5CEB" w:rsidRPr="006D5CEB" w:rsidRDefault="006D5CEB" w:rsidP="006D5CEB">
      <w:pPr>
        <w:suppressAutoHyphens/>
        <w:spacing w:after="240" w:line="400" w:lineRule="exact"/>
        <w:jc w:val="center"/>
        <w:rPr>
          <w:sz w:val="34"/>
          <w:lang w:val="en-US"/>
        </w:rPr>
      </w:pPr>
    </w:p>
    <w:p w:rsidR="006D5CEB" w:rsidRPr="006D5CEB" w:rsidRDefault="006D5CEB" w:rsidP="006D5CEB">
      <w:pPr>
        <w:keepNext/>
        <w:suppressAutoHyphens/>
        <w:spacing w:after="160" w:line="300" w:lineRule="exact"/>
        <w:jc w:val="center"/>
        <w:rPr>
          <w:noProof/>
          <w:sz w:val="26"/>
          <w:lang w:val="en-US"/>
        </w:rPr>
      </w:pPr>
      <w:r w:rsidRPr="006D5CEB">
        <w:rPr>
          <w:noProof/>
          <w:sz w:val="26"/>
          <w:lang w:val="en-US"/>
        </w:rPr>
        <w:t>Scoda Andreea-Diana</w:t>
      </w:r>
    </w:p>
    <w:p w:rsidR="006D5CEB" w:rsidRPr="006D5CEB" w:rsidRDefault="006D5CEB" w:rsidP="006D5CEB">
      <w:pPr>
        <w:spacing w:line="220" w:lineRule="exact"/>
        <w:jc w:val="center"/>
        <w:rPr>
          <w:rFonts w:eastAsia="Times New Roman"/>
          <w:i/>
          <w:sz w:val="18"/>
          <w:szCs w:val="18"/>
        </w:rPr>
      </w:pPr>
      <w:r w:rsidRPr="006D5CEB">
        <w:rPr>
          <w:rFonts w:eastAsia="Times New Roman"/>
          <w:i/>
          <w:sz w:val="18"/>
          <w:szCs w:val="18"/>
        </w:rPr>
        <w:t>Institute of Educational Sciences, 37 Sirbei Voda street, sector 1, Bucharest, Romania</w:t>
      </w:r>
    </w:p>
    <w:p w:rsidR="006D5CEB" w:rsidRPr="006D5CEB" w:rsidRDefault="006D5CEB" w:rsidP="006D5CEB">
      <w:pPr>
        <w:suppressAutoHyphens/>
        <w:spacing w:line="200" w:lineRule="exact"/>
        <w:jc w:val="center"/>
        <w:rPr>
          <w:i/>
          <w:noProof/>
          <w:sz w:val="16"/>
          <w:lang w:val="en-US"/>
        </w:rPr>
      </w:pPr>
    </w:p>
    <w:p w:rsidR="006D5CEB" w:rsidRPr="006D5CEB" w:rsidRDefault="006D5CEB" w:rsidP="006D5CEB">
      <w:pPr>
        <w:suppressAutoHyphens/>
        <w:spacing w:after="120" w:line="200" w:lineRule="exact"/>
        <w:jc w:val="center"/>
        <w:rPr>
          <w:i/>
          <w:noProof/>
          <w:sz w:val="16"/>
          <w:lang w:val="en-US"/>
        </w:rPr>
      </w:pPr>
    </w:p>
    <w:p w:rsidR="006D5CEB" w:rsidRPr="006D5CEB" w:rsidRDefault="006D5CEB" w:rsidP="006D5CEB">
      <w:pPr>
        <w:keepNext/>
        <w:pBdr>
          <w:top w:val="single" w:sz="4" w:space="10" w:color="auto"/>
        </w:pBdr>
        <w:tabs>
          <w:tab w:val="left" w:pos="3387"/>
        </w:tabs>
        <w:suppressAutoHyphens/>
        <w:spacing w:after="220" w:line="220" w:lineRule="exact"/>
        <w:rPr>
          <w:b/>
          <w:sz w:val="18"/>
          <w:lang w:val="en-US"/>
        </w:rPr>
      </w:pPr>
      <w:r w:rsidRPr="006D5CEB">
        <w:rPr>
          <w:b/>
          <w:sz w:val="18"/>
          <w:lang w:val="en-US"/>
        </w:rPr>
        <w:t>Abstract</w:t>
      </w:r>
      <w:r w:rsidRPr="006D5CEB">
        <w:rPr>
          <w:b/>
          <w:sz w:val="18"/>
          <w:lang w:val="en-US"/>
        </w:rPr>
        <w:tab/>
      </w:r>
    </w:p>
    <w:p w:rsidR="006D5CEB" w:rsidRPr="00856A33" w:rsidRDefault="006D5CEB" w:rsidP="00856A33">
      <w:pPr>
        <w:spacing w:line="260" w:lineRule="exact"/>
        <w:jc w:val="both"/>
        <w:rPr>
          <w:lang w:val="en-US"/>
        </w:rPr>
      </w:pPr>
      <w:r w:rsidRPr="00856A33">
        <w:rPr>
          <w:lang w:val="en-US"/>
        </w:rPr>
        <w:t>This paper attempts to highlight recent research studies concerning the impact of using ICT skills and tools for pupils. However, the main focus will be on the importance of involving pupils from the rural areas in using these skills and tools. Another main focus of this paper will be to: examine the impact of involving</w:t>
      </w:r>
      <w:r w:rsidRPr="00856A33">
        <w:rPr>
          <w:color w:val="FF0000"/>
          <w:lang w:val="en-US"/>
        </w:rPr>
        <w:t xml:space="preserve"> </w:t>
      </w:r>
      <w:r w:rsidRPr="00856A33">
        <w:rPr>
          <w:lang w:val="en-US"/>
        </w:rPr>
        <w:t>pupils from the rural area in different ICT projects; compare urban and rural results gathered from pupils; analyze the impact of using ICT skills and tools for pupils from the rural area (utility, personal development, limits, needs etc.); compare the results with other studies on this topic (at a national and international level) etc.</w:t>
      </w:r>
    </w:p>
    <w:p w:rsidR="00307A67" w:rsidRDefault="00307A67" w:rsidP="00856A33">
      <w:pPr>
        <w:spacing w:line="260" w:lineRule="exact"/>
        <w:jc w:val="both"/>
        <w:rPr>
          <w:i/>
          <w:lang w:val="en-US"/>
        </w:rPr>
      </w:pPr>
    </w:p>
    <w:p w:rsidR="00307A67" w:rsidRDefault="00307A67" w:rsidP="006D5CEB">
      <w:pPr>
        <w:spacing w:line="220" w:lineRule="exact"/>
        <w:jc w:val="both"/>
        <w:rPr>
          <w:lang w:val="en-US"/>
        </w:rPr>
      </w:pPr>
      <w:r>
        <w:rPr>
          <w:lang w:val="en-US"/>
        </w:rPr>
        <w:t>Corresponding author.</w:t>
      </w:r>
    </w:p>
    <w:p w:rsidR="00E16F1F" w:rsidRDefault="00E16F1F" w:rsidP="006D5CEB">
      <w:pPr>
        <w:spacing w:line="220" w:lineRule="exact"/>
        <w:jc w:val="both"/>
        <w:rPr>
          <w:lang w:val="en-US"/>
        </w:rPr>
      </w:pPr>
      <w:r>
        <w:rPr>
          <w:lang w:val="en-US"/>
        </w:rPr>
        <w:t xml:space="preserve">E-mail address: </w:t>
      </w:r>
      <w:hyperlink r:id="rId60" w:history="1">
        <w:r w:rsidR="00B03BC5" w:rsidRPr="00DD2536">
          <w:rPr>
            <w:rStyle w:val="Hyperlink"/>
            <w:lang w:val="en-US"/>
          </w:rPr>
          <w:t>andreea.scoda@ise.ro</w:t>
        </w:r>
      </w:hyperlink>
    </w:p>
    <w:p w:rsidR="00B03BC5" w:rsidRDefault="00B03BC5" w:rsidP="006D5CEB">
      <w:pPr>
        <w:spacing w:line="220" w:lineRule="exact"/>
        <w:jc w:val="both"/>
        <w:rPr>
          <w:lang w:val="en-US"/>
        </w:rPr>
      </w:pPr>
    </w:p>
    <w:p w:rsidR="00B03BC5" w:rsidRDefault="00B03BC5" w:rsidP="006D5CEB">
      <w:pPr>
        <w:spacing w:line="220" w:lineRule="exact"/>
        <w:jc w:val="both"/>
        <w:rPr>
          <w:lang w:val="en-US"/>
        </w:rPr>
      </w:pPr>
    </w:p>
    <w:p w:rsidR="00045442" w:rsidRDefault="00045442">
      <w:pPr>
        <w:spacing w:after="200" w:line="276" w:lineRule="auto"/>
        <w:rPr>
          <w:b/>
          <w:sz w:val="34"/>
          <w:szCs w:val="34"/>
        </w:rPr>
      </w:pPr>
      <w:r>
        <w:rPr>
          <w:b/>
          <w:sz w:val="34"/>
          <w:szCs w:val="34"/>
        </w:rPr>
        <w:br w:type="page"/>
      </w:r>
    </w:p>
    <w:p w:rsidR="007712FA" w:rsidRPr="000618CE" w:rsidRDefault="00EE3D26" w:rsidP="001F7B5B">
      <w:pPr>
        <w:pStyle w:val="Titlu"/>
      </w:pPr>
      <w:r w:rsidRPr="000618CE">
        <w:lastRenderedPageBreak/>
        <w:t>5</w:t>
      </w:r>
      <w:r w:rsidR="008726F4" w:rsidRPr="000618CE">
        <w:t>8.</w:t>
      </w:r>
      <w:r w:rsidR="00856A33" w:rsidRPr="000618CE">
        <w:t xml:space="preserve"> </w:t>
      </w:r>
      <w:r w:rsidR="007712FA" w:rsidRPr="000618CE">
        <w:t>Investigation the Impact of Paint Therapy on Communication Skills of Shyness Girl Students</w:t>
      </w:r>
    </w:p>
    <w:p w:rsidR="007712FA" w:rsidRPr="004A068F" w:rsidRDefault="007712FA" w:rsidP="007712FA">
      <w:pPr>
        <w:autoSpaceDE w:val="0"/>
        <w:autoSpaceDN w:val="0"/>
        <w:adjustRightInd w:val="0"/>
        <w:jc w:val="center"/>
        <w:rPr>
          <w:sz w:val="26"/>
          <w:szCs w:val="26"/>
        </w:rPr>
      </w:pPr>
    </w:p>
    <w:p w:rsidR="000618CE" w:rsidRDefault="000618CE" w:rsidP="007712FA">
      <w:pPr>
        <w:pStyle w:val="Els-Author"/>
        <w:spacing w:after="0" w:line="240" w:lineRule="auto"/>
        <w:rPr>
          <w:szCs w:val="26"/>
        </w:rPr>
      </w:pPr>
    </w:p>
    <w:p w:rsidR="007712FA" w:rsidRPr="00990075" w:rsidRDefault="007712FA" w:rsidP="007712FA">
      <w:pPr>
        <w:pStyle w:val="Els-Author"/>
        <w:spacing w:after="0" w:line="240" w:lineRule="auto"/>
      </w:pPr>
      <w:r w:rsidRPr="004A068F">
        <w:rPr>
          <w:szCs w:val="26"/>
        </w:rPr>
        <w:t>Maryam Shahri</w:t>
      </w:r>
      <w:r w:rsidRPr="004A068F">
        <w:rPr>
          <w:szCs w:val="26"/>
          <w:vertAlign w:val="superscript"/>
        </w:rPr>
        <w:t>a</w:t>
      </w:r>
      <w:r w:rsidRPr="004A068F">
        <w:rPr>
          <w:szCs w:val="26"/>
        </w:rPr>
        <w:t>, Mehdi Moeinikia</w:t>
      </w:r>
      <w:r w:rsidRPr="004A068F">
        <w:rPr>
          <w:szCs w:val="26"/>
          <w:vertAlign w:val="superscript"/>
        </w:rPr>
        <w:t>b</w:t>
      </w:r>
      <w:r w:rsidRPr="004A068F">
        <w:rPr>
          <w:szCs w:val="26"/>
        </w:rPr>
        <w:t>, Adel Zahed</w:t>
      </w:r>
      <w:r w:rsidRPr="004A068F">
        <w:rPr>
          <w:szCs w:val="26"/>
          <w:vertAlign w:val="superscript"/>
        </w:rPr>
        <w:t>b</w:t>
      </w:r>
      <w:r w:rsidRPr="004A068F">
        <w:rPr>
          <w:szCs w:val="26"/>
        </w:rPr>
        <w:t>, Mohammad</w:t>
      </w:r>
    </w:p>
    <w:p w:rsidR="007712FA" w:rsidRPr="004A068F" w:rsidRDefault="007712FA" w:rsidP="007712FA">
      <w:pPr>
        <w:autoSpaceDE w:val="0"/>
        <w:autoSpaceDN w:val="0"/>
        <w:adjustRightInd w:val="0"/>
        <w:jc w:val="center"/>
        <w:rPr>
          <w:sz w:val="26"/>
          <w:szCs w:val="26"/>
          <w:vertAlign w:val="superscript"/>
        </w:rPr>
      </w:pPr>
      <w:r w:rsidRPr="004A068F">
        <w:rPr>
          <w:sz w:val="26"/>
          <w:szCs w:val="26"/>
        </w:rPr>
        <w:t>Narimani</w:t>
      </w:r>
      <w:r w:rsidRPr="004A068F">
        <w:rPr>
          <w:sz w:val="26"/>
          <w:szCs w:val="26"/>
          <w:vertAlign w:val="superscript"/>
        </w:rPr>
        <w:t>c</w:t>
      </w:r>
    </w:p>
    <w:p w:rsidR="007712FA" w:rsidRPr="004A068F" w:rsidRDefault="007712FA" w:rsidP="007712FA">
      <w:pPr>
        <w:autoSpaceDE w:val="0"/>
        <w:autoSpaceDN w:val="0"/>
        <w:adjustRightInd w:val="0"/>
        <w:jc w:val="center"/>
        <w:rPr>
          <w:sz w:val="26"/>
          <w:szCs w:val="26"/>
          <w:vertAlign w:val="superscript"/>
        </w:rPr>
      </w:pPr>
    </w:p>
    <w:p w:rsidR="007712FA" w:rsidRPr="004A068F" w:rsidRDefault="007712FA" w:rsidP="007712FA">
      <w:pPr>
        <w:autoSpaceDE w:val="0"/>
        <w:autoSpaceDN w:val="0"/>
        <w:adjustRightInd w:val="0"/>
        <w:jc w:val="center"/>
        <w:rPr>
          <w:i/>
          <w:iCs/>
          <w:sz w:val="16"/>
          <w:szCs w:val="16"/>
        </w:rPr>
      </w:pPr>
      <w:r w:rsidRPr="004A068F">
        <w:rPr>
          <w:i/>
          <w:iCs/>
          <w:sz w:val="16"/>
          <w:szCs w:val="16"/>
        </w:rPr>
        <w:t>a. MA. General Psychology</w:t>
      </w:r>
    </w:p>
    <w:p w:rsidR="007712FA" w:rsidRPr="004A068F" w:rsidRDefault="007712FA" w:rsidP="007712FA">
      <w:pPr>
        <w:autoSpaceDE w:val="0"/>
        <w:autoSpaceDN w:val="0"/>
        <w:adjustRightInd w:val="0"/>
        <w:jc w:val="center"/>
        <w:rPr>
          <w:i/>
          <w:iCs/>
          <w:sz w:val="16"/>
          <w:szCs w:val="16"/>
        </w:rPr>
      </w:pPr>
      <w:r w:rsidRPr="004A068F">
        <w:rPr>
          <w:i/>
          <w:iCs/>
          <w:sz w:val="16"/>
          <w:szCs w:val="16"/>
        </w:rPr>
        <w:t>b. Associate Professor, University of Mohaghegh Ardabili, Ardabil, Iran</w:t>
      </w:r>
    </w:p>
    <w:p w:rsidR="007712FA" w:rsidRPr="004A068F" w:rsidRDefault="007712FA" w:rsidP="007712FA">
      <w:pPr>
        <w:autoSpaceDE w:val="0"/>
        <w:autoSpaceDN w:val="0"/>
        <w:adjustRightInd w:val="0"/>
        <w:jc w:val="center"/>
        <w:rPr>
          <w:i/>
          <w:iCs/>
          <w:sz w:val="16"/>
          <w:szCs w:val="16"/>
        </w:rPr>
      </w:pPr>
      <w:r w:rsidRPr="004A068F">
        <w:rPr>
          <w:i/>
          <w:iCs/>
          <w:sz w:val="16"/>
          <w:szCs w:val="16"/>
        </w:rPr>
        <w:t>c. Professor, University of Mohaghegh Ardabili, Ardabil, Iran</w:t>
      </w:r>
    </w:p>
    <w:p w:rsidR="007712FA" w:rsidRPr="00990075" w:rsidRDefault="007712FA" w:rsidP="007712FA">
      <w:pPr>
        <w:autoSpaceDE w:val="0"/>
        <w:autoSpaceDN w:val="0"/>
        <w:adjustRightInd w:val="0"/>
        <w:rPr>
          <w:sz w:val="28"/>
          <w:szCs w:val="28"/>
        </w:rPr>
      </w:pPr>
    </w:p>
    <w:p w:rsidR="007712FA" w:rsidRPr="00990075" w:rsidRDefault="007712FA" w:rsidP="007712FA">
      <w:pPr>
        <w:pStyle w:val="Els-Abstract-head"/>
      </w:pPr>
      <w:r w:rsidRPr="00990075">
        <w:t>Abstract</w:t>
      </w:r>
    </w:p>
    <w:p w:rsidR="007712FA" w:rsidRPr="00990075" w:rsidRDefault="007712FA" w:rsidP="007712FA">
      <w:pPr>
        <w:autoSpaceDE w:val="0"/>
        <w:autoSpaceDN w:val="0"/>
        <w:adjustRightInd w:val="0"/>
        <w:jc w:val="both"/>
      </w:pPr>
      <w:r w:rsidRPr="00990075">
        <w:t>This study examines the impact of paint therapy on the communication skills of shyness girl students. The Statistical population consisted of students from one of the secondary school of Ardabil City, those finally 84 students was selected as shyness students and were divided into two experimental and control groups. Shyness Questionnaire was used to assess the student’s shyness.</w:t>
      </w:r>
    </w:p>
    <w:p w:rsidR="007712FA" w:rsidRDefault="007712FA" w:rsidP="007712FA">
      <w:pPr>
        <w:autoSpaceDE w:val="0"/>
        <w:autoSpaceDN w:val="0"/>
        <w:adjustRightInd w:val="0"/>
        <w:jc w:val="both"/>
      </w:pPr>
      <w:r w:rsidRPr="00990075">
        <w:t>Also after applying the Communication Skills Scale as a pre-test, experimental group received 8 sessions (each session was 50 minutes) of painting therapy over one month. The control group received the usual curriculum. After the intervention, shyness students' communication skills measured one more time and analyzed using analysis of variance. The results showed that paint therapy was affected on student’s communication skills. In other words, where was significantly different between communication skills of two groups (p&lt;0.001).</w:t>
      </w:r>
    </w:p>
    <w:p w:rsidR="007712FA" w:rsidRDefault="007712FA" w:rsidP="007712FA">
      <w:pPr>
        <w:autoSpaceDE w:val="0"/>
        <w:autoSpaceDN w:val="0"/>
        <w:adjustRightInd w:val="0"/>
        <w:jc w:val="both"/>
      </w:pPr>
    </w:p>
    <w:p w:rsidR="007712FA" w:rsidRDefault="007712FA" w:rsidP="007712FA">
      <w:pPr>
        <w:autoSpaceDE w:val="0"/>
        <w:autoSpaceDN w:val="0"/>
        <w:adjustRightInd w:val="0"/>
        <w:jc w:val="both"/>
      </w:pPr>
      <w:r>
        <w:t>Corresponding author. University of Mohaghegh Ardabili, Ardabil, Iran</w:t>
      </w:r>
    </w:p>
    <w:p w:rsidR="007712FA" w:rsidRDefault="007712FA" w:rsidP="007712FA">
      <w:pPr>
        <w:autoSpaceDE w:val="0"/>
        <w:autoSpaceDN w:val="0"/>
        <w:adjustRightInd w:val="0"/>
        <w:jc w:val="both"/>
      </w:pPr>
    </w:p>
    <w:p w:rsidR="007712FA" w:rsidRDefault="007712FA" w:rsidP="007712FA">
      <w:pPr>
        <w:autoSpaceDE w:val="0"/>
        <w:autoSpaceDN w:val="0"/>
        <w:adjustRightInd w:val="0"/>
        <w:jc w:val="both"/>
      </w:pPr>
      <w:r>
        <w:t xml:space="preserve">E-mail address: </w:t>
      </w:r>
      <w:hyperlink r:id="rId61" w:history="1">
        <w:r w:rsidRPr="00A3531D">
          <w:rPr>
            <w:rStyle w:val="Hyperlink"/>
          </w:rPr>
          <w:t>66shahri@gmail.com</w:t>
        </w:r>
      </w:hyperlink>
    </w:p>
    <w:p w:rsidR="007712FA" w:rsidRDefault="007712FA" w:rsidP="007712FA">
      <w:pPr>
        <w:autoSpaceDE w:val="0"/>
        <w:autoSpaceDN w:val="0"/>
        <w:adjustRightInd w:val="0"/>
        <w:jc w:val="both"/>
      </w:pPr>
    </w:p>
    <w:p w:rsidR="007712FA" w:rsidRDefault="007712FA" w:rsidP="007712FA">
      <w:pPr>
        <w:autoSpaceDE w:val="0"/>
        <w:autoSpaceDN w:val="0"/>
        <w:adjustRightInd w:val="0"/>
        <w:jc w:val="both"/>
      </w:pPr>
    </w:p>
    <w:p w:rsidR="00045442" w:rsidRDefault="00045442">
      <w:pPr>
        <w:spacing w:after="200" w:line="276" w:lineRule="auto"/>
        <w:rPr>
          <w:b/>
          <w:sz w:val="34"/>
          <w:lang w:val="en-US"/>
        </w:rPr>
      </w:pPr>
      <w:r>
        <w:br w:type="page"/>
      </w:r>
    </w:p>
    <w:p w:rsidR="008F342C" w:rsidRPr="004F0666" w:rsidRDefault="00412827" w:rsidP="001F7B5B">
      <w:pPr>
        <w:pStyle w:val="Titlu"/>
      </w:pPr>
      <w:r>
        <w:lastRenderedPageBreak/>
        <w:t>13.</w:t>
      </w:r>
      <w:r w:rsidR="00D05E32">
        <w:t xml:space="preserve"> </w:t>
      </w:r>
      <w:r w:rsidR="008F342C" w:rsidRPr="004F0666">
        <w:t xml:space="preserve">Augmentative and alternative communication </w:t>
      </w:r>
      <w:r w:rsidR="008F342C">
        <w:t xml:space="preserve">- </w:t>
      </w:r>
      <w:r w:rsidR="008F342C" w:rsidRPr="004F0666">
        <w:t xml:space="preserve">support </w:t>
      </w:r>
      <w:r w:rsidR="008F342C">
        <w:t xml:space="preserve">for </w:t>
      </w:r>
      <w:r w:rsidR="008F342C" w:rsidRPr="004F0666">
        <w:t>people with severe speech disorders</w:t>
      </w:r>
    </w:p>
    <w:p w:rsidR="000618CE" w:rsidRDefault="000618CE" w:rsidP="008F342C">
      <w:pPr>
        <w:pStyle w:val="Els-Author"/>
      </w:pPr>
    </w:p>
    <w:p w:rsidR="008F342C" w:rsidRDefault="008F342C" w:rsidP="008F342C">
      <w:pPr>
        <w:pStyle w:val="Els-Author"/>
      </w:pPr>
      <w:r>
        <w:t>Elena Simion</w:t>
      </w:r>
    </w:p>
    <w:p w:rsidR="008F342C" w:rsidRDefault="008F342C" w:rsidP="008F342C">
      <w:pPr>
        <w:pStyle w:val="Els-Affiliation"/>
      </w:pPr>
      <w:r>
        <w:t>Special School No. 2, 31 Popa Petre Street, Bucharest 020802, Romania</w:t>
      </w:r>
    </w:p>
    <w:p w:rsidR="008F342C" w:rsidRDefault="008F342C" w:rsidP="008F342C">
      <w:pPr>
        <w:pStyle w:val="Els-Affiliation"/>
        <w:spacing w:after="120"/>
      </w:pPr>
    </w:p>
    <w:p w:rsidR="008F342C" w:rsidRDefault="008F342C" w:rsidP="008F342C">
      <w:pPr>
        <w:pStyle w:val="Els-Abstract-head"/>
        <w:tabs>
          <w:tab w:val="left" w:pos="3930"/>
        </w:tabs>
      </w:pPr>
      <w:r>
        <w:t>Abstract</w:t>
      </w:r>
      <w:r>
        <w:tab/>
      </w:r>
    </w:p>
    <w:p w:rsidR="008F342C" w:rsidRDefault="008F342C" w:rsidP="008F342C">
      <w:pPr>
        <w:pStyle w:val="Els-Abstract-text"/>
        <w:ind w:firstLine="360"/>
      </w:pPr>
      <w:r w:rsidRPr="00BE5F36">
        <w:rPr>
          <w:lang w:val="ro-RO"/>
        </w:rPr>
        <w:t>Frequently, a child with severe disabilities is in an early stage of communication development, which is a disadvantage compared to the chronological age. Although the child may display a repertoire of some early communication behaviors, it is possible that because of the nature of the disability (motor, sensory, cognitive), the caring adults can not or do not know how to respond to these behaviors. Moreover, when adults try to respond, it may happen that their signals can not be interpreted by the child. As a result, the child can not acquire the necessary understanding that would enable him to make the cognitive leap from unintentional to intentional communication. In these situations, the most important is that the family or carers get advice from specialists to learn how to become aware of and respond to any of the child's attempts to communicate. Therefore, whenever a child's speech does not develop normally or he can not communicate effectively through speech due to pre-existing conditions, it is recommended for him to receive an augmentative and alternative communication (AAC) support as soon as possible. Even when it can not be clearly established whether a child will ultimately develop normal speech (and often we are faced with this situation), it is better for him to learn an alternative communication system until the emergence of speech is observed.</w:t>
      </w:r>
    </w:p>
    <w:p w:rsidR="002A3BBC" w:rsidRDefault="002A3BBC" w:rsidP="002A3BBC">
      <w:pPr>
        <w:rPr>
          <w:lang w:val="en-US"/>
        </w:rPr>
      </w:pPr>
    </w:p>
    <w:p w:rsidR="002A3BBC" w:rsidRDefault="002A3BBC" w:rsidP="002A3BBC">
      <w:pPr>
        <w:rPr>
          <w:lang w:val="en-US"/>
        </w:rPr>
      </w:pPr>
      <w:r>
        <w:rPr>
          <w:lang w:val="en-US"/>
        </w:rPr>
        <w:t>Corresponding author.</w:t>
      </w:r>
      <w:r w:rsidR="00A55170">
        <w:rPr>
          <w:lang w:val="en-US"/>
        </w:rPr>
        <w:t xml:space="preserve"> Tel.: +004-0740333-1069</w:t>
      </w:r>
    </w:p>
    <w:p w:rsidR="00A55170" w:rsidRDefault="00A55170" w:rsidP="002A3BBC">
      <w:pPr>
        <w:rPr>
          <w:lang w:val="en-US"/>
        </w:rPr>
      </w:pPr>
    </w:p>
    <w:p w:rsidR="00A55170" w:rsidRDefault="00A55170" w:rsidP="002A3BBC">
      <w:pPr>
        <w:rPr>
          <w:lang w:val="en-US"/>
        </w:rPr>
      </w:pPr>
      <w:r>
        <w:rPr>
          <w:lang w:val="en-US"/>
        </w:rPr>
        <w:t xml:space="preserve">E-mail address: </w:t>
      </w:r>
      <w:hyperlink r:id="rId62" w:history="1">
        <w:r w:rsidR="00E21706" w:rsidRPr="00DD2536">
          <w:rPr>
            <w:rStyle w:val="Hyperlink"/>
            <w:lang w:val="en-US"/>
          </w:rPr>
          <w:t>eli_sym@yahoo.com</w:t>
        </w:r>
      </w:hyperlink>
    </w:p>
    <w:p w:rsidR="00E21706" w:rsidRDefault="00E21706" w:rsidP="002A3BBC">
      <w:pPr>
        <w:rPr>
          <w:lang w:val="en-US"/>
        </w:rPr>
      </w:pPr>
    </w:p>
    <w:p w:rsidR="00045442" w:rsidRDefault="00045442">
      <w:pPr>
        <w:spacing w:after="200" w:line="276" w:lineRule="auto"/>
        <w:rPr>
          <w:b/>
          <w:sz w:val="34"/>
          <w:lang w:val="en-US"/>
        </w:rPr>
      </w:pPr>
      <w:r>
        <w:rPr>
          <w:b/>
          <w:sz w:val="34"/>
        </w:rPr>
        <w:br w:type="page"/>
      </w:r>
    </w:p>
    <w:p w:rsidR="00E818A0" w:rsidRPr="000618CE" w:rsidRDefault="004159D8" w:rsidP="00E818A0">
      <w:pPr>
        <w:pStyle w:val="DocHead"/>
        <w:rPr>
          <w:b/>
          <w:sz w:val="34"/>
        </w:rPr>
      </w:pPr>
      <w:r w:rsidRPr="000618CE">
        <w:rPr>
          <w:b/>
          <w:sz w:val="34"/>
        </w:rPr>
        <w:lastRenderedPageBreak/>
        <w:t>86.</w:t>
      </w:r>
      <w:r w:rsidR="00D05E32" w:rsidRPr="000618CE">
        <w:rPr>
          <w:b/>
          <w:sz w:val="34"/>
        </w:rPr>
        <w:t xml:space="preserve"> </w:t>
      </w:r>
      <w:r w:rsidR="00E818A0" w:rsidRPr="000618CE">
        <w:rPr>
          <w:b/>
          <w:sz w:val="34"/>
        </w:rPr>
        <w:t>Developing a Competence-based Curriculum for the 21st Century: The Case of Kuwait</w:t>
      </w:r>
    </w:p>
    <w:p w:rsidR="000618CE" w:rsidRDefault="000618CE" w:rsidP="00E818A0">
      <w:pPr>
        <w:pStyle w:val="Els-Author"/>
      </w:pPr>
    </w:p>
    <w:p w:rsidR="00E818A0" w:rsidRPr="00492D63" w:rsidRDefault="00E818A0" w:rsidP="00E818A0">
      <w:pPr>
        <w:pStyle w:val="Els-Author"/>
      </w:pPr>
      <w:r>
        <w:t>Florence Mihaela Singer</w:t>
      </w:r>
      <w:r w:rsidRPr="00073FAB">
        <w:rPr>
          <w:vertAlign w:val="superscript"/>
        </w:rPr>
        <w:t>a</w:t>
      </w:r>
      <w:r>
        <w:t>, Florentina Samihaian</w:t>
      </w:r>
      <w:r w:rsidRPr="00073FAB">
        <w:rPr>
          <w:vertAlign w:val="superscript"/>
        </w:rPr>
        <w:t>b</w:t>
      </w:r>
      <w:r>
        <w:t>, Jack Holbrook</w:t>
      </w:r>
      <w:r>
        <w:rPr>
          <w:vertAlign w:val="superscript"/>
        </w:rPr>
        <w:t>c</w:t>
      </w:r>
      <w:r>
        <w:t>, Alexandru Crisan</w:t>
      </w:r>
      <w:r>
        <w:rPr>
          <w:vertAlign w:val="superscript"/>
        </w:rPr>
        <w:t>d</w:t>
      </w:r>
      <w:r>
        <w:t xml:space="preserve"> </w:t>
      </w:r>
    </w:p>
    <w:p w:rsidR="00E818A0" w:rsidRDefault="00E818A0" w:rsidP="00E818A0">
      <w:pPr>
        <w:pStyle w:val="Els-Affiliation"/>
      </w:pPr>
      <w:r w:rsidRPr="00073FAB">
        <w:rPr>
          <w:vertAlign w:val="superscript"/>
        </w:rPr>
        <w:t>a</w:t>
      </w:r>
      <w:r>
        <w:t xml:space="preserve">University of Ploiesti, Romania, </w:t>
      </w:r>
      <w:r>
        <w:rPr>
          <w:vertAlign w:val="superscript"/>
        </w:rPr>
        <w:t>b</w:t>
      </w:r>
      <w:r>
        <w:t xml:space="preserve">University of Bucharest, Romania, </w:t>
      </w:r>
      <w:r>
        <w:rPr>
          <w:vertAlign w:val="superscript"/>
        </w:rPr>
        <w:t>c</w:t>
      </w:r>
      <w:r>
        <w:t xml:space="preserve">University of Tartu, Estonia, </w:t>
      </w:r>
      <w:r>
        <w:rPr>
          <w:vertAlign w:val="superscript"/>
        </w:rPr>
        <w:t>d</w:t>
      </w:r>
      <w:r>
        <w:t xml:space="preserve">World Bank, Kuwait </w:t>
      </w:r>
    </w:p>
    <w:p w:rsidR="00E818A0" w:rsidRDefault="00E818A0" w:rsidP="00E818A0">
      <w:pPr>
        <w:pStyle w:val="Els-Affiliation"/>
        <w:spacing w:after="120"/>
      </w:pPr>
    </w:p>
    <w:p w:rsidR="00E818A0" w:rsidRPr="00492D63" w:rsidRDefault="00E818A0" w:rsidP="00E818A0">
      <w:pPr>
        <w:pStyle w:val="Els-Abstract-head"/>
        <w:tabs>
          <w:tab w:val="left" w:pos="3168"/>
        </w:tabs>
      </w:pPr>
      <w:r w:rsidRPr="00492D63">
        <w:t>Abstract</w:t>
      </w:r>
      <w:r>
        <w:tab/>
      </w:r>
    </w:p>
    <w:p w:rsidR="00E818A0" w:rsidRDefault="00E818A0" w:rsidP="000618CE">
      <w:pPr>
        <w:jc w:val="both"/>
      </w:pPr>
      <w:r>
        <w:t xml:space="preserve">In the context of designing a new curriculum, the paper addresses the tension between integrating all subjects in an exploring-theme approach and a </w:t>
      </w:r>
      <w:r w:rsidRPr="0089344D">
        <w:t>subject-based</w:t>
      </w:r>
      <w:r>
        <w:t xml:space="preserve"> approach. Given the complexity of a curriculum reform, this opposite tension, faced by most current day change processes, cannot and should not be addressed by a firm option for one of the solutions, rather the balance between extremes should be adopted by well informed decisions at conceptual-curricular, institutional and strategic levels. We discuss a solution that keeps the subject-based approach but creates a set of internal organizers and mechanisms aimed at  ensuring the integration as well as the vertical and horizontal coherence within a competence-based curriculum</w:t>
      </w:r>
    </w:p>
    <w:p w:rsidR="00E818A0" w:rsidRDefault="00E818A0" w:rsidP="00E818A0"/>
    <w:p w:rsidR="00E818A0" w:rsidRDefault="00E818A0" w:rsidP="00E818A0">
      <w:r>
        <w:t>Corresponding  author</w:t>
      </w:r>
      <w:r w:rsidR="000618CE">
        <w:t>: Tel: +40723542900</w:t>
      </w:r>
      <w:r>
        <w:t xml:space="preserve"> </w:t>
      </w:r>
    </w:p>
    <w:p w:rsidR="00E818A0" w:rsidRDefault="00E818A0" w:rsidP="00E818A0">
      <w:r>
        <w:t xml:space="preserve">E-mail address: </w:t>
      </w:r>
      <w:hyperlink r:id="rId63" w:history="1">
        <w:r w:rsidRPr="00A3531D">
          <w:rPr>
            <w:rStyle w:val="Hyperlink"/>
          </w:rPr>
          <w:t>mikisinger@gmail.com</w:t>
        </w:r>
      </w:hyperlink>
    </w:p>
    <w:p w:rsidR="00E818A0" w:rsidRDefault="00E818A0" w:rsidP="00E818A0"/>
    <w:p w:rsidR="00E818A0" w:rsidRDefault="00E818A0" w:rsidP="00E818A0"/>
    <w:p w:rsidR="00045442" w:rsidRDefault="00045442">
      <w:pPr>
        <w:spacing w:after="200" w:line="276" w:lineRule="auto"/>
        <w:rPr>
          <w:b/>
          <w:sz w:val="32"/>
          <w:szCs w:val="32"/>
          <w:lang w:val="pt-BR"/>
        </w:rPr>
      </w:pPr>
      <w:r>
        <w:rPr>
          <w:b/>
          <w:sz w:val="32"/>
          <w:szCs w:val="32"/>
          <w:lang w:val="pt-BR"/>
        </w:rPr>
        <w:br w:type="page"/>
      </w:r>
    </w:p>
    <w:p w:rsidR="008A5C80" w:rsidRPr="00045442" w:rsidRDefault="00491E2D" w:rsidP="00045442">
      <w:pPr>
        <w:pStyle w:val="DocHead"/>
        <w:rPr>
          <w:b/>
          <w:sz w:val="34"/>
        </w:rPr>
      </w:pPr>
      <w:r w:rsidRPr="00045442">
        <w:rPr>
          <w:b/>
          <w:sz w:val="34"/>
        </w:rPr>
        <w:lastRenderedPageBreak/>
        <w:t>26.</w:t>
      </w:r>
      <w:r w:rsidR="00D05E32" w:rsidRPr="00045442">
        <w:rPr>
          <w:b/>
          <w:sz w:val="34"/>
        </w:rPr>
        <w:t xml:space="preserve"> </w:t>
      </w:r>
      <w:r w:rsidR="008A5C80" w:rsidRPr="00045442">
        <w:rPr>
          <w:b/>
          <w:sz w:val="34"/>
        </w:rPr>
        <w:t>Students' opinions regarding the qualities and skills of the teachers</w:t>
      </w:r>
    </w:p>
    <w:p w:rsidR="000618CE" w:rsidRDefault="000618CE" w:rsidP="008A5C80">
      <w:pPr>
        <w:keepNext/>
        <w:suppressAutoHyphens/>
        <w:spacing w:after="160" w:line="300" w:lineRule="exact"/>
        <w:jc w:val="center"/>
        <w:rPr>
          <w:noProof/>
          <w:sz w:val="26"/>
          <w:lang w:val="en-US"/>
        </w:rPr>
      </w:pPr>
    </w:p>
    <w:p w:rsidR="008A5C80" w:rsidRPr="008A5C80" w:rsidRDefault="008A5C80" w:rsidP="008A5C80">
      <w:pPr>
        <w:keepNext/>
        <w:suppressAutoHyphens/>
        <w:spacing w:after="160" w:line="300" w:lineRule="exact"/>
        <w:jc w:val="center"/>
        <w:rPr>
          <w:noProof/>
          <w:sz w:val="26"/>
          <w:lang w:val="en-US"/>
        </w:rPr>
      </w:pPr>
      <w:r w:rsidRPr="008A5C80">
        <w:rPr>
          <w:noProof/>
          <w:sz w:val="26"/>
          <w:lang w:val="en-US"/>
        </w:rPr>
        <w:t>Cristian</w:t>
      </w:r>
      <w:r w:rsidR="00D05E32">
        <w:rPr>
          <w:noProof/>
          <w:sz w:val="26"/>
          <w:lang w:val="en-US"/>
        </w:rPr>
        <w:t xml:space="preserve"> </w:t>
      </w:r>
      <w:r w:rsidR="00D05E32" w:rsidRPr="008A5C80">
        <w:rPr>
          <w:noProof/>
          <w:sz w:val="26"/>
          <w:lang w:val="en-US"/>
        </w:rPr>
        <w:t>Stan</w:t>
      </w:r>
      <w:r w:rsidR="000618CE">
        <w:rPr>
          <w:noProof/>
          <w:sz w:val="26"/>
          <w:lang w:val="en-US"/>
        </w:rPr>
        <w:t>,</w:t>
      </w:r>
      <w:r w:rsidR="00D05E32" w:rsidRPr="008A5C80">
        <w:rPr>
          <w:noProof/>
          <w:sz w:val="26"/>
          <w:lang w:val="en-US"/>
        </w:rPr>
        <w:t xml:space="preserve"> </w:t>
      </w:r>
      <w:r w:rsidRPr="008A5C80">
        <w:rPr>
          <w:noProof/>
          <w:sz w:val="26"/>
          <w:lang w:val="en-US"/>
        </w:rPr>
        <w:t>Adriana Denisa</w:t>
      </w:r>
      <w:r w:rsidR="00D05E32" w:rsidRPr="00D05E32">
        <w:rPr>
          <w:noProof/>
          <w:sz w:val="26"/>
          <w:lang w:val="en-US"/>
        </w:rPr>
        <w:t xml:space="preserve"> </w:t>
      </w:r>
      <w:r w:rsidR="00D05E32" w:rsidRPr="008A5C80">
        <w:rPr>
          <w:noProof/>
          <w:sz w:val="26"/>
          <w:lang w:val="en-US"/>
        </w:rPr>
        <w:t>Manea</w:t>
      </w:r>
    </w:p>
    <w:p w:rsidR="008A5C80" w:rsidRPr="008A5C80" w:rsidRDefault="008A5C80" w:rsidP="008A5C80">
      <w:pPr>
        <w:suppressAutoHyphens/>
        <w:spacing w:line="200" w:lineRule="exact"/>
        <w:jc w:val="center"/>
        <w:rPr>
          <w:i/>
          <w:noProof/>
          <w:sz w:val="16"/>
          <w:lang w:val="en-US"/>
        </w:rPr>
      </w:pPr>
      <w:r w:rsidRPr="008A5C80">
        <w:rPr>
          <w:i/>
          <w:noProof/>
          <w:sz w:val="16"/>
          <w:lang w:val="en-US"/>
        </w:rPr>
        <w:t>Babes-Bolyai University, Cluj-Napoca, 400327, Romania</w:t>
      </w:r>
    </w:p>
    <w:p w:rsidR="008A5C80" w:rsidRPr="008A5C80" w:rsidRDefault="008A5C80" w:rsidP="008A5C80">
      <w:pPr>
        <w:suppressAutoHyphens/>
        <w:spacing w:after="120" w:line="200" w:lineRule="exact"/>
        <w:jc w:val="center"/>
        <w:rPr>
          <w:i/>
          <w:noProof/>
          <w:sz w:val="16"/>
          <w:lang w:val="en-US"/>
        </w:rPr>
      </w:pPr>
    </w:p>
    <w:p w:rsidR="008A5C80" w:rsidRPr="008A5C80" w:rsidRDefault="008A5C80" w:rsidP="008A5C80">
      <w:pPr>
        <w:keepNext/>
        <w:pBdr>
          <w:top w:val="single" w:sz="4" w:space="10" w:color="auto"/>
        </w:pBdr>
        <w:suppressAutoHyphens/>
        <w:spacing w:after="220" w:line="220" w:lineRule="exact"/>
        <w:rPr>
          <w:b/>
          <w:sz w:val="18"/>
          <w:lang w:val="en-US"/>
        </w:rPr>
      </w:pPr>
      <w:r w:rsidRPr="008A5C80">
        <w:rPr>
          <w:b/>
          <w:sz w:val="18"/>
          <w:lang w:val="en-US"/>
        </w:rPr>
        <w:t>Abstract</w:t>
      </w:r>
    </w:p>
    <w:p w:rsidR="008A5C80" w:rsidRPr="008A5C80" w:rsidRDefault="008A5C80" w:rsidP="008A5C80">
      <w:pPr>
        <w:spacing w:line="220" w:lineRule="exact"/>
        <w:jc w:val="both"/>
        <w:rPr>
          <w:lang w:val="en-US"/>
        </w:rPr>
      </w:pPr>
      <w:r w:rsidRPr="008A5C80">
        <w:rPr>
          <w:lang w:val="en-US"/>
        </w:rPr>
        <w:t>The teacher-student relationship quality heavily determines both the educational classroom climate as well as the way of relating to the subject taught to the learner, elements able to significantly influence the effectiveness of teaching. The purpose of this study is thus to further outline the main coordinates that now characterize the relationship between the teacher and his students. Taking this as a starting point, this article aims to develop a radiography of the teachers' skills that students appreciate. Using the as a working tool, questionnaire based survey was investigated the students' opinion regarding not only the teachers' qualities and skills that can facilitate learning but also their poor practices. The results provide procedural, behavioral and attitudinal benchmarks and represent a best-practices guide able to lead not only to the optimization of the teacher-student relationship but also to the increase of the quality of education as a whole.</w:t>
      </w:r>
    </w:p>
    <w:p w:rsidR="00634486" w:rsidRDefault="00634486" w:rsidP="000B48C0"/>
    <w:p w:rsidR="007A2558" w:rsidRDefault="007A2558" w:rsidP="000B48C0">
      <w:r>
        <w:t>Corresponding author. Tel.: 0400744779429</w:t>
      </w:r>
    </w:p>
    <w:p w:rsidR="007A2558" w:rsidRDefault="007A2558" w:rsidP="000B48C0">
      <w:r>
        <w:t xml:space="preserve"> </w:t>
      </w:r>
      <w:r w:rsidR="00A9581A">
        <w:t xml:space="preserve">E-mail address: </w:t>
      </w:r>
      <w:hyperlink r:id="rId64" w:history="1">
        <w:r w:rsidR="009F1691" w:rsidRPr="00DD2536">
          <w:rPr>
            <w:rStyle w:val="Hyperlink"/>
          </w:rPr>
          <w:t>cristiss2004@yahoo.com</w:t>
        </w:r>
      </w:hyperlink>
    </w:p>
    <w:p w:rsidR="00DB397C" w:rsidRDefault="00DB397C" w:rsidP="000B48C0"/>
    <w:p w:rsidR="004F0B86" w:rsidRDefault="004F0B86" w:rsidP="000B48C0"/>
    <w:p w:rsidR="00045442" w:rsidRDefault="00045442">
      <w:pPr>
        <w:spacing w:after="200" w:line="276" w:lineRule="auto"/>
        <w:rPr>
          <w:b/>
          <w:sz w:val="34"/>
          <w:lang w:val="en-US"/>
        </w:rPr>
      </w:pPr>
      <w:r>
        <w:br w:type="page"/>
      </w:r>
    </w:p>
    <w:p w:rsidR="007712FA" w:rsidRPr="0062637E" w:rsidRDefault="001762CE" w:rsidP="001F7B5B">
      <w:pPr>
        <w:pStyle w:val="Titlu"/>
      </w:pPr>
      <w:r>
        <w:lastRenderedPageBreak/>
        <w:t>90.</w:t>
      </w:r>
      <w:r w:rsidR="00D05E32">
        <w:t xml:space="preserve"> </w:t>
      </w:r>
      <w:r w:rsidR="007712FA" w:rsidRPr="0062637E">
        <w:t>Romanian Language Pre-service Teachers’ Training for Didactic Career</w:t>
      </w:r>
    </w:p>
    <w:p w:rsidR="007712FA" w:rsidRPr="0062637E" w:rsidRDefault="007712FA" w:rsidP="007712FA">
      <w:pPr>
        <w:pStyle w:val="Els-Author"/>
        <w:rPr>
          <w:color w:val="000000"/>
          <w:lang w:val="it-IT"/>
        </w:rPr>
      </w:pPr>
      <w:r w:rsidRPr="0062637E">
        <w:rPr>
          <w:color w:val="000000"/>
          <w:lang w:val="it-IT"/>
        </w:rPr>
        <w:t>Andreia Irina Suciu</w:t>
      </w:r>
      <w:r w:rsidRPr="0062637E">
        <w:rPr>
          <w:color w:val="000000"/>
          <w:vertAlign w:val="superscript"/>
          <w:lang w:val="it-IT"/>
        </w:rPr>
        <w:t>a</w:t>
      </w:r>
      <w:r w:rsidRPr="0062637E">
        <w:rPr>
          <w:color w:val="000000"/>
          <w:lang w:val="it-IT"/>
        </w:rPr>
        <w:t>, Liliana Mâţă</w:t>
      </w:r>
      <w:r w:rsidRPr="0062637E">
        <w:rPr>
          <w:color w:val="000000"/>
          <w:vertAlign w:val="superscript"/>
          <w:lang w:val="it-IT"/>
        </w:rPr>
        <w:t xml:space="preserve">a </w:t>
      </w:r>
    </w:p>
    <w:p w:rsidR="007712FA" w:rsidRPr="0062637E" w:rsidRDefault="007712FA" w:rsidP="007712FA">
      <w:pPr>
        <w:pStyle w:val="Els-Affiliation"/>
        <w:rPr>
          <w:color w:val="000000"/>
          <w:lang w:val="it-IT"/>
        </w:rPr>
      </w:pPr>
      <w:r w:rsidRPr="0062637E">
        <w:rPr>
          <w:color w:val="000000"/>
          <w:vertAlign w:val="superscript"/>
          <w:lang w:val="it-IT"/>
        </w:rPr>
        <w:t>a</w:t>
      </w:r>
      <w:r w:rsidRPr="0062637E">
        <w:rPr>
          <w:color w:val="000000"/>
          <w:lang w:val="it-IT"/>
        </w:rPr>
        <w:t>”Vasile Alecsandri” University of Bacău, Mărăşeşti Street 157, Bacău 600115, Romania</w:t>
      </w:r>
    </w:p>
    <w:p w:rsidR="007712FA" w:rsidRPr="0062637E" w:rsidRDefault="007712FA" w:rsidP="007712FA">
      <w:pPr>
        <w:pStyle w:val="Els-Affiliation"/>
        <w:tabs>
          <w:tab w:val="left" w:pos="2642"/>
        </w:tabs>
        <w:spacing w:after="120"/>
        <w:jc w:val="left"/>
        <w:rPr>
          <w:color w:val="000000"/>
          <w:lang w:val="it-IT"/>
        </w:rPr>
      </w:pPr>
      <w:r>
        <w:rPr>
          <w:color w:val="000000"/>
          <w:lang w:val="it-IT"/>
        </w:rPr>
        <w:tab/>
      </w:r>
    </w:p>
    <w:p w:rsidR="007712FA" w:rsidRPr="0062637E" w:rsidRDefault="007712FA" w:rsidP="007712FA">
      <w:pPr>
        <w:pStyle w:val="Els-Abstract-head"/>
        <w:rPr>
          <w:color w:val="000000"/>
        </w:rPr>
      </w:pPr>
      <w:r w:rsidRPr="0062637E">
        <w:rPr>
          <w:color w:val="000000"/>
        </w:rPr>
        <w:t>Abstract</w:t>
      </w:r>
    </w:p>
    <w:p w:rsidR="007712FA" w:rsidRPr="0062637E" w:rsidRDefault="007712FA" w:rsidP="007712FA">
      <w:pPr>
        <w:pStyle w:val="Els-Abstract-text"/>
        <w:rPr>
          <w:color w:val="000000"/>
        </w:rPr>
      </w:pPr>
      <w:r w:rsidRPr="0062637E">
        <w:rPr>
          <w:color w:val="000000"/>
        </w:rPr>
        <w:t xml:space="preserve">The aim of this study is that of trying to identify and group the main reasons for which pre-service Romanian language teachers (be they fresh graduates or experienced) obtain rather poor results at the national exam for filing a teaching position. For this purpose we undertake the theoretical findings concerning the main issues of preparing pre-service language teachers. Thus, we analyze the results obtained by 89 candidates who took the national exam for the filling a teaching position as teachers of Romanian language and literature starting from the premise that these results reflect the level of initial training from the perspective of the development of pedagogical competences. The results of the research indicate the necessity of taking some measures for the improvement of initial training for the teachers of Romanian language and literature from a pedagogical perspective with a view to obtaining better results at the national exams for the filling of a teaching position fact which will have a positive effect upon professional integration. </w:t>
      </w:r>
    </w:p>
    <w:p w:rsidR="007712FA" w:rsidRPr="0062637E" w:rsidRDefault="007712FA" w:rsidP="007712FA">
      <w:pPr>
        <w:rPr>
          <w:color w:val="000000"/>
          <w:sz w:val="18"/>
          <w:lang w:val="en-US"/>
        </w:rPr>
      </w:pPr>
    </w:p>
    <w:p w:rsidR="007712FA" w:rsidRDefault="007712FA" w:rsidP="007712FA">
      <w:r>
        <w:t>Corresponding author. Andreia Irina Suciu Tel.: +40-0741047678</w:t>
      </w:r>
    </w:p>
    <w:p w:rsidR="007712FA" w:rsidRDefault="007712FA" w:rsidP="007712FA"/>
    <w:p w:rsidR="007712FA" w:rsidRDefault="007712FA" w:rsidP="007712FA">
      <w:r>
        <w:t xml:space="preserve">E-mail address: </w:t>
      </w:r>
      <w:hyperlink r:id="rId65" w:history="1">
        <w:r w:rsidRPr="00A3531D">
          <w:rPr>
            <w:rStyle w:val="Hyperlink"/>
          </w:rPr>
          <w:t>Andreiairina@gmail.com</w:t>
        </w:r>
      </w:hyperlink>
    </w:p>
    <w:p w:rsidR="007712FA" w:rsidRDefault="007712FA" w:rsidP="007712FA"/>
    <w:p w:rsidR="00045442" w:rsidRDefault="00045442">
      <w:pPr>
        <w:spacing w:after="200" w:line="276" w:lineRule="auto"/>
        <w:rPr>
          <w:b/>
          <w:color w:val="000000"/>
          <w:sz w:val="34"/>
          <w:szCs w:val="34"/>
          <w:lang w:val="en-US"/>
        </w:rPr>
      </w:pPr>
      <w:r>
        <w:rPr>
          <w:b/>
          <w:color w:val="000000"/>
          <w:sz w:val="34"/>
          <w:szCs w:val="34"/>
          <w:lang w:val="en-US"/>
        </w:rPr>
        <w:br w:type="page"/>
      </w:r>
    </w:p>
    <w:p w:rsidR="00DB397C" w:rsidRPr="000618CE" w:rsidRDefault="004247AE" w:rsidP="000F54CB">
      <w:pPr>
        <w:suppressAutoHyphens/>
        <w:spacing w:after="240" w:line="400" w:lineRule="exact"/>
        <w:jc w:val="center"/>
        <w:rPr>
          <w:b/>
          <w:color w:val="000000"/>
          <w:sz w:val="34"/>
          <w:szCs w:val="34"/>
          <w:lang w:val="en-US"/>
        </w:rPr>
      </w:pPr>
      <w:r w:rsidRPr="000618CE">
        <w:rPr>
          <w:b/>
          <w:color w:val="000000"/>
          <w:sz w:val="34"/>
          <w:szCs w:val="34"/>
          <w:lang w:val="en-US"/>
        </w:rPr>
        <w:lastRenderedPageBreak/>
        <w:t>89.</w:t>
      </w:r>
      <w:r w:rsidR="00D05E32" w:rsidRPr="000618CE">
        <w:rPr>
          <w:b/>
          <w:color w:val="000000"/>
          <w:sz w:val="34"/>
          <w:szCs w:val="34"/>
          <w:lang w:val="en-US"/>
        </w:rPr>
        <w:t xml:space="preserve"> </w:t>
      </w:r>
      <w:r w:rsidR="00DB397C" w:rsidRPr="000618CE">
        <w:rPr>
          <w:b/>
          <w:color w:val="000000"/>
          <w:sz w:val="34"/>
          <w:szCs w:val="34"/>
          <w:lang w:val="en-US"/>
        </w:rPr>
        <w:t>The relation between maternal perception of toddler emotion regulation abilities and emotion regulation abilities displayed by children in a frustration inducing task</w:t>
      </w:r>
    </w:p>
    <w:p w:rsidR="000618CE" w:rsidRDefault="000618CE" w:rsidP="00DB397C">
      <w:pPr>
        <w:keepNext/>
        <w:suppressAutoHyphens/>
        <w:spacing w:after="160" w:line="300" w:lineRule="exact"/>
        <w:jc w:val="center"/>
        <w:rPr>
          <w:noProof/>
          <w:sz w:val="26"/>
          <w:szCs w:val="26"/>
          <w:lang w:val="en-US"/>
        </w:rPr>
      </w:pPr>
    </w:p>
    <w:p w:rsidR="00DB397C" w:rsidRPr="00DB397C" w:rsidRDefault="00DB397C" w:rsidP="00DB397C">
      <w:pPr>
        <w:keepNext/>
        <w:suppressAutoHyphens/>
        <w:spacing w:after="160" w:line="300" w:lineRule="exact"/>
        <w:jc w:val="center"/>
        <w:rPr>
          <w:noProof/>
          <w:sz w:val="26"/>
          <w:szCs w:val="26"/>
          <w:vertAlign w:val="superscript"/>
          <w:lang w:val="en-US"/>
        </w:rPr>
      </w:pPr>
      <w:r w:rsidRPr="00DB397C">
        <w:rPr>
          <w:noProof/>
          <w:sz w:val="26"/>
          <w:szCs w:val="26"/>
          <w:lang w:val="en-US"/>
        </w:rPr>
        <w:t>Georgiana Susa</w:t>
      </w:r>
      <w:r w:rsidRPr="00DB397C">
        <w:rPr>
          <w:noProof/>
          <w:sz w:val="26"/>
          <w:szCs w:val="26"/>
          <w:vertAlign w:val="superscript"/>
          <w:lang w:val="en-US"/>
        </w:rPr>
        <w:t>a</w:t>
      </w:r>
      <w:r w:rsidRPr="00DB397C">
        <w:rPr>
          <w:noProof/>
          <w:color w:val="000000"/>
          <w:sz w:val="16"/>
          <w:szCs w:val="16"/>
          <w:lang w:val="ro-RO"/>
        </w:rPr>
        <w:t xml:space="preserve"> </w:t>
      </w:r>
      <w:r w:rsidRPr="00DB397C">
        <w:rPr>
          <w:noProof/>
          <w:sz w:val="26"/>
          <w:szCs w:val="26"/>
          <w:lang w:val="en-US"/>
        </w:rPr>
        <w:t>, Ionut Mone</w:t>
      </w:r>
      <w:r w:rsidRPr="00DB397C">
        <w:rPr>
          <w:noProof/>
          <w:sz w:val="26"/>
          <w:szCs w:val="26"/>
          <w:vertAlign w:val="superscript"/>
          <w:lang w:val="en-US"/>
        </w:rPr>
        <w:t>a</w:t>
      </w:r>
      <w:r w:rsidRPr="00DB397C">
        <w:rPr>
          <w:noProof/>
          <w:sz w:val="26"/>
          <w:szCs w:val="26"/>
          <w:lang w:val="en-US"/>
        </w:rPr>
        <w:t>, Diana Salagean</w:t>
      </w:r>
      <w:r w:rsidRPr="00DB397C">
        <w:rPr>
          <w:noProof/>
          <w:sz w:val="26"/>
          <w:szCs w:val="26"/>
          <w:vertAlign w:val="superscript"/>
          <w:lang w:val="en-US"/>
        </w:rPr>
        <w:t>a</w:t>
      </w:r>
      <w:r w:rsidRPr="00DB397C">
        <w:rPr>
          <w:noProof/>
          <w:sz w:val="26"/>
          <w:szCs w:val="26"/>
          <w:lang w:val="en-US"/>
        </w:rPr>
        <w:t>, Linda Mihalca</w:t>
      </w:r>
      <w:r w:rsidRPr="00DB397C">
        <w:rPr>
          <w:noProof/>
          <w:sz w:val="26"/>
          <w:szCs w:val="26"/>
          <w:vertAlign w:val="superscript"/>
          <w:lang w:val="en-US"/>
        </w:rPr>
        <w:t>a</w:t>
      </w:r>
      <w:r w:rsidRPr="00DB397C">
        <w:rPr>
          <w:noProof/>
          <w:sz w:val="26"/>
          <w:szCs w:val="26"/>
          <w:lang w:val="en-US"/>
        </w:rPr>
        <w:t>, Oana Benga</w:t>
      </w:r>
      <w:r w:rsidRPr="00DB397C">
        <w:rPr>
          <w:noProof/>
          <w:sz w:val="26"/>
          <w:szCs w:val="26"/>
          <w:vertAlign w:val="superscript"/>
          <w:lang w:val="en-US"/>
        </w:rPr>
        <w:t>a*</w:t>
      </w:r>
      <w:r w:rsidRPr="00DB397C">
        <w:rPr>
          <w:noProof/>
          <w:sz w:val="26"/>
          <w:szCs w:val="26"/>
          <w:lang w:val="en-US"/>
        </w:rPr>
        <w:t>, Wolfgang Friedlmeier</w:t>
      </w:r>
      <w:r w:rsidRPr="00DB397C">
        <w:rPr>
          <w:noProof/>
          <w:sz w:val="26"/>
          <w:szCs w:val="26"/>
          <w:vertAlign w:val="superscript"/>
          <w:lang w:val="en-US"/>
        </w:rPr>
        <w:t>b</w:t>
      </w:r>
    </w:p>
    <w:p w:rsidR="00DB397C" w:rsidRPr="00DB397C" w:rsidRDefault="00DB397C" w:rsidP="00DB397C">
      <w:pPr>
        <w:autoSpaceDE w:val="0"/>
        <w:autoSpaceDN w:val="0"/>
        <w:adjustRightInd w:val="0"/>
        <w:jc w:val="center"/>
        <w:rPr>
          <w:i/>
          <w:iCs/>
          <w:color w:val="000000"/>
          <w:sz w:val="16"/>
          <w:szCs w:val="16"/>
          <w:lang w:val="ro-RO"/>
        </w:rPr>
      </w:pPr>
      <w:r w:rsidRPr="00DB397C">
        <w:rPr>
          <w:vertAlign w:val="superscript"/>
        </w:rPr>
        <w:t xml:space="preserve">a </w:t>
      </w:r>
      <w:r w:rsidRPr="00DB397C">
        <w:rPr>
          <w:i/>
          <w:iCs/>
          <w:color w:val="000000"/>
          <w:sz w:val="16"/>
          <w:szCs w:val="16"/>
          <w:lang w:val="ro-RO"/>
        </w:rPr>
        <w:t>Developmental Psychology Lab, Department of Psychology, Babe-Bolyai University,Republicii no. 37, Cluj – Napoca, 400015, Romania</w:t>
      </w:r>
    </w:p>
    <w:p w:rsidR="00DB397C" w:rsidRPr="00DB397C" w:rsidRDefault="00DB397C" w:rsidP="00DB397C">
      <w:pPr>
        <w:autoSpaceDE w:val="0"/>
        <w:autoSpaceDN w:val="0"/>
        <w:adjustRightInd w:val="0"/>
        <w:jc w:val="center"/>
        <w:rPr>
          <w:i/>
          <w:iCs/>
          <w:color w:val="000000"/>
          <w:sz w:val="16"/>
          <w:szCs w:val="16"/>
          <w:lang w:val="ro-RO"/>
        </w:rPr>
      </w:pPr>
      <w:r w:rsidRPr="00DB397C">
        <w:rPr>
          <w:i/>
          <w:iCs/>
          <w:color w:val="000000"/>
          <w:sz w:val="16"/>
          <w:szCs w:val="16"/>
          <w:lang w:val="ro-RO"/>
        </w:rPr>
        <w:t xml:space="preserve">b </w:t>
      </w:r>
      <w:r w:rsidRPr="00DB397C">
        <w:rPr>
          <w:i/>
          <w:sz w:val="16"/>
          <w:szCs w:val="16"/>
        </w:rPr>
        <w:t>Grand Valley State University, Allendale,</w:t>
      </w:r>
      <w:r w:rsidRPr="00DB397C">
        <w:rPr>
          <w:rFonts w:ascii="Arial" w:hAnsi="Arial" w:cs="Arial"/>
          <w:color w:val="444444"/>
          <w:shd w:val="clear" w:color="auto" w:fill="FFFFFF"/>
        </w:rPr>
        <w:t xml:space="preserve"> </w:t>
      </w:r>
      <w:r w:rsidRPr="00DB397C">
        <w:rPr>
          <w:i/>
          <w:color w:val="444444"/>
          <w:sz w:val="16"/>
          <w:szCs w:val="16"/>
          <w:shd w:val="clear" w:color="auto" w:fill="FFFFFF"/>
        </w:rPr>
        <w:t>49401,</w:t>
      </w:r>
      <w:r w:rsidRPr="00DB397C">
        <w:rPr>
          <w:i/>
          <w:sz w:val="16"/>
          <w:szCs w:val="16"/>
        </w:rPr>
        <w:t xml:space="preserve"> USA</w:t>
      </w:r>
    </w:p>
    <w:p w:rsidR="00DB397C" w:rsidRPr="00DB397C" w:rsidRDefault="00DB397C" w:rsidP="00DB397C">
      <w:pPr>
        <w:suppressAutoHyphens/>
        <w:spacing w:after="120" w:line="200" w:lineRule="exact"/>
        <w:jc w:val="center"/>
        <w:rPr>
          <w:i/>
          <w:iCs/>
          <w:noProof/>
          <w:sz w:val="16"/>
          <w:szCs w:val="16"/>
          <w:lang w:val="en-US"/>
        </w:rPr>
      </w:pPr>
    </w:p>
    <w:p w:rsidR="00DB397C" w:rsidRPr="00DB397C" w:rsidRDefault="00DB397C" w:rsidP="00DB397C">
      <w:pPr>
        <w:keepNext/>
        <w:pBdr>
          <w:top w:val="single" w:sz="4" w:space="10" w:color="auto"/>
        </w:pBdr>
        <w:suppressAutoHyphens/>
        <w:spacing w:after="220" w:line="220" w:lineRule="exact"/>
        <w:rPr>
          <w:b/>
          <w:bCs/>
          <w:sz w:val="18"/>
          <w:szCs w:val="18"/>
          <w:lang w:val="en-US"/>
        </w:rPr>
      </w:pPr>
      <w:r w:rsidRPr="00DB397C">
        <w:rPr>
          <w:b/>
          <w:bCs/>
          <w:sz w:val="18"/>
          <w:szCs w:val="18"/>
          <w:lang w:val="en-US"/>
        </w:rPr>
        <w:t>Abstract</w:t>
      </w:r>
    </w:p>
    <w:p w:rsidR="00DB397C" w:rsidRDefault="00DB397C" w:rsidP="00DB397C">
      <w:pPr>
        <w:spacing w:line="220" w:lineRule="exact"/>
        <w:jc w:val="both"/>
        <w:rPr>
          <w:sz w:val="18"/>
          <w:szCs w:val="18"/>
          <w:lang w:val="en-US"/>
        </w:rPr>
      </w:pPr>
      <w:r w:rsidRPr="00DB397C">
        <w:rPr>
          <w:sz w:val="18"/>
          <w:szCs w:val="18"/>
          <w:lang w:val="en-US"/>
        </w:rPr>
        <w:t>The present study aims to investigate the association between maternal perception of toddler emotion regulation abilities, measured with the Emotion Regulation Checklist, and emotion regulation abilities displayed by the child in a delay of gratification task. The participants included 30 Romanian toddlers (M age = 22.89 months) along with their mothers. The results indicated that mother`s perception of toddler`s lability was positively associated with observed behavioral aggression, while the mother`s perception of toddler`s emotion regulation was negatively associated with observed behavioral aggression.. The results suggest that mothers are more accurate in perceiving the toddler lability.</w:t>
      </w:r>
    </w:p>
    <w:p w:rsidR="00672C4B" w:rsidRDefault="00672C4B" w:rsidP="00DB397C">
      <w:pPr>
        <w:spacing w:line="220" w:lineRule="exact"/>
        <w:jc w:val="both"/>
        <w:rPr>
          <w:sz w:val="18"/>
          <w:szCs w:val="18"/>
          <w:lang w:val="en-US"/>
        </w:rPr>
      </w:pPr>
    </w:p>
    <w:p w:rsidR="00045442" w:rsidRDefault="00045442">
      <w:pPr>
        <w:spacing w:after="200" w:line="276" w:lineRule="auto"/>
        <w:rPr>
          <w:b/>
          <w:sz w:val="28"/>
          <w:szCs w:val="28"/>
          <w:lang w:val="en-US"/>
        </w:rPr>
      </w:pPr>
      <w:r>
        <w:rPr>
          <w:b/>
          <w:sz w:val="28"/>
          <w:szCs w:val="28"/>
          <w:lang w:val="en-US"/>
        </w:rPr>
        <w:br w:type="page"/>
      </w:r>
    </w:p>
    <w:p w:rsidR="00F84EE7" w:rsidRPr="00045442" w:rsidRDefault="006B3E96" w:rsidP="00045442">
      <w:pPr>
        <w:suppressAutoHyphens/>
        <w:spacing w:after="240" w:line="400" w:lineRule="exact"/>
        <w:jc w:val="center"/>
        <w:rPr>
          <w:b/>
          <w:color w:val="000000"/>
          <w:sz w:val="34"/>
          <w:szCs w:val="34"/>
          <w:lang w:val="en-US"/>
        </w:rPr>
      </w:pPr>
      <w:r w:rsidRPr="00045442">
        <w:rPr>
          <w:b/>
          <w:color w:val="000000"/>
          <w:sz w:val="34"/>
          <w:szCs w:val="34"/>
          <w:lang w:val="en-US"/>
        </w:rPr>
        <w:lastRenderedPageBreak/>
        <w:t>83.</w:t>
      </w:r>
      <w:r w:rsidR="00D05E32" w:rsidRPr="00045442">
        <w:rPr>
          <w:b/>
          <w:color w:val="000000"/>
          <w:sz w:val="34"/>
          <w:szCs w:val="34"/>
          <w:lang w:val="en-US"/>
        </w:rPr>
        <w:t xml:space="preserve"> Research of the Characteristics of Self-Esteem of Modern Kazakh Adolescents and Older Adolescents</w:t>
      </w:r>
    </w:p>
    <w:p w:rsidR="00D05E32" w:rsidRDefault="00D05E32" w:rsidP="00F84EE7">
      <w:pPr>
        <w:keepNext/>
        <w:suppressAutoHyphens/>
        <w:spacing w:line="240" w:lineRule="atLeast"/>
        <w:ind w:firstLine="426"/>
        <w:jc w:val="center"/>
        <w:rPr>
          <w:noProof/>
          <w:color w:val="222222"/>
          <w:sz w:val="26"/>
          <w:szCs w:val="26"/>
          <w:lang w:val="ro-RO"/>
        </w:rPr>
      </w:pPr>
    </w:p>
    <w:p w:rsidR="000618CE" w:rsidRDefault="000618CE" w:rsidP="00F84EE7">
      <w:pPr>
        <w:keepNext/>
        <w:suppressAutoHyphens/>
        <w:spacing w:line="240" w:lineRule="atLeast"/>
        <w:ind w:firstLine="426"/>
        <w:jc w:val="center"/>
        <w:rPr>
          <w:noProof/>
          <w:color w:val="222222"/>
          <w:sz w:val="26"/>
          <w:szCs w:val="26"/>
          <w:lang w:val="ro-RO"/>
        </w:rPr>
      </w:pPr>
    </w:p>
    <w:p w:rsidR="00F84EE7" w:rsidRPr="000A228C" w:rsidRDefault="00F84EE7" w:rsidP="00F84EE7">
      <w:pPr>
        <w:keepNext/>
        <w:suppressAutoHyphens/>
        <w:spacing w:line="240" w:lineRule="atLeast"/>
        <w:ind w:firstLine="426"/>
        <w:jc w:val="center"/>
        <w:rPr>
          <w:noProof/>
          <w:color w:val="222222"/>
          <w:sz w:val="26"/>
          <w:szCs w:val="26"/>
          <w:vertAlign w:val="superscript"/>
          <w:lang w:val="en-US"/>
        </w:rPr>
      </w:pPr>
      <w:r w:rsidRPr="000A228C">
        <w:rPr>
          <w:noProof/>
          <w:color w:val="222222"/>
          <w:sz w:val="26"/>
          <w:szCs w:val="26"/>
          <w:lang w:val="kk-KZ"/>
        </w:rPr>
        <w:t>Berdibayeva, Sveta</w:t>
      </w:r>
      <w:r w:rsidRPr="000A228C">
        <w:rPr>
          <w:noProof/>
          <w:color w:val="222222"/>
          <w:sz w:val="26"/>
          <w:szCs w:val="26"/>
          <w:vertAlign w:val="superscript"/>
          <w:lang w:val="kk-KZ"/>
        </w:rPr>
        <w:t>a</w:t>
      </w:r>
      <w:r w:rsidRPr="000A228C">
        <w:rPr>
          <w:noProof/>
          <w:color w:val="222222"/>
          <w:sz w:val="26"/>
          <w:szCs w:val="26"/>
          <w:lang w:val="kk-KZ"/>
        </w:rPr>
        <w:t xml:space="preserve">, </w:t>
      </w:r>
      <w:r w:rsidRPr="000A228C">
        <w:rPr>
          <w:noProof/>
          <w:sz w:val="26"/>
          <w:szCs w:val="26"/>
          <w:lang w:val="kk-KZ"/>
        </w:rPr>
        <w:t xml:space="preserve"> </w:t>
      </w:r>
      <w:r w:rsidRPr="000A228C">
        <w:rPr>
          <w:noProof/>
          <w:color w:val="222222"/>
          <w:sz w:val="26"/>
          <w:szCs w:val="26"/>
          <w:lang w:val="kk-KZ"/>
        </w:rPr>
        <w:t>Issabek Nurdaulet</w:t>
      </w:r>
      <w:r w:rsidRPr="000A228C">
        <w:rPr>
          <w:noProof/>
          <w:sz w:val="26"/>
          <w:szCs w:val="26"/>
          <w:vertAlign w:val="superscript"/>
          <w:lang w:val="kk-KZ"/>
        </w:rPr>
        <w:t>b</w:t>
      </w:r>
      <w:r w:rsidRPr="000A228C">
        <w:rPr>
          <w:noProof/>
          <w:color w:val="222222"/>
          <w:sz w:val="26"/>
          <w:szCs w:val="26"/>
          <w:lang w:val="kk-KZ"/>
        </w:rPr>
        <w:t>, Moldagaliyev Murat</w:t>
      </w:r>
      <w:r w:rsidRPr="000A228C">
        <w:rPr>
          <w:noProof/>
          <w:color w:val="222222"/>
          <w:sz w:val="26"/>
          <w:szCs w:val="26"/>
          <w:vertAlign w:val="superscript"/>
          <w:lang w:val="kk-KZ"/>
        </w:rPr>
        <w:t>c</w:t>
      </w:r>
      <w:r w:rsidRPr="000A228C">
        <w:rPr>
          <w:noProof/>
          <w:color w:val="222222"/>
          <w:sz w:val="26"/>
          <w:szCs w:val="26"/>
          <w:lang w:val="kk-KZ"/>
        </w:rPr>
        <w:t>, Zhukezheva Zhanar</w:t>
      </w:r>
      <w:r w:rsidRPr="000A228C">
        <w:rPr>
          <w:noProof/>
          <w:color w:val="222222"/>
          <w:sz w:val="26"/>
          <w:szCs w:val="26"/>
          <w:vertAlign w:val="superscript"/>
          <w:lang w:val="kk-KZ"/>
        </w:rPr>
        <w:t>c</w:t>
      </w:r>
      <w:r w:rsidRPr="000A228C">
        <w:rPr>
          <w:noProof/>
          <w:color w:val="222222"/>
          <w:sz w:val="26"/>
          <w:szCs w:val="26"/>
          <w:lang w:val="kk-KZ"/>
        </w:rPr>
        <w:t>, Akhmetova Gulmira</w:t>
      </w:r>
      <w:r w:rsidRPr="000A228C">
        <w:rPr>
          <w:noProof/>
          <w:color w:val="222222"/>
          <w:sz w:val="26"/>
          <w:szCs w:val="26"/>
          <w:vertAlign w:val="superscript"/>
          <w:lang w:val="kk-KZ"/>
        </w:rPr>
        <w:t>d</w:t>
      </w:r>
    </w:p>
    <w:p w:rsidR="00F84EE7" w:rsidRPr="000A228C" w:rsidRDefault="00F84EE7" w:rsidP="00F84EE7">
      <w:pPr>
        <w:rPr>
          <w:lang w:val="en-US"/>
        </w:rPr>
      </w:pPr>
    </w:p>
    <w:p w:rsidR="00F84EE7" w:rsidRDefault="00F84EE7" w:rsidP="00F84EE7">
      <w:pPr>
        <w:suppressAutoHyphens/>
        <w:spacing w:line="240" w:lineRule="atLeast"/>
        <w:ind w:firstLine="426"/>
        <w:jc w:val="center"/>
        <w:rPr>
          <w:i/>
          <w:noProof/>
          <w:color w:val="222222"/>
          <w:sz w:val="16"/>
          <w:szCs w:val="16"/>
          <w:lang w:val="en"/>
        </w:rPr>
      </w:pPr>
      <w:r w:rsidRPr="000A228C">
        <w:rPr>
          <w:i/>
          <w:noProof/>
          <w:color w:val="222222"/>
          <w:sz w:val="16"/>
          <w:szCs w:val="16"/>
          <w:vertAlign w:val="superscript"/>
          <w:lang w:val="en"/>
        </w:rPr>
        <w:t xml:space="preserve">a </w:t>
      </w:r>
      <w:r w:rsidRPr="000A228C">
        <w:rPr>
          <w:i/>
          <w:noProof/>
          <w:color w:val="222222"/>
          <w:sz w:val="16"/>
          <w:szCs w:val="16"/>
          <w:lang w:val="en"/>
        </w:rPr>
        <w:t>al-Farabi Kazakh National University, Almaty. Kazakhstan</w:t>
      </w:r>
      <w:r w:rsidRPr="000A228C">
        <w:rPr>
          <w:noProof/>
          <w:color w:val="222222"/>
          <w:sz w:val="16"/>
          <w:szCs w:val="16"/>
          <w:lang w:val="en"/>
        </w:rPr>
        <w:t xml:space="preserve">, </w:t>
      </w:r>
      <w:r w:rsidRPr="000A228C">
        <w:rPr>
          <w:noProof/>
          <w:color w:val="222222"/>
          <w:sz w:val="16"/>
          <w:szCs w:val="16"/>
          <w:vertAlign w:val="superscript"/>
          <w:lang w:val="en"/>
        </w:rPr>
        <w:t>b</w:t>
      </w:r>
      <w:r w:rsidRPr="000A228C">
        <w:rPr>
          <w:i/>
          <w:noProof/>
          <w:color w:val="222222"/>
          <w:sz w:val="16"/>
          <w:szCs w:val="16"/>
          <w:lang w:val="en"/>
        </w:rPr>
        <w:t xml:space="preserve">Kazakh, National Academy of Arts Named After T. Zhurgenov, Almaty. Kazakhstan, </w:t>
      </w:r>
      <w:r w:rsidRPr="000A228C">
        <w:rPr>
          <w:i/>
          <w:noProof/>
          <w:color w:val="222222"/>
          <w:sz w:val="16"/>
          <w:szCs w:val="16"/>
          <w:vertAlign w:val="superscript"/>
          <w:lang w:val="en"/>
        </w:rPr>
        <w:t>c</w:t>
      </w:r>
      <w:r w:rsidRPr="000A228C">
        <w:rPr>
          <w:i/>
          <w:noProof/>
          <w:color w:val="222222"/>
          <w:sz w:val="16"/>
          <w:szCs w:val="16"/>
          <w:lang w:val="en"/>
        </w:rPr>
        <w:t xml:space="preserve"> International Institute of mental technologies, Astana, Kazakhstan,</w:t>
      </w:r>
      <w:r w:rsidRPr="000A228C">
        <w:rPr>
          <w:i/>
          <w:noProof/>
          <w:color w:val="222222"/>
          <w:sz w:val="28"/>
          <w:szCs w:val="28"/>
          <w:lang w:val="en"/>
        </w:rPr>
        <w:t xml:space="preserve"> </w:t>
      </w:r>
      <w:r w:rsidRPr="000A228C">
        <w:rPr>
          <w:i/>
          <w:noProof/>
          <w:color w:val="222222"/>
          <w:sz w:val="16"/>
          <w:szCs w:val="16"/>
          <w:vertAlign w:val="superscript"/>
          <w:lang w:val="en"/>
        </w:rPr>
        <w:t>d</w:t>
      </w:r>
      <w:r w:rsidRPr="000A228C">
        <w:rPr>
          <w:i/>
          <w:noProof/>
          <w:color w:val="222222"/>
          <w:sz w:val="16"/>
          <w:szCs w:val="16"/>
          <w:lang w:val="en"/>
        </w:rPr>
        <w:t>Taraz State Pedagogical Institute (TarSPI), Taraz, Kazakhstan</w:t>
      </w:r>
    </w:p>
    <w:p w:rsidR="000618CE" w:rsidRPr="000A228C" w:rsidRDefault="000618CE" w:rsidP="00F84EE7">
      <w:pPr>
        <w:suppressAutoHyphens/>
        <w:spacing w:line="240" w:lineRule="atLeast"/>
        <w:ind w:firstLine="426"/>
        <w:jc w:val="center"/>
        <w:rPr>
          <w:i/>
          <w:noProof/>
          <w:sz w:val="16"/>
          <w:lang w:val="en-US"/>
        </w:rPr>
      </w:pPr>
    </w:p>
    <w:p w:rsidR="00F84EE7" w:rsidRPr="000A228C" w:rsidRDefault="00F84EE7" w:rsidP="00F84EE7">
      <w:pPr>
        <w:keepNext/>
        <w:pBdr>
          <w:top w:val="single" w:sz="4" w:space="10" w:color="auto"/>
        </w:pBdr>
        <w:suppressAutoHyphens/>
        <w:spacing w:line="240" w:lineRule="atLeast"/>
        <w:ind w:firstLine="426"/>
        <w:jc w:val="both"/>
        <w:rPr>
          <w:b/>
          <w:sz w:val="18"/>
          <w:lang w:val="en-US"/>
        </w:rPr>
      </w:pPr>
      <w:r w:rsidRPr="000A228C">
        <w:rPr>
          <w:b/>
          <w:sz w:val="18"/>
          <w:lang w:val="en-US"/>
        </w:rPr>
        <w:t>Abstract</w:t>
      </w:r>
    </w:p>
    <w:p w:rsidR="00F84EE7" w:rsidRPr="000A228C" w:rsidRDefault="00F84EE7" w:rsidP="00F84EE7">
      <w:pPr>
        <w:spacing w:line="240" w:lineRule="atLeast"/>
        <w:ind w:firstLine="426"/>
        <w:jc w:val="both"/>
        <w:rPr>
          <w:color w:val="222222"/>
          <w:sz w:val="18"/>
          <w:szCs w:val="18"/>
          <w:shd w:val="clear" w:color="auto" w:fill="EBEFF9"/>
          <w:lang w:val="en-US"/>
        </w:rPr>
      </w:pPr>
      <w:r w:rsidRPr="000A228C">
        <w:rPr>
          <w:color w:val="222222"/>
          <w:sz w:val="18"/>
          <w:szCs w:val="18"/>
          <w:shd w:val="clear" w:color="auto" w:fill="FFFFFF"/>
          <w:lang w:val="en-US"/>
        </w:rPr>
        <w:t xml:space="preserve">Adolescence is an important stage in the formation of the human person, the emergence of self-esteem occurs in adolescence. Self-esteem is a socially conditioned psychic formation, the basic conditions for its development are communicating with others and own activity of teenager. </w:t>
      </w:r>
    </w:p>
    <w:p w:rsidR="00F84EE7" w:rsidRPr="000A228C" w:rsidRDefault="00F84EE7" w:rsidP="00F84EE7">
      <w:pPr>
        <w:spacing w:line="240" w:lineRule="atLeast"/>
        <w:ind w:firstLine="426"/>
        <w:jc w:val="both"/>
        <w:rPr>
          <w:color w:val="222222"/>
          <w:sz w:val="18"/>
          <w:szCs w:val="18"/>
          <w:lang w:val="en-US"/>
        </w:rPr>
      </w:pPr>
      <w:r w:rsidRPr="000A228C">
        <w:rPr>
          <w:b/>
          <w:color w:val="222222"/>
          <w:sz w:val="18"/>
          <w:szCs w:val="18"/>
          <w:lang w:val="en-US"/>
        </w:rPr>
        <w:t>The purpose</w:t>
      </w:r>
      <w:r w:rsidRPr="000A228C">
        <w:rPr>
          <w:color w:val="222222"/>
          <w:sz w:val="18"/>
          <w:szCs w:val="18"/>
          <w:lang w:val="en-US"/>
        </w:rPr>
        <w:t xml:space="preserve"> of the study was to measure self-esteem and self-esteem’s structure of modern Kazakh teenagers.</w:t>
      </w:r>
    </w:p>
    <w:p w:rsidR="00F84EE7" w:rsidRPr="000A228C" w:rsidRDefault="00F84EE7" w:rsidP="00F84EE7">
      <w:pPr>
        <w:spacing w:line="240" w:lineRule="atLeast"/>
        <w:ind w:firstLine="426"/>
        <w:jc w:val="both"/>
        <w:rPr>
          <w:color w:val="222222"/>
          <w:sz w:val="18"/>
          <w:szCs w:val="18"/>
          <w:lang w:val="en-US"/>
        </w:rPr>
      </w:pPr>
      <w:r w:rsidRPr="000A228C">
        <w:rPr>
          <w:color w:val="222222"/>
          <w:sz w:val="18"/>
          <w:szCs w:val="18"/>
          <w:lang w:val="en-US"/>
        </w:rPr>
        <w:t xml:space="preserve">There is a similarity in the partial self-esteem’s structure of modern Kazakh teenagers and adolescents of older generation in terms of qualities received the highest and lowest scores. </w:t>
      </w:r>
    </w:p>
    <w:p w:rsidR="00F84EE7" w:rsidRPr="000A228C" w:rsidRDefault="00F84EE7" w:rsidP="00F84EE7">
      <w:pPr>
        <w:spacing w:line="240" w:lineRule="atLeast"/>
        <w:ind w:firstLine="426"/>
        <w:jc w:val="both"/>
        <w:rPr>
          <w:color w:val="222222"/>
          <w:sz w:val="18"/>
          <w:szCs w:val="18"/>
          <w:lang w:val="en-US"/>
        </w:rPr>
      </w:pPr>
      <w:r w:rsidRPr="000A228C">
        <w:rPr>
          <w:color w:val="222222"/>
          <w:sz w:val="18"/>
          <w:szCs w:val="18"/>
          <w:lang w:val="en-US"/>
        </w:rPr>
        <w:t xml:space="preserve">  Between the distribution of the self-esteem’s scores in the control and experimental groups, there are differences, statistically significant at the </w:t>
      </w:r>
      <w:r w:rsidRPr="000A228C">
        <w:rPr>
          <w:b/>
          <w:color w:val="222222"/>
          <w:sz w:val="18"/>
          <w:szCs w:val="18"/>
          <w:lang w:val="en-US"/>
        </w:rPr>
        <w:t>0.01%</w:t>
      </w:r>
      <w:r w:rsidRPr="000A228C">
        <w:rPr>
          <w:color w:val="222222"/>
          <w:sz w:val="18"/>
          <w:szCs w:val="18"/>
          <w:lang w:val="en-US"/>
        </w:rPr>
        <w:t xml:space="preserve"> level.</w:t>
      </w:r>
    </w:p>
    <w:p w:rsidR="00F84EE7" w:rsidRPr="000A228C" w:rsidRDefault="00F84EE7" w:rsidP="00F84EE7">
      <w:pPr>
        <w:spacing w:line="240" w:lineRule="atLeast"/>
        <w:ind w:firstLine="426"/>
        <w:jc w:val="both"/>
        <w:rPr>
          <w:color w:val="222222"/>
          <w:sz w:val="18"/>
          <w:szCs w:val="18"/>
          <w:lang w:val="en-US"/>
        </w:rPr>
      </w:pPr>
      <w:r w:rsidRPr="000A228C">
        <w:rPr>
          <w:color w:val="222222"/>
          <w:sz w:val="18"/>
          <w:szCs w:val="18"/>
          <w:lang w:val="en-US"/>
        </w:rPr>
        <w:t xml:space="preserve">The arithmetic mean of the modal parameters self-esteem in the control and experimental groups are </w:t>
      </w:r>
      <w:r w:rsidRPr="000A228C">
        <w:rPr>
          <w:b/>
          <w:color w:val="222222"/>
          <w:sz w:val="18"/>
          <w:szCs w:val="18"/>
          <w:lang w:val="en-US"/>
        </w:rPr>
        <w:t>10.0</w:t>
      </w:r>
      <w:r w:rsidRPr="000A228C">
        <w:rPr>
          <w:color w:val="222222"/>
          <w:sz w:val="18"/>
          <w:szCs w:val="18"/>
          <w:lang w:val="en-US"/>
        </w:rPr>
        <w:t xml:space="preserve"> and </w:t>
      </w:r>
      <w:r w:rsidRPr="000A228C">
        <w:rPr>
          <w:b/>
          <w:color w:val="222222"/>
          <w:sz w:val="18"/>
          <w:szCs w:val="18"/>
          <w:lang w:val="en-US"/>
        </w:rPr>
        <w:t>10.3</w:t>
      </w:r>
      <w:r w:rsidRPr="000A228C">
        <w:rPr>
          <w:color w:val="222222"/>
          <w:sz w:val="18"/>
          <w:szCs w:val="18"/>
          <w:lang w:val="en-US"/>
        </w:rPr>
        <w:t xml:space="preserve">, respectively. In this case, the theoretically possible maximum level of self-esteem in both cases is equal to </w:t>
      </w:r>
      <w:r w:rsidRPr="000A228C">
        <w:rPr>
          <w:b/>
          <w:color w:val="222222"/>
          <w:sz w:val="18"/>
          <w:szCs w:val="18"/>
          <w:lang w:val="en-US"/>
        </w:rPr>
        <w:t>12</w:t>
      </w:r>
      <w:r w:rsidRPr="000A228C">
        <w:rPr>
          <w:color w:val="222222"/>
          <w:sz w:val="18"/>
          <w:szCs w:val="18"/>
          <w:lang w:val="en-US"/>
        </w:rPr>
        <w:t>.</w:t>
      </w:r>
    </w:p>
    <w:p w:rsidR="00F84EE7" w:rsidRPr="000A228C" w:rsidRDefault="00F84EE7" w:rsidP="00F84EE7">
      <w:pPr>
        <w:spacing w:line="240" w:lineRule="atLeast"/>
        <w:ind w:firstLine="426"/>
        <w:jc w:val="both"/>
        <w:rPr>
          <w:color w:val="222222"/>
          <w:sz w:val="18"/>
          <w:szCs w:val="18"/>
          <w:lang w:val="en-US"/>
        </w:rPr>
      </w:pPr>
      <w:r w:rsidRPr="000A228C">
        <w:rPr>
          <w:color w:val="222222"/>
          <w:sz w:val="18"/>
          <w:szCs w:val="18"/>
          <w:lang w:val="en-US"/>
        </w:rPr>
        <w:t xml:space="preserve">Kazakh adolescents self-esteem of both older and current generation is quite high (an average of </w:t>
      </w:r>
      <w:r w:rsidRPr="000A228C">
        <w:rPr>
          <w:b/>
          <w:color w:val="222222"/>
          <w:sz w:val="18"/>
          <w:szCs w:val="18"/>
          <w:lang w:val="en-US"/>
        </w:rPr>
        <w:t>83%</w:t>
      </w:r>
      <w:r w:rsidRPr="000A228C">
        <w:rPr>
          <w:color w:val="222222"/>
          <w:sz w:val="18"/>
          <w:szCs w:val="18"/>
          <w:lang w:val="en-US"/>
        </w:rPr>
        <w:t xml:space="preserve"> from 100%) with a tendency to an increase in the younger generation.</w:t>
      </w:r>
    </w:p>
    <w:p w:rsidR="00F84EE7" w:rsidRPr="000A228C" w:rsidRDefault="00F84EE7" w:rsidP="00F84EE7">
      <w:pPr>
        <w:spacing w:line="240" w:lineRule="atLeast"/>
        <w:ind w:firstLine="426"/>
        <w:jc w:val="both"/>
        <w:rPr>
          <w:color w:val="222222"/>
          <w:sz w:val="18"/>
          <w:szCs w:val="18"/>
          <w:lang w:val="en-US"/>
        </w:rPr>
      </w:pPr>
      <w:r w:rsidRPr="000A228C">
        <w:rPr>
          <w:color w:val="222222"/>
          <w:sz w:val="18"/>
          <w:szCs w:val="18"/>
          <w:lang w:val="en-US"/>
        </w:rPr>
        <w:t>The features in the general structure of the modern Kazakh teenagers’</w:t>
      </w:r>
      <w:r w:rsidRPr="000A228C">
        <w:rPr>
          <w:sz w:val="18"/>
          <w:szCs w:val="18"/>
          <w:lang w:val="en-US"/>
        </w:rPr>
        <w:t xml:space="preserve"> </w:t>
      </w:r>
      <w:r w:rsidRPr="000A228C">
        <w:rPr>
          <w:color w:val="222222"/>
          <w:sz w:val="18"/>
          <w:szCs w:val="18"/>
          <w:lang w:val="en-US"/>
        </w:rPr>
        <w:t>self-esteem are revealed. This structure is a more balanced and symmetrical pattern in comparison with the general structure of self-esteem of the older generation.</w:t>
      </w:r>
    </w:p>
    <w:p w:rsidR="00F84EE7" w:rsidRPr="000A228C" w:rsidRDefault="00F84EE7" w:rsidP="00F84EE7">
      <w:pPr>
        <w:spacing w:line="240" w:lineRule="atLeast"/>
        <w:ind w:firstLine="426"/>
        <w:jc w:val="both"/>
        <w:rPr>
          <w:color w:val="222222"/>
          <w:sz w:val="18"/>
          <w:szCs w:val="18"/>
          <w:lang w:val="en-US"/>
        </w:rPr>
      </w:pPr>
      <w:r w:rsidRPr="000A228C">
        <w:rPr>
          <w:color w:val="222222"/>
          <w:sz w:val="18"/>
          <w:szCs w:val="18"/>
          <w:lang w:val="en-US"/>
        </w:rPr>
        <w:t>Thus, the features of the modern self-Kazakh teenagers’ self-esteem are, first, in its higher level in comparison with the older teenagers, and secondly, the structural similarity with the previous generation, having a particular character that speaks of continuity as well as on differences in the self-esteem between the two generations of teenagers.</w:t>
      </w:r>
    </w:p>
    <w:p w:rsidR="00F84EE7" w:rsidRPr="000A228C" w:rsidRDefault="00F84EE7" w:rsidP="00F84EE7">
      <w:pPr>
        <w:spacing w:line="240" w:lineRule="atLeast"/>
        <w:ind w:firstLine="426"/>
        <w:jc w:val="both"/>
        <w:rPr>
          <w:sz w:val="18"/>
          <w:lang w:val="en-US"/>
        </w:rPr>
      </w:pPr>
    </w:p>
    <w:p w:rsidR="00F84EE7" w:rsidRDefault="00F84EE7" w:rsidP="00F84EE7">
      <w:pPr>
        <w:spacing w:line="240" w:lineRule="atLeast"/>
        <w:ind w:firstLine="426"/>
        <w:jc w:val="both"/>
        <w:rPr>
          <w:color w:val="222222"/>
          <w:sz w:val="18"/>
          <w:szCs w:val="18"/>
          <w:lang w:val="en-US"/>
        </w:rPr>
      </w:pPr>
      <w:r>
        <w:rPr>
          <w:color w:val="222222"/>
          <w:sz w:val="18"/>
          <w:szCs w:val="18"/>
          <w:lang w:val="en-US"/>
        </w:rPr>
        <w:t>Corresponding: Tel.: +7-777-237-4977;</w:t>
      </w:r>
    </w:p>
    <w:p w:rsidR="00F84EE7" w:rsidRDefault="00F84EE7" w:rsidP="00F84EE7">
      <w:pPr>
        <w:spacing w:line="240" w:lineRule="atLeast"/>
        <w:ind w:firstLine="426"/>
        <w:jc w:val="both"/>
        <w:rPr>
          <w:color w:val="222222"/>
          <w:sz w:val="18"/>
          <w:szCs w:val="18"/>
          <w:lang w:val="en-US"/>
        </w:rPr>
      </w:pPr>
      <w:r>
        <w:rPr>
          <w:color w:val="222222"/>
          <w:sz w:val="18"/>
          <w:szCs w:val="18"/>
          <w:lang w:val="en-US"/>
        </w:rPr>
        <w:t xml:space="preserve">E-mail address: </w:t>
      </w:r>
      <w:hyperlink r:id="rId66" w:history="1">
        <w:r w:rsidRPr="000731BC">
          <w:rPr>
            <w:rStyle w:val="Hyperlink"/>
            <w:sz w:val="18"/>
            <w:szCs w:val="18"/>
            <w:lang w:val="en-US"/>
          </w:rPr>
          <w:t>berdibayeva.svetal@mail.ru</w:t>
        </w:r>
      </w:hyperlink>
    </w:p>
    <w:p w:rsidR="00F84EE7" w:rsidRDefault="00F84EE7" w:rsidP="00F84EE7">
      <w:pPr>
        <w:spacing w:line="240" w:lineRule="atLeast"/>
        <w:ind w:firstLine="426"/>
        <w:jc w:val="both"/>
        <w:rPr>
          <w:color w:val="222222"/>
          <w:sz w:val="18"/>
          <w:szCs w:val="18"/>
          <w:lang w:val="en-US"/>
        </w:rPr>
      </w:pPr>
    </w:p>
    <w:p w:rsidR="00F84EE7" w:rsidRDefault="00F84EE7" w:rsidP="00F84EE7">
      <w:pPr>
        <w:spacing w:line="240" w:lineRule="atLeast"/>
        <w:ind w:firstLine="426"/>
        <w:jc w:val="both"/>
        <w:rPr>
          <w:color w:val="222222"/>
          <w:sz w:val="18"/>
          <w:szCs w:val="18"/>
          <w:lang w:val="en-US"/>
        </w:rPr>
      </w:pPr>
    </w:p>
    <w:p w:rsidR="00045442" w:rsidRDefault="00045442">
      <w:pPr>
        <w:spacing w:after="200" w:line="276" w:lineRule="auto"/>
        <w:rPr>
          <w:b/>
          <w:sz w:val="34"/>
          <w:lang w:val="en-US"/>
        </w:rPr>
      </w:pPr>
      <w:r>
        <w:rPr>
          <w:b/>
          <w:sz w:val="34"/>
          <w:lang w:val="en-US"/>
        </w:rPr>
        <w:br w:type="page"/>
      </w:r>
    </w:p>
    <w:p w:rsidR="00A7159B" w:rsidRPr="000618CE" w:rsidRDefault="008D0D55" w:rsidP="001F7B5B">
      <w:pPr>
        <w:pStyle w:val="Titlu"/>
      </w:pPr>
      <w:r w:rsidRPr="000618CE">
        <w:lastRenderedPageBreak/>
        <w:t>34.</w:t>
      </w:r>
      <w:r w:rsidR="00D05E32" w:rsidRPr="000618CE">
        <w:t xml:space="preserve"> </w:t>
      </w:r>
      <w:r w:rsidR="00A7159B" w:rsidRPr="000618CE">
        <w:t>Challenges to Meaningful Learning in Social Studies – the Key Competences as a Path to Students’ Genuine Participation</w:t>
      </w:r>
    </w:p>
    <w:p w:rsidR="000618CE" w:rsidRDefault="000618CE" w:rsidP="00A7159B">
      <w:pPr>
        <w:keepNext/>
        <w:suppressAutoHyphens/>
        <w:spacing w:after="160" w:line="300" w:lineRule="exact"/>
        <w:jc w:val="center"/>
        <w:rPr>
          <w:noProof/>
          <w:sz w:val="26"/>
          <w:szCs w:val="26"/>
          <w:lang w:val="en-US"/>
        </w:rPr>
      </w:pPr>
    </w:p>
    <w:p w:rsidR="00A7159B" w:rsidRPr="00A7159B" w:rsidRDefault="00A7159B" w:rsidP="00A7159B">
      <w:pPr>
        <w:keepNext/>
        <w:suppressAutoHyphens/>
        <w:spacing w:after="160" w:line="300" w:lineRule="exact"/>
        <w:jc w:val="center"/>
        <w:rPr>
          <w:noProof/>
          <w:sz w:val="26"/>
          <w:lang w:val="en-US"/>
        </w:rPr>
      </w:pPr>
      <w:r w:rsidRPr="00A7159B">
        <w:rPr>
          <w:noProof/>
          <w:sz w:val="26"/>
          <w:szCs w:val="26"/>
          <w:lang w:val="en-US"/>
        </w:rPr>
        <w:t xml:space="preserve">Teşileanu Angela </w:t>
      </w:r>
    </w:p>
    <w:p w:rsidR="0063780A" w:rsidRDefault="00A7159B" w:rsidP="0063780A">
      <w:pPr>
        <w:suppressAutoHyphens/>
        <w:spacing w:after="120" w:line="200" w:lineRule="exact"/>
        <w:jc w:val="center"/>
        <w:rPr>
          <w:i/>
          <w:noProof/>
          <w:sz w:val="16"/>
          <w:lang w:val="en-US"/>
        </w:rPr>
      </w:pPr>
      <w:r w:rsidRPr="00A7159B">
        <w:rPr>
          <w:i/>
          <w:noProof/>
          <w:sz w:val="16"/>
          <w:lang w:val="en-US"/>
        </w:rPr>
        <w:t>Institute for Educational Sciences, Str. Ştirbei Vodă nr. 37, sect</w:t>
      </w:r>
      <w:r w:rsidR="0063780A">
        <w:rPr>
          <w:i/>
          <w:noProof/>
          <w:sz w:val="16"/>
          <w:lang w:val="en-US"/>
        </w:rPr>
        <w:t>or 1, Bucharest 010102, Romania</w:t>
      </w:r>
    </w:p>
    <w:p w:rsidR="00D05E32" w:rsidRDefault="00D05E32" w:rsidP="00D05E32">
      <w:pPr>
        <w:keepNext/>
        <w:spacing w:line="240" w:lineRule="exact"/>
        <w:ind w:firstLine="238"/>
        <w:jc w:val="both"/>
        <w:rPr>
          <w:sz w:val="18"/>
          <w:szCs w:val="18"/>
          <w:lang w:val="en-US"/>
        </w:rPr>
      </w:pPr>
    </w:p>
    <w:p w:rsidR="000A1CB9" w:rsidRPr="000A1CB9" w:rsidRDefault="000A1CB9" w:rsidP="000A1CB9">
      <w:pPr>
        <w:keepNext/>
        <w:pBdr>
          <w:top w:val="single" w:sz="4" w:space="10" w:color="auto"/>
        </w:pBdr>
        <w:suppressAutoHyphens/>
        <w:spacing w:after="220" w:line="220" w:lineRule="exact"/>
        <w:rPr>
          <w:b/>
          <w:sz w:val="18"/>
          <w:lang w:val="en-US"/>
        </w:rPr>
      </w:pPr>
      <w:r w:rsidRPr="000A1CB9">
        <w:rPr>
          <w:b/>
          <w:sz w:val="18"/>
          <w:lang w:val="en-US"/>
        </w:rPr>
        <w:t>Abstract</w:t>
      </w:r>
    </w:p>
    <w:p w:rsidR="00D05E32" w:rsidRDefault="00D05E32" w:rsidP="00D05E32">
      <w:pPr>
        <w:suppressAutoHyphens/>
        <w:spacing w:after="120" w:line="200" w:lineRule="exact"/>
        <w:jc w:val="both"/>
        <w:rPr>
          <w:i/>
          <w:noProof/>
          <w:sz w:val="16"/>
          <w:lang w:val="en-US"/>
        </w:rPr>
      </w:pPr>
      <w:r w:rsidRPr="00A7159B">
        <w:rPr>
          <w:sz w:val="18"/>
          <w:szCs w:val="18"/>
          <w:lang w:val="en-US"/>
        </w:rPr>
        <w:t>This article addresses the meaningful learning within the social studies and the challenges that accompany such an endeavor. The paper begins with a brief analysis of the starting point in designing meaningful learning, such as the European framework of reference for key competences and the theoretical benchmarks that back up new perspectives in the knowledge construction. The article then explores some approaches to meaningful learning opportunities for social sciences and the possible challenges that can be found in their design, ways to overcome these and benefits for the students.</w:t>
      </w:r>
    </w:p>
    <w:p w:rsidR="00D05E32" w:rsidRDefault="00D05E32" w:rsidP="00D05E32">
      <w:pPr>
        <w:suppressAutoHyphens/>
        <w:spacing w:after="120" w:line="200" w:lineRule="exact"/>
        <w:jc w:val="both"/>
        <w:rPr>
          <w:i/>
          <w:noProof/>
          <w:sz w:val="16"/>
          <w:lang w:val="en-US"/>
        </w:rPr>
      </w:pPr>
    </w:p>
    <w:p w:rsidR="00D05E32" w:rsidRDefault="00D05E32" w:rsidP="00D05E32">
      <w:pPr>
        <w:suppressAutoHyphens/>
        <w:spacing w:after="120" w:line="200" w:lineRule="exact"/>
        <w:jc w:val="both"/>
        <w:rPr>
          <w:i/>
          <w:noProof/>
          <w:sz w:val="16"/>
          <w:lang w:val="en-US"/>
        </w:rPr>
      </w:pPr>
      <w:r>
        <w:rPr>
          <w:sz w:val="18"/>
          <w:szCs w:val="18"/>
          <w:lang w:val="en-US"/>
        </w:rPr>
        <w:t>Corresponding author. Te</w:t>
      </w:r>
      <w:r w:rsidR="009B6ADD">
        <w:rPr>
          <w:sz w:val="18"/>
          <w:szCs w:val="18"/>
          <w:lang w:val="ro-RO"/>
        </w:rPr>
        <w:t>ş</w:t>
      </w:r>
      <w:r>
        <w:rPr>
          <w:sz w:val="18"/>
          <w:szCs w:val="18"/>
          <w:lang w:val="ro-RO"/>
        </w:rPr>
        <w:t>ileanu</w:t>
      </w:r>
      <w:r>
        <w:rPr>
          <w:sz w:val="18"/>
          <w:szCs w:val="18"/>
          <w:lang w:val="en-US"/>
        </w:rPr>
        <w:t xml:space="preserve"> Angela Tel.: +4-021-313-6491; Fax: +4-021-321-1447</w:t>
      </w:r>
    </w:p>
    <w:p w:rsidR="00D05E32" w:rsidRDefault="00D05E32" w:rsidP="00D05E32">
      <w:pPr>
        <w:spacing w:line="220" w:lineRule="exact"/>
        <w:jc w:val="both"/>
        <w:rPr>
          <w:rStyle w:val="Hyperlink"/>
          <w:sz w:val="18"/>
          <w:szCs w:val="18"/>
          <w:u w:val="none"/>
          <w:lang w:val="en-US"/>
        </w:rPr>
      </w:pPr>
      <w:r>
        <w:rPr>
          <w:sz w:val="18"/>
          <w:szCs w:val="18"/>
          <w:lang w:val="en-US"/>
        </w:rPr>
        <w:t xml:space="preserve">E-mail address: </w:t>
      </w:r>
      <w:hyperlink r:id="rId67" w:history="1">
        <w:r w:rsidRPr="00A3531D">
          <w:rPr>
            <w:rStyle w:val="Hyperlink"/>
            <w:sz w:val="18"/>
            <w:szCs w:val="18"/>
            <w:lang w:val="en-US"/>
          </w:rPr>
          <w:t>angelatesileanu@yahoo.</w:t>
        </w:r>
        <w:r w:rsidRPr="005166D4">
          <w:rPr>
            <w:rStyle w:val="Hyperlink"/>
            <w:sz w:val="18"/>
            <w:szCs w:val="18"/>
            <w:u w:val="none"/>
            <w:lang w:val="en-US"/>
          </w:rPr>
          <w:t>ro</w:t>
        </w:r>
      </w:hyperlink>
    </w:p>
    <w:p w:rsidR="00D05E32" w:rsidRDefault="00D05E32" w:rsidP="00D05E32">
      <w:pPr>
        <w:spacing w:line="220" w:lineRule="exact"/>
        <w:jc w:val="both"/>
        <w:rPr>
          <w:rStyle w:val="Hyperlink"/>
          <w:sz w:val="18"/>
          <w:szCs w:val="18"/>
          <w:u w:val="none"/>
          <w:lang w:val="en-US"/>
        </w:rPr>
      </w:pPr>
    </w:p>
    <w:p w:rsidR="00045442" w:rsidRDefault="00045442">
      <w:pPr>
        <w:spacing w:after="200" w:line="276" w:lineRule="auto"/>
        <w:rPr>
          <w:b/>
          <w:sz w:val="34"/>
          <w:lang w:val="en-US" w:eastAsia="zh-CN"/>
        </w:rPr>
      </w:pPr>
      <w:r>
        <w:rPr>
          <w:b/>
          <w:sz w:val="34"/>
          <w:lang w:val="en-US" w:eastAsia="zh-CN"/>
        </w:rPr>
        <w:br w:type="page"/>
      </w:r>
    </w:p>
    <w:p w:rsidR="00292A70" w:rsidRPr="000618CE" w:rsidRDefault="000D4796" w:rsidP="001F7B5B">
      <w:pPr>
        <w:pStyle w:val="Titlu"/>
        <w:rPr>
          <w:rFonts w:eastAsia="Times New Roman"/>
          <w:lang w:eastAsia="zh-CN"/>
        </w:rPr>
      </w:pPr>
      <w:r w:rsidRPr="000618CE">
        <w:rPr>
          <w:lang w:eastAsia="zh-CN"/>
        </w:rPr>
        <w:lastRenderedPageBreak/>
        <w:t>69.</w:t>
      </w:r>
      <w:r w:rsidR="00D05E32" w:rsidRPr="000618CE">
        <w:rPr>
          <w:lang w:eastAsia="zh-CN"/>
        </w:rPr>
        <w:t xml:space="preserve"> </w:t>
      </w:r>
      <w:r w:rsidR="00292A70" w:rsidRPr="000618CE">
        <w:rPr>
          <w:lang w:eastAsia="zh-CN"/>
        </w:rPr>
        <w:t>Learning Satisfaction: Validity and Reliability Testing for Students' Learning Satisfaction Questionnaire (SLSQ)</w:t>
      </w:r>
    </w:p>
    <w:p w:rsidR="000618CE" w:rsidRDefault="000618CE" w:rsidP="00292A70">
      <w:pPr>
        <w:keepNext/>
        <w:suppressAutoHyphens/>
        <w:spacing w:after="160" w:line="300" w:lineRule="exact"/>
        <w:jc w:val="center"/>
        <w:rPr>
          <w:rFonts w:eastAsia="Times New Roman"/>
          <w:sz w:val="26"/>
          <w:lang w:val="en-US" w:eastAsia="ro-RO"/>
        </w:rPr>
      </w:pPr>
    </w:p>
    <w:p w:rsidR="00292A70" w:rsidRPr="00292A70" w:rsidRDefault="00292A70" w:rsidP="00292A70">
      <w:pPr>
        <w:keepNext/>
        <w:suppressAutoHyphens/>
        <w:spacing w:after="160" w:line="300" w:lineRule="exact"/>
        <w:jc w:val="center"/>
        <w:rPr>
          <w:sz w:val="26"/>
          <w:lang w:val="en-US" w:eastAsia="ro-RO"/>
        </w:rPr>
      </w:pPr>
      <w:r w:rsidRPr="00292A70">
        <w:rPr>
          <w:rFonts w:eastAsia="Times New Roman"/>
          <w:sz w:val="26"/>
          <w:lang w:val="en-US" w:eastAsia="ro-RO"/>
        </w:rPr>
        <w:t xml:space="preserve">Ioana Topala ª , Simona Tomozii </w:t>
      </w:r>
      <w:r w:rsidRPr="00292A70">
        <w:rPr>
          <w:rFonts w:eastAsia="Times New Roman"/>
          <w:sz w:val="26"/>
          <w:vertAlign w:val="superscript"/>
          <w:lang w:val="en-US" w:eastAsia="ro-RO"/>
        </w:rPr>
        <w:t>b</w:t>
      </w:r>
    </w:p>
    <w:p w:rsidR="00292A70" w:rsidRDefault="00292A70" w:rsidP="00292A70">
      <w:pPr>
        <w:suppressAutoHyphens/>
        <w:spacing w:line="200" w:lineRule="exact"/>
        <w:jc w:val="center"/>
        <w:rPr>
          <w:i/>
          <w:sz w:val="16"/>
          <w:lang w:val="en-US" w:eastAsia="ro-RO"/>
        </w:rPr>
      </w:pPr>
      <w:r w:rsidRPr="00292A70">
        <w:rPr>
          <w:i/>
          <w:sz w:val="16"/>
          <w:lang w:val="en-US" w:eastAsia="ro-RO"/>
        </w:rPr>
        <w:t>a Department of Psychology and Educational Formation, Transilvania University, Brasov, Romania</w:t>
      </w:r>
    </w:p>
    <w:p w:rsidR="00153AD5" w:rsidRPr="00292A70" w:rsidRDefault="00153AD5" w:rsidP="00153AD5">
      <w:pPr>
        <w:suppressAutoHyphens/>
        <w:spacing w:after="120" w:line="200" w:lineRule="exact"/>
        <w:jc w:val="center"/>
        <w:rPr>
          <w:i/>
          <w:sz w:val="16"/>
          <w:lang w:val="en-US" w:eastAsia="ro-RO"/>
        </w:rPr>
      </w:pPr>
      <w:r w:rsidRPr="00292A70">
        <w:rPr>
          <w:i/>
          <w:sz w:val="16"/>
          <w:lang w:val="en-US" w:eastAsia="ro-RO"/>
        </w:rPr>
        <w:t>b Department of Psychology and Educational Formation, Transilvania University, Brasov, Romania</w:t>
      </w:r>
    </w:p>
    <w:p w:rsidR="00014ABE" w:rsidRDefault="00014ABE" w:rsidP="00292A70">
      <w:pPr>
        <w:suppressAutoHyphens/>
        <w:spacing w:line="200" w:lineRule="exact"/>
        <w:jc w:val="center"/>
        <w:rPr>
          <w:i/>
          <w:sz w:val="16"/>
          <w:lang w:val="en-US" w:eastAsia="ro-RO"/>
        </w:rPr>
      </w:pPr>
    </w:p>
    <w:p w:rsidR="00153AD5" w:rsidRPr="00292A70" w:rsidRDefault="00153AD5" w:rsidP="00153AD5">
      <w:pPr>
        <w:keepNext/>
        <w:pBdr>
          <w:top w:val="single" w:sz="4" w:space="10" w:color="000000"/>
        </w:pBdr>
        <w:suppressAutoHyphens/>
        <w:spacing w:after="220" w:line="220" w:lineRule="exact"/>
        <w:rPr>
          <w:b/>
          <w:sz w:val="18"/>
          <w:lang w:val="en-US" w:eastAsia="zh-CN"/>
        </w:rPr>
      </w:pPr>
      <w:r w:rsidRPr="00292A70">
        <w:rPr>
          <w:b/>
          <w:sz w:val="18"/>
          <w:lang w:val="en-US" w:eastAsia="zh-CN"/>
        </w:rPr>
        <w:t>Abstract</w:t>
      </w:r>
    </w:p>
    <w:p w:rsidR="00153AD5" w:rsidRDefault="00153AD5" w:rsidP="00153AD5">
      <w:pPr>
        <w:keepNext/>
        <w:suppressAutoHyphens/>
        <w:spacing w:line="240" w:lineRule="exact"/>
        <w:jc w:val="both"/>
        <w:rPr>
          <w:lang w:val="en-US" w:eastAsia="zh-CN"/>
        </w:rPr>
      </w:pPr>
      <w:r w:rsidRPr="00292A70">
        <w:rPr>
          <w:lang w:val="en-US" w:eastAsia="zh-CN"/>
        </w:rPr>
        <w:t xml:space="preserve">The present paper discusses the elaboration -based on factors identified in the researched literature- and the first steps in the validation process of </w:t>
      </w:r>
      <w:r w:rsidRPr="00292A70">
        <w:rPr>
          <w:i/>
          <w:iCs/>
          <w:lang w:val="en-US" w:eastAsia="zh-CN"/>
        </w:rPr>
        <w:t xml:space="preserve">students' </w:t>
      </w:r>
      <w:r w:rsidRPr="00292A70">
        <w:rPr>
          <w:i/>
          <w:lang w:val="en-US" w:eastAsia="zh-CN"/>
        </w:rPr>
        <w:t xml:space="preserve">learning satisfaction questionnaire (SLSQ). </w:t>
      </w:r>
      <w:r w:rsidRPr="00292A70">
        <w:rPr>
          <w:lang w:val="en-US" w:eastAsia="zh-CN"/>
        </w:rPr>
        <w:t xml:space="preserve">A sample of 80 students, ages raging from 25 to 57, participated in this initial phase of the research. The developed instrument consists of 26 items grading on a six-points Likert scale the level of satisfaction that students feel regarding different aspects of learning. Data processing consisted in factor analysis for validation and the calculation of the Cronbach's alpha coefficient for establishing reliability. </w:t>
      </w:r>
    </w:p>
    <w:p w:rsidR="00153AD5" w:rsidRDefault="00153AD5" w:rsidP="00153AD5">
      <w:pPr>
        <w:keepNext/>
        <w:suppressAutoHyphens/>
        <w:spacing w:line="240" w:lineRule="exact"/>
        <w:jc w:val="both"/>
        <w:rPr>
          <w:lang w:val="en-US" w:eastAsia="zh-CN"/>
        </w:rPr>
      </w:pPr>
    </w:p>
    <w:p w:rsidR="00014ABE" w:rsidRDefault="00014ABE" w:rsidP="00014ABE">
      <w:pPr>
        <w:keepNext/>
        <w:suppressAutoHyphens/>
        <w:spacing w:line="240" w:lineRule="exact"/>
        <w:jc w:val="both"/>
        <w:rPr>
          <w:lang w:val="en-US" w:eastAsia="zh-CN"/>
        </w:rPr>
      </w:pPr>
      <w:r>
        <w:rPr>
          <w:lang w:val="en-US" w:eastAsia="zh-CN"/>
        </w:rPr>
        <w:t>Corresponding author.</w:t>
      </w:r>
    </w:p>
    <w:p w:rsidR="00014ABE" w:rsidRDefault="00014ABE" w:rsidP="00014ABE">
      <w:pPr>
        <w:keepNext/>
        <w:suppressAutoHyphens/>
        <w:spacing w:line="240" w:lineRule="exact"/>
        <w:jc w:val="both"/>
        <w:rPr>
          <w:lang w:val="en-US" w:eastAsia="zh-CN"/>
        </w:rPr>
      </w:pPr>
    </w:p>
    <w:p w:rsidR="00014ABE" w:rsidRDefault="00014ABE" w:rsidP="00014ABE">
      <w:pPr>
        <w:keepNext/>
        <w:suppressAutoHyphens/>
        <w:spacing w:line="240" w:lineRule="exact"/>
        <w:jc w:val="both"/>
        <w:rPr>
          <w:lang w:val="en-US" w:eastAsia="zh-CN"/>
        </w:rPr>
      </w:pPr>
      <w:r>
        <w:rPr>
          <w:lang w:val="en-US" w:eastAsia="zh-CN"/>
        </w:rPr>
        <w:t xml:space="preserve">E-mail address: </w:t>
      </w:r>
      <w:hyperlink r:id="rId68" w:history="1">
        <w:r w:rsidRPr="00A3531D">
          <w:rPr>
            <w:rStyle w:val="Hyperlink"/>
            <w:lang w:val="en-US" w:eastAsia="zh-CN"/>
          </w:rPr>
          <w:t>ioana.topala@gmail.com</w:t>
        </w:r>
      </w:hyperlink>
    </w:p>
    <w:p w:rsidR="00014ABE" w:rsidRDefault="00014ABE" w:rsidP="00014ABE">
      <w:pPr>
        <w:keepNext/>
        <w:suppressAutoHyphens/>
        <w:spacing w:line="240" w:lineRule="exact"/>
        <w:jc w:val="both"/>
        <w:rPr>
          <w:lang w:val="en-US" w:eastAsia="zh-CN"/>
        </w:rPr>
      </w:pPr>
    </w:p>
    <w:p w:rsidR="00014ABE" w:rsidRDefault="00014ABE" w:rsidP="00014ABE">
      <w:pPr>
        <w:keepNext/>
        <w:suppressAutoHyphens/>
        <w:spacing w:line="240" w:lineRule="exact"/>
        <w:jc w:val="both"/>
        <w:rPr>
          <w:lang w:val="en-US" w:eastAsia="zh-CN"/>
        </w:rPr>
      </w:pPr>
    </w:p>
    <w:p w:rsidR="00045442" w:rsidRDefault="00045442">
      <w:pPr>
        <w:spacing w:after="200" w:line="276" w:lineRule="auto"/>
        <w:rPr>
          <w:b/>
          <w:sz w:val="34"/>
          <w:lang w:val="en-US"/>
        </w:rPr>
      </w:pPr>
      <w:r>
        <w:rPr>
          <w:b/>
          <w:sz w:val="34"/>
          <w:lang w:val="en-US"/>
        </w:rPr>
        <w:br w:type="page"/>
      </w:r>
    </w:p>
    <w:p w:rsidR="00D05E32" w:rsidRPr="000618CE" w:rsidRDefault="003E2546" w:rsidP="001F7B5B">
      <w:pPr>
        <w:pStyle w:val="Titlu"/>
      </w:pPr>
      <w:r w:rsidRPr="000618CE">
        <w:lastRenderedPageBreak/>
        <w:t>3.</w:t>
      </w:r>
      <w:r w:rsidR="00D05E32" w:rsidRPr="000618CE">
        <w:t xml:space="preserve"> </w:t>
      </w:r>
      <w:r w:rsidR="00691A06" w:rsidRPr="000618CE">
        <w:t>Difficult Classroom as Effect of Multi-literacy in the Field</w:t>
      </w:r>
    </w:p>
    <w:p w:rsidR="000618CE" w:rsidRDefault="000618CE" w:rsidP="00D05E32">
      <w:pPr>
        <w:suppressAutoHyphens/>
        <w:spacing w:after="240"/>
        <w:jc w:val="center"/>
        <w:rPr>
          <w:i/>
          <w:sz w:val="18"/>
          <w:lang w:val="en-US"/>
        </w:rPr>
      </w:pPr>
    </w:p>
    <w:p w:rsidR="00691A06" w:rsidRPr="00D05E32" w:rsidRDefault="00D05E32" w:rsidP="00D05E32">
      <w:pPr>
        <w:suppressAutoHyphens/>
        <w:spacing w:after="240"/>
        <w:jc w:val="center"/>
        <w:rPr>
          <w:i/>
          <w:sz w:val="18"/>
          <w:lang w:val="en-US"/>
        </w:rPr>
      </w:pPr>
      <w:r w:rsidRPr="00D05E32">
        <w:rPr>
          <w:i/>
          <w:sz w:val="18"/>
          <w:lang w:val="en-US"/>
        </w:rPr>
        <w:t>Victorița Trif</w:t>
      </w:r>
    </w:p>
    <w:p w:rsidR="00D05E32" w:rsidRPr="000618CE" w:rsidRDefault="00D05E32" w:rsidP="000618CE">
      <w:pPr>
        <w:suppressAutoHyphens/>
        <w:spacing w:after="240"/>
        <w:jc w:val="center"/>
        <w:rPr>
          <w:sz w:val="34"/>
          <w:lang w:val="en-US"/>
        </w:rPr>
      </w:pPr>
      <w:r w:rsidRPr="00BD77E6">
        <w:rPr>
          <w:i/>
          <w:noProof/>
          <w:sz w:val="16"/>
          <w:lang w:val="en-US"/>
        </w:rPr>
        <w:t>University of Bucharest, Faculty of Psychology and Education sciences, 90,P</w:t>
      </w:r>
      <w:r>
        <w:rPr>
          <w:i/>
          <w:noProof/>
          <w:sz w:val="16"/>
          <w:lang w:val="en-US"/>
        </w:rPr>
        <w:t>anduri Avenue, Bucharest, 05065, Romania</w:t>
      </w:r>
    </w:p>
    <w:p w:rsidR="00691A06" w:rsidRPr="00BD77E6" w:rsidRDefault="00691A06" w:rsidP="00691A06">
      <w:pPr>
        <w:keepNext/>
        <w:pBdr>
          <w:top w:val="single" w:sz="4" w:space="10" w:color="auto"/>
        </w:pBdr>
        <w:suppressAutoHyphens/>
        <w:spacing w:after="220" w:line="220" w:lineRule="exact"/>
        <w:rPr>
          <w:b/>
          <w:sz w:val="18"/>
          <w:lang w:val="fr-FR"/>
        </w:rPr>
      </w:pPr>
      <w:r w:rsidRPr="00BD77E6">
        <w:rPr>
          <w:b/>
          <w:sz w:val="18"/>
          <w:lang w:val="fr-FR"/>
        </w:rPr>
        <w:t xml:space="preserve">Abstract </w:t>
      </w:r>
    </w:p>
    <w:p w:rsidR="00691A06" w:rsidRDefault="00691A06" w:rsidP="00691A06">
      <w:pPr>
        <w:keepNext/>
        <w:pBdr>
          <w:top w:val="single" w:sz="4" w:space="10" w:color="auto"/>
        </w:pBdr>
        <w:suppressAutoHyphens/>
        <w:spacing w:after="220" w:line="220" w:lineRule="exact"/>
        <w:rPr>
          <w:sz w:val="18"/>
        </w:rPr>
      </w:pPr>
      <w:r w:rsidRPr="00BD77E6">
        <w:rPr>
          <w:sz w:val="18"/>
          <w:lang w:val="en-US"/>
        </w:rPr>
        <w:t>This article investigates the difficult or problem classroom and aims at delineating the Romanian experience as effect of the multi-literacy of situated pedagogical scientific discourse. Our proposal is a qualitative research by interview according to the following purposes: describing the problem class and constructing the communication map in difficult class.</w:t>
      </w:r>
      <w:r w:rsidRPr="00BD77E6">
        <w:rPr>
          <w:rFonts w:eastAsia="Calibri" w:cs="Calibri"/>
          <w:lang w:val="en-US" w:eastAsia="ar-SA"/>
        </w:rPr>
        <w:t xml:space="preserve"> </w:t>
      </w:r>
      <w:r w:rsidRPr="00BD77E6">
        <w:rPr>
          <w:sz w:val="18"/>
        </w:rPr>
        <w:t>To conclude, the measure that should be imposed by the next educative politics is the training of the trainers with the goal of giving them strategies and techniques in order to be prepared to deal with inappropriate behaviours and situations that might arise in the classroom.</w:t>
      </w:r>
    </w:p>
    <w:p w:rsidR="00045442" w:rsidRDefault="00045442">
      <w:pPr>
        <w:spacing w:after="200" w:line="276" w:lineRule="auto"/>
        <w:rPr>
          <w:b/>
          <w:sz w:val="34"/>
          <w:lang w:val="en-US"/>
        </w:rPr>
      </w:pPr>
      <w:r>
        <w:rPr>
          <w:b/>
          <w:sz w:val="34"/>
          <w:lang w:val="en-US"/>
        </w:rPr>
        <w:br w:type="page"/>
      </w:r>
    </w:p>
    <w:p w:rsidR="00FC18AF" w:rsidRPr="000618CE" w:rsidRDefault="00464C34" w:rsidP="00DF6F79">
      <w:pPr>
        <w:spacing w:after="240"/>
        <w:jc w:val="center"/>
        <w:rPr>
          <w:b/>
          <w:sz w:val="34"/>
          <w:lang w:val="en-US"/>
        </w:rPr>
      </w:pPr>
      <w:r w:rsidRPr="000618CE">
        <w:rPr>
          <w:b/>
          <w:sz w:val="34"/>
          <w:lang w:val="en-US"/>
        </w:rPr>
        <w:lastRenderedPageBreak/>
        <w:t>51.</w:t>
      </w:r>
      <w:r w:rsidR="00D05E32" w:rsidRPr="000618CE">
        <w:rPr>
          <w:b/>
          <w:sz w:val="34"/>
          <w:lang w:val="en-US"/>
        </w:rPr>
        <w:t xml:space="preserve"> </w:t>
      </w:r>
      <w:r w:rsidR="00FC18AF" w:rsidRPr="000618CE">
        <w:rPr>
          <w:b/>
          <w:sz w:val="34"/>
          <w:lang w:val="en-US"/>
        </w:rPr>
        <w:t>Acquiring transversal knowledge</w:t>
      </w:r>
    </w:p>
    <w:p w:rsidR="00FC18AF" w:rsidRPr="000618CE" w:rsidRDefault="00FC18AF" w:rsidP="001F7B5B">
      <w:pPr>
        <w:pStyle w:val="Titlu"/>
      </w:pPr>
      <w:r w:rsidRPr="000618CE">
        <w:t>in the area of clinical psychology and psychotherapy</w:t>
      </w:r>
    </w:p>
    <w:p w:rsidR="000618CE" w:rsidRDefault="000618CE" w:rsidP="00FC18AF">
      <w:pPr>
        <w:keepNext/>
        <w:tabs>
          <w:tab w:val="left" w:pos="1659"/>
          <w:tab w:val="center" w:pos="4557"/>
        </w:tabs>
        <w:suppressAutoHyphens/>
        <w:spacing w:after="160" w:line="300" w:lineRule="exact"/>
        <w:jc w:val="center"/>
        <w:rPr>
          <w:noProof/>
          <w:sz w:val="26"/>
          <w:szCs w:val="26"/>
          <w:lang w:val="en-US"/>
        </w:rPr>
      </w:pPr>
    </w:p>
    <w:p w:rsidR="00FC18AF" w:rsidRPr="00FC18AF" w:rsidRDefault="00FC18AF" w:rsidP="00FC18AF">
      <w:pPr>
        <w:keepNext/>
        <w:tabs>
          <w:tab w:val="left" w:pos="1659"/>
          <w:tab w:val="center" w:pos="4557"/>
        </w:tabs>
        <w:suppressAutoHyphens/>
        <w:spacing w:after="160" w:line="300" w:lineRule="exact"/>
        <w:jc w:val="center"/>
        <w:rPr>
          <w:noProof/>
          <w:sz w:val="26"/>
          <w:lang w:val="en-US"/>
        </w:rPr>
      </w:pPr>
      <w:r w:rsidRPr="00FC18AF">
        <w:rPr>
          <w:noProof/>
          <w:sz w:val="26"/>
          <w:szCs w:val="26"/>
          <w:lang w:val="en-US"/>
        </w:rPr>
        <w:t>Simona Trifu</w:t>
      </w:r>
      <w:r w:rsidRPr="00FC18AF">
        <w:rPr>
          <w:noProof/>
          <w:sz w:val="26"/>
          <w:szCs w:val="26"/>
          <w:vertAlign w:val="superscript"/>
          <w:lang w:val="en-US"/>
        </w:rPr>
        <w:t>a</w:t>
      </w:r>
      <w:r w:rsidRPr="00FC18AF">
        <w:rPr>
          <w:noProof/>
          <w:sz w:val="26"/>
          <w:szCs w:val="26"/>
          <w:lang w:val="en-US"/>
        </w:rPr>
        <w:t>, Alina U</w:t>
      </w:r>
      <w:r w:rsidRPr="00FC18AF">
        <w:rPr>
          <w:noProof/>
          <w:sz w:val="26"/>
          <w:szCs w:val="26"/>
          <w:lang w:val="ro-RO"/>
        </w:rPr>
        <w:t>ță</w:t>
      </w:r>
      <w:r w:rsidRPr="00FC18AF">
        <w:rPr>
          <w:noProof/>
          <w:sz w:val="26"/>
          <w:szCs w:val="26"/>
          <w:vertAlign w:val="superscript"/>
          <w:lang w:val="ro-RO"/>
        </w:rPr>
        <w:t>b</w:t>
      </w:r>
      <w:r w:rsidRPr="00FC18AF">
        <w:rPr>
          <w:noProof/>
          <w:sz w:val="26"/>
          <w:szCs w:val="26"/>
          <w:lang w:val="ro-RO"/>
        </w:rPr>
        <w:t>, Alina Crăciun</w:t>
      </w:r>
      <w:r w:rsidRPr="00FC18AF">
        <w:rPr>
          <w:noProof/>
          <w:sz w:val="26"/>
          <w:szCs w:val="26"/>
          <w:vertAlign w:val="superscript"/>
          <w:lang w:val="ro-RO"/>
        </w:rPr>
        <w:t>c</w:t>
      </w:r>
      <w:r w:rsidRPr="00FC18AF">
        <w:rPr>
          <w:noProof/>
          <w:sz w:val="26"/>
          <w:szCs w:val="26"/>
          <w:vertAlign w:val="superscript"/>
          <w:lang w:val="en-US"/>
        </w:rPr>
        <w:t xml:space="preserve"> </w:t>
      </w:r>
    </w:p>
    <w:p w:rsidR="00FC18AF" w:rsidRPr="00FC18AF" w:rsidRDefault="00FC18AF" w:rsidP="00FC18AF">
      <w:pPr>
        <w:suppressAutoHyphens/>
        <w:spacing w:line="200" w:lineRule="exact"/>
        <w:jc w:val="center"/>
        <w:rPr>
          <w:i/>
          <w:noProof/>
          <w:sz w:val="16"/>
          <w:vertAlign w:val="superscript"/>
          <w:lang w:val="en-US"/>
        </w:rPr>
      </w:pPr>
      <w:r w:rsidRPr="00FC18AF">
        <w:rPr>
          <w:i/>
          <w:noProof/>
          <w:sz w:val="16"/>
          <w:vertAlign w:val="superscript"/>
          <w:lang w:val="en-US"/>
        </w:rPr>
        <w:t>a</w:t>
      </w:r>
      <w:r w:rsidRPr="00FC18AF">
        <w:rPr>
          <w:i/>
          <w:noProof/>
          <w:sz w:val="16"/>
          <w:lang w:val="en-US"/>
        </w:rPr>
        <w:t xml:space="preserve"> University of Bucharest/UMF Carol Davila Bucharest</w:t>
      </w:r>
    </w:p>
    <w:p w:rsidR="00FC18AF" w:rsidRPr="00FC18AF" w:rsidRDefault="00FC18AF" w:rsidP="00FC18AF">
      <w:pPr>
        <w:suppressAutoHyphens/>
        <w:spacing w:line="200" w:lineRule="exact"/>
        <w:jc w:val="center"/>
        <w:rPr>
          <w:i/>
          <w:noProof/>
          <w:sz w:val="16"/>
          <w:lang w:val="en-US"/>
        </w:rPr>
      </w:pPr>
      <w:r w:rsidRPr="00FC18AF">
        <w:rPr>
          <w:i/>
          <w:noProof/>
          <w:sz w:val="16"/>
          <w:vertAlign w:val="superscript"/>
          <w:lang w:val="en-US"/>
        </w:rPr>
        <w:t>b</w:t>
      </w:r>
      <w:r w:rsidRPr="00FC18AF">
        <w:rPr>
          <w:i/>
          <w:noProof/>
          <w:sz w:val="16"/>
          <w:lang w:val="en-US"/>
        </w:rPr>
        <w:t>Clinical Hospital of Psychiatry ”Prof. Dr. Alexandru Obregia”</w:t>
      </w:r>
    </w:p>
    <w:p w:rsidR="00FC18AF" w:rsidRDefault="00FC18AF" w:rsidP="00FC18AF">
      <w:pPr>
        <w:suppressAutoHyphens/>
        <w:spacing w:line="200" w:lineRule="exact"/>
        <w:jc w:val="center"/>
        <w:rPr>
          <w:i/>
          <w:noProof/>
          <w:sz w:val="16"/>
          <w:lang w:val="en-US"/>
        </w:rPr>
      </w:pPr>
      <w:r w:rsidRPr="00FC18AF">
        <w:rPr>
          <w:i/>
          <w:noProof/>
          <w:sz w:val="16"/>
          <w:vertAlign w:val="superscript"/>
          <w:lang w:val="en-US"/>
        </w:rPr>
        <w:t>c</w:t>
      </w:r>
      <w:r w:rsidRPr="00FC18AF">
        <w:rPr>
          <w:i/>
          <w:noProof/>
          <w:sz w:val="16"/>
          <w:lang w:val="en-US"/>
        </w:rPr>
        <w:t>Fundația Estuar, Bucharest</w:t>
      </w:r>
    </w:p>
    <w:p w:rsidR="00D05E32" w:rsidRDefault="00D05E32" w:rsidP="00FC18AF">
      <w:pPr>
        <w:suppressAutoHyphens/>
        <w:spacing w:line="200" w:lineRule="exact"/>
        <w:jc w:val="center"/>
        <w:rPr>
          <w:i/>
          <w:noProof/>
          <w:sz w:val="16"/>
          <w:lang w:val="en-US"/>
        </w:rPr>
      </w:pPr>
    </w:p>
    <w:p w:rsidR="000618CE" w:rsidRPr="00FC18AF" w:rsidRDefault="000618CE" w:rsidP="00FC18AF">
      <w:pPr>
        <w:suppressAutoHyphens/>
        <w:spacing w:line="200" w:lineRule="exact"/>
        <w:jc w:val="center"/>
        <w:rPr>
          <w:i/>
          <w:noProof/>
          <w:sz w:val="16"/>
          <w:lang w:val="en-US"/>
        </w:rPr>
      </w:pPr>
    </w:p>
    <w:p w:rsidR="00FC18AF" w:rsidRPr="00FC18AF" w:rsidRDefault="00FC18AF" w:rsidP="00FC18AF">
      <w:pPr>
        <w:keepNext/>
        <w:pBdr>
          <w:top w:val="single" w:sz="4" w:space="10" w:color="auto"/>
        </w:pBdr>
        <w:tabs>
          <w:tab w:val="left" w:pos="5233"/>
        </w:tabs>
        <w:suppressAutoHyphens/>
        <w:spacing w:after="220" w:line="220" w:lineRule="exact"/>
        <w:rPr>
          <w:b/>
          <w:sz w:val="18"/>
          <w:lang w:val="en-US"/>
        </w:rPr>
      </w:pPr>
      <w:r w:rsidRPr="00FC18AF">
        <w:rPr>
          <w:b/>
          <w:sz w:val="18"/>
          <w:lang w:val="en-US"/>
        </w:rPr>
        <w:t>Abstract</w:t>
      </w:r>
      <w:r w:rsidRPr="00FC18AF">
        <w:rPr>
          <w:b/>
          <w:sz w:val="18"/>
          <w:lang w:val="en-US"/>
        </w:rPr>
        <w:tab/>
      </w:r>
    </w:p>
    <w:p w:rsidR="00FC18AF" w:rsidRDefault="00FC18AF" w:rsidP="00FC18AF">
      <w:pPr>
        <w:spacing w:line="220" w:lineRule="exact"/>
        <w:jc w:val="both"/>
        <w:rPr>
          <w:sz w:val="18"/>
          <w:lang w:val="en-US"/>
        </w:rPr>
      </w:pPr>
      <w:r w:rsidRPr="00FC18AF">
        <w:rPr>
          <w:sz w:val="18"/>
          <w:lang w:val="en-US"/>
        </w:rPr>
        <w:t xml:space="preserve">During the last five years, efforts in bringing together and coordinating several groups of clinical psychologists have been made, psychologists who were in various stages of training (mostly young, recently licensed specialists, working under supervision in the field of Clinical Psychology and Psychotherapy). These groups have been defined by their </w:t>
      </w:r>
      <w:r w:rsidRPr="00FC18AF">
        <w:rPr>
          <w:i/>
          <w:sz w:val="18"/>
          <w:lang w:val="en-US"/>
        </w:rPr>
        <w:t>live</w:t>
      </w:r>
      <w:r w:rsidRPr="00FC18AF">
        <w:rPr>
          <w:sz w:val="18"/>
          <w:lang w:val="en-US"/>
        </w:rPr>
        <w:t xml:space="preserve"> exposures of their psychiatric cases, followed by theoretical – clinical discussions on different approaches. The objective was to highlight possible ways of working in groups, in which the main goal was to manage a clinical situation in favor of the patient, by compiling a profile obtained from combining different projections in the mind of each participant.</w:t>
      </w:r>
    </w:p>
    <w:p w:rsidR="00433B0F" w:rsidRDefault="00433B0F" w:rsidP="00FC18AF">
      <w:pPr>
        <w:spacing w:line="220" w:lineRule="exact"/>
        <w:jc w:val="both"/>
        <w:rPr>
          <w:sz w:val="18"/>
          <w:lang w:val="en-US"/>
        </w:rPr>
      </w:pPr>
    </w:p>
    <w:p w:rsidR="00433B0F" w:rsidRDefault="004C55D2" w:rsidP="00FC18AF">
      <w:pPr>
        <w:spacing w:line="220" w:lineRule="exact"/>
        <w:jc w:val="both"/>
        <w:rPr>
          <w:sz w:val="18"/>
          <w:lang w:val="en-US"/>
        </w:rPr>
      </w:pPr>
      <w:r>
        <w:rPr>
          <w:sz w:val="18"/>
          <w:lang w:val="en-US"/>
        </w:rPr>
        <w:t>Corresponding author</w:t>
      </w:r>
      <w:r w:rsidR="00433B0F">
        <w:rPr>
          <w:sz w:val="18"/>
          <w:lang w:val="en-US"/>
        </w:rPr>
        <w:t>.</w:t>
      </w:r>
      <w:r>
        <w:rPr>
          <w:sz w:val="18"/>
          <w:lang w:val="en-US"/>
        </w:rPr>
        <w:t xml:space="preserve"> a. Tel.: +40723922300; Fax: +40314278649</w:t>
      </w:r>
    </w:p>
    <w:p w:rsidR="004C55D2" w:rsidRDefault="004C55D2" w:rsidP="00FC18AF">
      <w:pPr>
        <w:spacing w:line="220" w:lineRule="exact"/>
        <w:jc w:val="both"/>
        <w:rPr>
          <w:sz w:val="18"/>
          <w:lang w:val="en-US"/>
        </w:rPr>
      </w:pPr>
      <w:r>
        <w:rPr>
          <w:sz w:val="18"/>
          <w:lang w:val="en-US"/>
        </w:rPr>
        <w:t xml:space="preserve">E-mail address: </w:t>
      </w:r>
      <w:hyperlink r:id="rId69" w:history="1">
        <w:r w:rsidRPr="00A3531D">
          <w:rPr>
            <w:rStyle w:val="Hyperlink"/>
            <w:sz w:val="18"/>
            <w:lang w:val="en-US"/>
          </w:rPr>
          <w:t>simonatrifu@yahoo.com</w:t>
        </w:r>
      </w:hyperlink>
    </w:p>
    <w:p w:rsidR="004C55D2" w:rsidRDefault="004C55D2" w:rsidP="00FC18AF">
      <w:pPr>
        <w:spacing w:line="220" w:lineRule="exact"/>
        <w:jc w:val="both"/>
        <w:rPr>
          <w:sz w:val="18"/>
          <w:lang w:val="en-US"/>
        </w:rPr>
      </w:pPr>
      <w:r>
        <w:rPr>
          <w:sz w:val="18"/>
          <w:lang w:val="en-US"/>
        </w:rPr>
        <w:t>Corresponding author. b. Tel.:+40752443485</w:t>
      </w:r>
    </w:p>
    <w:p w:rsidR="004C55D2" w:rsidRDefault="004C55D2" w:rsidP="00FC18AF">
      <w:pPr>
        <w:spacing w:line="220" w:lineRule="exact"/>
        <w:jc w:val="both"/>
        <w:rPr>
          <w:sz w:val="18"/>
          <w:lang w:val="en-US"/>
        </w:rPr>
      </w:pPr>
      <w:r>
        <w:rPr>
          <w:sz w:val="18"/>
          <w:lang w:val="en-US"/>
        </w:rPr>
        <w:t xml:space="preserve">E-mail address: </w:t>
      </w:r>
      <w:hyperlink r:id="rId70" w:history="1">
        <w:r w:rsidRPr="00A3531D">
          <w:rPr>
            <w:rStyle w:val="Hyperlink"/>
            <w:sz w:val="18"/>
            <w:lang w:val="en-US"/>
          </w:rPr>
          <w:t>alina488@yahoo.com</w:t>
        </w:r>
      </w:hyperlink>
    </w:p>
    <w:p w:rsidR="004C55D2" w:rsidRDefault="004C55D2" w:rsidP="00FC18AF">
      <w:pPr>
        <w:spacing w:line="220" w:lineRule="exact"/>
        <w:jc w:val="both"/>
        <w:rPr>
          <w:sz w:val="18"/>
          <w:lang w:val="en-US"/>
        </w:rPr>
      </w:pPr>
      <w:r>
        <w:rPr>
          <w:sz w:val="18"/>
          <w:lang w:val="en-US"/>
        </w:rPr>
        <w:t>Corresponding author. c. Tel.: +40752207274</w:t>
      </w:r>
    </w:p>
    <w:p w:rsidR="004C55D2" w:rsidRDefault="004C55D2" w:rsidP="00FC18AF">
      <w:pPr>
        <w:spacing w:line="220" w:lineRule="exact"/>
        <w:jc w:val="both"/>
        <w:rPr>
          <w:sz w:val="18"/>
          <w:lang w:val="en-US"/>
        </w:rPr>
      </w:pPr>
      <w:r>
        <w:rPr>
          <w:sz w:val="18"/>
          <w:lang w:val="en-US"/>
        </w:rPr>
        <w:t xml:space="preserve">E-mail address: </w:t>
      </w:r>
      <w:hyperlink r:id="rId71" w:history="1">
        <w:r w:rsidR="00BD77E6" w:rsidRPr="00A3531D">
          <w:rPr>
            <w:rStyle w:val="Hyperlink"/>
            <w:sz w:val="18"/>
            <w:lang w:val="en-US"/>
          </w:rPr>
          <w:t>ally_morar@yahoo.com</w:t>
        </w:r>
      </w:hyperlink>
    </w:p>
    <w:p w:rsidR="00BD77E6" w:rsidRDefault="00BD77E6" w:rsidP="00FC18AF">
      <w:pPr>
        <w:spacing w:line="220" w:lineRule="exact"/>
        <w:jc w:val="both"/>
        <w:rPr>
          <w:sz w:val="18"/>
          <w:lang w:val="en-US"/>
        </w:rPr>
      </w:pPr>
    </w:p>
    <w:p w:rsidR="00045442" w:rsidRDefault="00045442">
      <w:pPr>
        <w:spacing w:after="200" w:line="276" w:lineRule="auto"/>
        <w:rPr>
          <w:rFonts w:eastAsia="Calibri"/>
          <w:b/>
          <w:bCs/>
          <w:sz w:val="34"/>
          <w:szCs w:val="34"/>
          <w:lang w:val="en-US" w:bidi="fa-IR"/>
        </w:rPr>
      </w:pPr>
      <w:r>
        <w:rPr>
          <w:rFonts w:eastAsia="Calibri"/>
          <w:b/>
          <w:bCs/>
          <w:sz w:val="34"/>
          <w:szCs w:val="34"/>
          <w:lang w:val="en-US" w:bidi="fa-IR"/>
        </w:rPr>
        <w:br w:type="page"/>
      </w:r>
    </w:p>
    <w:p w:rsidR="00444143" w:rsidRPr="00444143" w:rsidRDefault="0015412C" w:rsidP="001F7B5B">
      <w:pPr>
        <w:pStyle w:val="Titlu"/>
        <w:rPr>
          <w:lang w:bidi="fa-IR"/>
        </w:rPr>
      </w:pPr>
      <w:r>
        <w:rPr>
          <w:lang w:bidi="fa-IR"/>
        </w:rPr>
        <w:lastRenderedPageBreak/>
        <w:t>56.</w:t>
      </w:r>
      <w:r w:rsidR="00D05E32">
        <w:rPr>
          <w:lang w:bidi="fa-IR"/>
        </w:rPr>
        <w:t xml:space="preserve"> </w:t>
      </w:r>
      <w:r w:rsidR="00444143" w:rsidRPr="00444143">
        <w:rPr>
          <w:lang w:bidi="fa-IR"/>
        </w:rPr>
        <w:t>Brief report: The Identity Style Inventory- Validation in</w:t>
      </w:r>
    </w:p>
    <w:p w:rsidR="00444143" w:rsidRPr="00444143" w:rsidRDefault="00444143" w:rsidP="00444143">
      <w:pPr>
        <w:jc w:val="center"/>
        <w:rPr>
          <w:rFonts w:eastAsia="Calibri"/>
          <w:sz w:val="34"/>
          <w:szCs w:val="34"/>
          <w:lang w:val="en-US" w:bidi="fa-IR"/>
        </w:rPr>
      </w:pPr>
      <w:r w:rsidRPr="00444143">
        <w:rPr>
          <w:rFonts w:eastAsia="Calibri"/>
          <w:b/>
          <w:bCs/>
          <w:sz w:val="34"/>
          <w:szCs w:val="34"/>
          <w:lang w:val="en-US" w:bidi="fa-IR"/>
        </w:rPr>
        <w:t>Iranian college students</w:t>
      </w:r>
    </w:p>
    <w:p w:rsidR="00444143" w:rsidRPr="00444143" w:rsidRDefault="00444143" w:rsidP="00444143">
      <w:pPr>
        <w:suppressAutoHyphens/>
        <w:spacing w:after="240" w:line="400" w:lineRule="exact"/>
        <w:jc w:val="center"/>
        <w:rPr>
          <w:sz w:val="34"/>
          <w:lang w:val="en-US"/>
        </w:rPr>
      </w:pPr>
    </w:p>
    <w:p w:rsidR="00444143" w:rsidRPr="00444143" w:rsidRDefault="00444143" w:rsidP="00444143">
      <w:pPr>
        <w:keepNext/>
        <w:suppressAutoHyphens/>
        <w:spacing w:after="160" w:line="300" w:lineRule="exact"/>
        <w:jc w:val="center"/>
        <w:rPr>
          <w:noProof/>
          <w:sz w:val="26"/>
          <w:vertAlign w:val="superscript"/>
          <w:lang w:val="en-US"/>
        </w:rPr>
      </w:pPr>
      <w:r w:rsidRPr="00444143">
        <w:rPr>
          <w:noProof/>
          <w:sz w:val="26"/>
          <w:lang w:val="en-US"/>
        </w:rPr>
        <w:t>Shahram Vaziri</w:t>
      </w:r>
      <w:r w:rsidRPr="00444143">
        <w:rPr>
          <w:noProof/>
          <w:sz w:val="26"/>
          <w:vertAlign w:val="superscript"/>
          <w:lang w:val="en-US"/>
        </w:rPr>
        <w:t xml:space="preserve">a, </w:t>
      </w:r>
      <w:r w:rsidRPr="00444143">
        <w:rPr>
          <w:noProof/>
          <w:sz w:val="26"/>
          <w:lang w:val="en-US"/>
        </w:rPr>
        <w:t>Farah Lotfi Kashani</w:t>
      </w:r>
      <w:r w:rsidRPr="00444143">
        <w:rPr>
          <w:noProof/>
          <w:sz w:val="26"/>
          <w:vertAlign w:val="superscript"/>
          <w:lang w:val="en-US"/>
        </w:rPr>
        <w:t xml:space="preserve">b </w:t>
      </w:r>
      <w:r w:rsidRPr="00444143">
        <w:rPr>
          <w:noProof/>
          <w:sz w:val="26"/>
          <w:lang w:val="en-US"/>
        </w:rPr>
        <w:t>, Zahra Jamshidifar</w:t>
      </w:r>
      <w:r w:rsidRPr="00444143">
        <w:rPr>
          <w:noProof/>
          <w:sz w:val="26"/>
          <w:vertAlign w:val="superscript"/>
          <w:lang w:val="en-US"/>
        </w:rPr>
        <w:t xml:space="preserve">c, </w:t>
      </w:r>
      <w:r w:rsidRPr="00444143">
        <w:rPr>
          <w:noProof/>
          <w:sz w:val="26"/>
          <w:lang w:val="en-US"/>
        </w:rPr>
        <w:t>Yashar Vaziri</w:t>
      </w:r>
      <w:r w:rsidRPr="00444143">
        <w:rPr>
          <w:noProof/>
          <w:sz w:val="26"/>
          <w:vertAlign w:val="superscript"/>
          <w:lang w:val="en-US"/>
        </w:rPr>
        <w:t>d</w:t>
      </w:r>
    </w:p>
    <w:p w:rsidR="00444143" w:rsidRPr="00444143" w:rsidRDefault="00444143" w:rsidP="00444143">
      <w:pPr>
        <w:suppressAutoHyphens/>
        <w:spacing w:line="200" w:lineRule="exact"/>
        <w:jc w:val="center"/>
        <w:rPr>
          <w:i/>
          <w:noProof/>
          <w:sz w:val="16"/>
          <w:lang w:val="en-US"/>
        </w:rPr>
      </w:pPr>
      <w:r w:rsidRPr="00444143">
        <w:rPr>
          <w:i/>
          <w:noProof/>
          <w:sz w:val="16"/>
          <w:vertAlign w:val="superscript"/>
          <w:lang w:val="en-US"/>
        </w:rPr>
        <w:t>a</w:t>
      </w:r>
      <w:r w:rsidRPr="00444143">
        <w:rPr>
          <w:i/>
          <w:noProof/>
          <w:sz w:val="16"/>
          <w:lang w:val="en-US"/>
        </w:rPr>
        <w:t>Dept. of Clinical Psy. Islamic Azad University, Roudehen branch, Roudehn Iran</w:t>
      </w:r>
    </w:p>
    <w:p w:rsidR="00444143" w:rsidRPr="00444143" w:rsidRDefault="00444143" w:rsidP="00444143">
      <w:pPr>
        <w:suppressAutoHyphens/>
        <w:spacing w:line="200" w:lineRule="exact"/>
        <w:jc w:val="center"/>
        <w:rPr>
          <w:i/>
          <w:noProof/>
          <w:sz w:val="16"/>
          <w:lang w:val="en-US"/>
        </w:rPr>
      </w:pPr>
      <w:r w:rsidRPr="00444143">
        <w:rPr>
          <w:i/>
          <w:noProof/>
          <w:sz w:val="16"/>
          <w:vertAlign w:val="superscript"/>
          <w:lang w:val="en-US"/>
        </w:rPr>
        <w:t>b</w:t>
      </w:r>
      <w:r w:rsidRPr="00444143">
        <w:rPr>
          <w:i/>
          <w:noProof/>
          <w:sz w:val="16"/>
          <w:lang w:val="en-US"/>
        </w:rPr>
        <w:t>Dept. of Clinical Psy. Islamic Azad University, Roudehen branch, Roudehn Iran</w:t>
      </w:r>
    </w:p>
    <w:p w:rsidR="00444143" w:rsidRPr="00444143" w:rsidRDefault="00444143" w:rsidP="00444143">
      <w:pPr>
        <w:suppressAutoHyphens/>
        <w:spacing w:line="200" w:lineRule="exact"/>
        <w:jc w:val="center"/>
        <w:rPr>
          <w:i/>
          <w:noProof/>
          <w:sz w:val="16"/>
          <w:lang w:val="en-US"/>
        </w:rPr>
      </w:pPr>
      <w:r w:rsidRPr="00444143">
        <w:rPr>
          <w:i/>
          <w:noProof/>
          <w:sz w:val="16"/>
          <w:vertAlign w:val="superscript"/>
          <w:lang w:val="en-US"/>
        </w:rPr>
        <w:t>c</w:t>
      </w:r>
      <w:r w:rsidRPr="00444143">
        <w:rPr>
          <w:i/>
          <w:noProof/>
          <w:sz w:val="16"/>
          <w:lang w:val="en-US"/>
        </w:rPr>
        <w:t>Dept. of Clinical Psy. Islamic Azad University, Roudehen branch, Roudehn Iran</w:t>
      </w:r>
    </w:p>
    <w:p w:rsidR="00444143" w:rsidRDefault="00444143" w:rsidP="00444143">
      <w:pPr>
        <w:suppressAutoHyphens/>
        <w:spacing w:after="120" w:line="200" w:lineRule="exact"/>
        <w:jc w:val="center"/>
        <w:rPr>
          <w:i/>
          <w:noProof/>
          <w:sz w:val="16"/>
          <w:lang w:val="en-US"/>
        </w:rPr>
      </w:pPr>
      <w:r w:rsidRPr="00444143">
        <w:rPr>
          <w:i/>
          <w:noProof/>
          <w:sz w:val="16"/>
          <w:vertAlign w:val="superscript"/>
          <w:lang w:val="en-US"/>
        </w:rPr>
        <w:t>d</w:t>
      </w:r>
      <w:r w:rsidRPr="00444143">
        <w:rPr>
          <w:i/>
          <w:noProof/>
          <w:sz w:val="16"/>
          <w:lang w:val="en-US"/>
        </w:rPr>
        <w:t>Dept. MD, University of Tehran, International Campus – Kish Island, Kish Iran</w:t>
      </w:r>
    </w:p>
    <w:p w:rsidR="000618CE" w:rsidRPr="00444143" w:rsidRDefault="000618CE" w:rsidP="00444143">
      <w:pPr>
        <w:suppressAutoHyphens/>
        <w:spacing w:after="120" w:line="200" w:lineRule="exact"/>
        <w:jc w:val="center"/>
        <w:rPr>
          <w:i/>
          <w:noProof/>
          <w:sz w:val="16"/>
          <w:lang w:val="en-US"/>
        </w:rPr>
      </w:pPr>
    </w:p>
    <w:p w:rsidR="00444143" w:rsidRPr="00444143" w:rsidRDefault="00444143" w:rsidP="00444143">
      <w:pPr>
        <w:keepNext/>
        <w:pBdr>
          <w:top w:val="single" w:sz="4" w:space="10" w:color="auto"/>
        </w:pBdr>
        <w:suppressAutoHyphens/>
        <w:spacing w:after="220" w:line="220" w:lineRule="exact"/>
        <w:rPr>
          <w:b/>
          <w:sz w:val="18"/>
          <w:lang w:val="en-US"/>
        </w:rPr>
      </w:pPr>
      <w:r w:rsidRPr="00444143">
        <w:rPr>
          <w:b/>
          <w:sz w:val="18"/>
          <w:lang w:val="en-US"/>
        </w:rPr>
        <w:t>Abstract</w:t>
      </w:r>
    </w:p>
    <w:p w:rsidR="00A24A78" w:rsidRDefault="00444143" w:rsidP="00444143">
      <w:pPr>
        <w:autoSpaceDE w:val="0"/>
        <w:autoSpaceDN w:val="0"/>
        <w:adjustRightInd w:val="0"/>
        <w:jc w:val="both"/>
        <w:rPr>
          <w:rFonts w:ascii="TimesNewRomanPSMT" w:hAnsi="TimesNewRomanPSMT" w:cs="TimesNewRomanPSMT"/>
          <w:sz w:val="18"/>
          <w:szCs w:val="18"/>
        </w:rPr>
      </w:pPr>
      <w:r w:rsidRPr="00444143">
        <w:rPr>
          <w:rFonts w:ascii="TimesNewRomanPSMT" w:hAnsi="TimesNewRomanPSMT" w:cs="TimesNewRomanPSMT"/>
          <w:sz w:val="18"/>
          <w:szCs w:val="18"/>
        </w:rPr>
        <w:t xml:space="preserve">The purpose of this study was to provide normative tables for Identity Style Inventory </w:t>
      </w:r>
      <w:r w:rsidRPr="00444143">
        <w:rPr>
          <w:sz w:val="18"/>
          <w:szCs w:val="18"/>
        </w:rPr>
        <w:t xml:space="preserve">ISI-6G. </w:t>
      </w:r>
      <w:r w:rsidRPr="00444143">
        <w:rPr>
          <w:rFonts w:ascii="TimesNewRomanPSMT" w:hAnsi="TimesNewRomanPSMT" w:cs="TimesNewRomanPSMT"/>
          <w:sz w:val="18"/>
          <w:szCs w:val="18"/>
        </w:rPr>
        <w:t xml:space="preserve">This research was performed on the 3245 students (1535 male and  1703 female) of Islamic Azad University that were selected by simple random sampling. Data were presented by descriptive statistic and draw table. Obtained scores transformed to Z and T scores and percentile rank, and the norm tables for University Student Identity Style Inventory were calculated. In order to determine reliability of USDI were used internal consistency method and test-retest. Coefficient Cronbach's alpha for the </w:t>
      </w:r>
      <w:r w:rsidRPr="00444143">
        <w:rPr>
          <w:sz w:val="18"/>
          <w:szCs w:val="18"/>
        </w:rPr>
        <w:t xml:space="preserve">Informational-Style, Normative-Style, Diffuse-Avoidant-Style and Commitment Identity </w:t>
      </w:r>
      <w:r w:rsidRPr="00444143">
        <w:rPr>
          <w:rFonts w:ascii="TimesNewRomanPSMT" w:hAnsi="TimesNewRomanPSMT" w:cs="TimesNewRomanPSMT"/>
          <w:sz w:val="18"/>
          <w:szCs w:val="18"/>
        </w:rPr>
        <w:t xml:space="preserve">was </w:t>
      </w:r>
      <w:r w:rsidRPr="00444143">
        <w:rPr>
          <w:sz w:val="18"/>
          <w:szCs w:val="18"/>
        </w:rPr>
        <w:t xml:space="preserve">.833, </w:t>
      </w:r>
      <w:r w:rsidRPr="00444143">
        <w:rPr>
          <w:rFonts w:cs="B Zar"/>
          <w:sz w:val="18"/>
          <w:szCs w:val="18"/>
        </w:rPr>
        <w:t xml:space="preserve">.721, .565 and .841 </w:t>
      </w:r>
      <w:r w:rsidRPr="00444143">
        <w:rPr>
          <w:rFonts w:ascii="TimesNewRomanPSMT" w:hAnsi="TimesNewRomanPSMT" w:cs="TimesNewRomanPSMT"/>
          <w:sz w:val="18"/>
          <w:szCs w:val="18"/>
        </w:rPr>
        <w:t>and showed good</w:t>
      </w:r>
    </w:p>
    <w:p w:rsidR="00444143" w:rsidRDefault="00444143" w:rsidP="00444143">
      <w:pPr>
        <w:autoSpaceDE w:val="0"/>
        <w:autoSpaceDN w:val="0"/>
        <w:adjustRightInd w:val="0"/>
        <w:jc w:val="both"/>
        <w:rPr>
          <w:rFonts w:ascii="TimesNewRomanPSMT" w:hAnsi="TimesNewRomanPSMT" w:cs="TimesNewRomanPSMT"/>
          <w:sz w:val="18"/>
          <w:szCs w:val="18"/>
        </w:rPr>
      </w:pPr>
      <w:r w:rsidRPr="00444143">
        <w:rPr>
          <w:rFonts w:ascii="TimesNewRomanPSMT" w:hAnsi="TimesNewRomanPSMT" w:cs="TimesNewRomanPSMT"/>
          <w:sz w:val="18"/>
          <w:szCs w:val="18"/>
        </w:rPr>
        <w:t xml:space="preserve">internal consistency. In order to check the concurrent validity and divergent validity of this inventory were used respectively from the researcher made of scale interest to Identity Styles were obtained </w:t>
      </w:r>
      <w:r w:rsidRPr="00444143">
        <w:rPr>
          <w:sz w:val="18"/>
          <w:szCs w:val="18"/>
        </w:rPr>
        <w:t>.672, .634, .642 and .649</w:t>
      </w:r>
      <w:r w:rsidRPr="00444143">
        <w:rPr>
          <w:rFonts w:ascii="TimesNewRomanPSMT" w:hAnsi="TimesNewRomanPSMT" w:cs="TimesNewRomanPSMT"/>
          <w:sz w:val="18"/>
          <w:szCs w:val="18"/>
        </w:rPr>
        <w:t xml:space="preserve">. Also concurrent validity for </w:t>
      </w:r>
      <w:r w:rsidRPr="00444143">
        <w:rPr>
          <w:sz w:val="18"/>
          <w:szCs w:val="18"/>
        </w:rPr>
        <w:t xml:space="preserve">Informational-Style, Normative-Style, Diffuse-Avoidant-Style and Commitment Identity </w:t>
      </w:r>
      <w:r w:rsidRPr="00444143">
        <w:rPr>
          <w:rFonts w:ascii="TimesNewRomanPSMT" w:hAnsi="TimesNewRomanPSMT" w:cs="TimesNewRomanPSMT"/>
          <w:sz w:val="18"/>
          <w:szCs w:val="18"/>
        </w:rPr>
        <w:t xml:space="preserve">were obtained.  Conclusion from these findings was that the Identity Style Inventory </w:t>
      </w:r>
      <w:r w:rsidRPr="00444143">
        <w:rPr>
          <w:sz w:val="18"/>
          <w:szCs w:val="18"/>
        </w:rPr>
        <w:t>ISI-6G</w:t>
      </w:r>
      <w:r w:rsidRPr="00444143">
        <w:rPr>
          <w:rFonts w:ascii="TimesNewRomanPSMT" w:hAnsi="TimesNewRomanPSMT" w:cs="TimesNewRomanPSMT"/>
          <w:sz w:val="18"/>
          <w:szCs w:val="18"/>
        </w:rPr>
        <w:t xml:space="preserve"> is a valid and reliable instrument to measure student's identity styles. </w:t>
      </w:r>
    </w:p>
    <w:p w:rsidR="00444143" w:rsidRDefault="00444143" w:rsidP="00444143">
      <w:pPr>
        <w:autoSpaceDE w:val="0"/>
        <w:autoSpaceDN w:val="0"/>
        <w:adjustRightInd w:val="0"/>
        <w:jc w:val="both"/>
        <w:rPr>
          <w:rFonts w:ascii="TimesNewRomanPSMT" w:hAnsi="TimesNewRomanPSMT" w:cs="TimesNewRomanPSMT"/>
          <w:sz w:val="18"/>
          <w:szCs w:val="18"/>
        </w:rPr>
      </w:pPr>
    </w:p>
    <w:p w:rsidR="00444143" w:rsidRDefault="00AD4E13" w:rsidP="00444143">
      <w:pPr>
        <w:autoSpaceDE w:val="0"/>
        <w:autoSpaceDN w:val="0"/>
        <w:adjustRightInd w:val="0"/>
        <w:jc w:val="both"/>
        <w:rPr>
          <w:rFonts w:ascii="TimesNewRomanPSMT" w:hAnsi="TimesNewRomanPSMT" w:cs="TimesNewRomanPSMT"/>
          <w:sz w:val="18"/>
          <w:szCs w:val="18"/>
        </w:rPr>
      </w:pPr>
      <w:r>
        <w:rPr>
          <w:rFonts w:ascii="TimesNewRomanPSMT" w:hAnsi="TimesNewRomanPSMT" w:cs="TimesNewRomanPSMT"/>
          <w:sz w:val="18"/>
          <w:szCs w:val="18"/>
        </w:rPr>
        <w:t>Corresponding author.</w:t>
      </w:r>
      <w:r w:rsidR="00B76C7B">
        <w:rPr>
          <w:rFonts w:ascii="TimesNewRomanPSMT" w:hAnsi="TimesNewRomanPSMT" w:cs="TimesNewRomanPSMT"/>
          <w:sz w:val="18"/>
          <w:szCs w:val="18"/>
        </w:rPr>
        <w:t xml:space="preserve"> Tel.: +989121459303; Fax: +982176506164</w:t>
      </w:r>
    </w:p>
    <w:p w:rsidR="00B76C7B" w:rsidRDefault="00B76C7B" w:rsidP="00444143">
      <w:pPr>
        <w:autoSpaceDE w:val="0"/>
        <w:autoSpaceDN w:val="0"/>
        <w:adjustRightInd w:val="0"/>
        <w:jc w:val="both"/>
        <w:rPr>
          <w:rFonts w:ascii="TimesNewRomanPSMT" w:hAnsi="TimesNewRomanPSMT" w:cs="TimesNewRomanPSMT"/>
          <w:sz w:val="18"/>
          <w:szCs w:val="18"/>
        </w:rPr>
      </w:pPr>
      <w:r>
        <w:rPr>
          <w:rFonts w:ascii="TimesNewRomanPSMT" w:hAnsi="TimesNewRomanPSMT" w:cs="TimesNewRomanPSMT"/>
          <w:sz w:val="18"/>
          <w:szCs w:val="18"/>
        </w:rPr>
        <w:t xml:space="preserve">E-mail address: </w:t>
      </w:r>
      <w:hyperlink r:id="rId72" w:history="1">
        <w:r w:rsidR="009754A6" w:rsidRPr="00A3531D">
          <w:rPr>
            <w:rStyle w:val="Hyperlink"/>
            <w:rFonts w:ascii="TimesNewRomanPSMT" w:hAnsi="TimesNewRomanPSMT" w:cs="TimesNewRomanPSMT"/>
            <w:sz w:val="18"/>
            <w:szCs w:val="18"/>
          </w:rPr>
          <w:t>vaziri@riau.ac.ir</w:t>
        </w:r>
      </w:hyperlink>
    </w:p>
    <w:p w:rsidR="009754A6" w:rsidRDefault="009754A6" w:rsidP="00444143">
      <w:pPr>
        <w:autoSpaceDE w:val="0"/>
        <w:autoSpaceDN w:val="0"/>
        <w:adjustRightInd w:val="0"/>
        <w:jc w:val="both"/>
        <w:rPr>
          <w:rFonts w:ascii="TimesNewRomanPSMT" w:hAnsi="TimesNewRomanPSMT" w:cs="TimesNewRomanPSMT"/>
          <w:sz w:val="18"/>
          <w:szCs w:val="18"/>
        </w:rPr>
      </w:pPr>
    </w:p>
    <w:p w:rsidR="00B45257" w:rsidRDefault="00B45257" w:rsidP="00444143">
      <w:pPr>
        <w:autoSpaceDE w:val="0"/>
        <w:autoSpaceDN w:val="0"/>
        <w:adjustRightInd w:val="0"/>
        <w:jc w:val="both"/>
        <w:rPr>
          <w:rFonts w:ascii="TimesNewRomanPSMT" w:hAnsi="TimesNewRomanPSMT" w:cs="TimesNewRomanPSMT"/>
          <w:sz w:val="18"/>
          <w:szCs w:val="18"/>
        </w:rPr>
      </w:pPr>
    </w:p>
    <w:p w:rsidR="00045442" w:rsidRDefault="00045442">
      <w:pPr>
        <w:spacing w:after="200" w:line="276" w:lineRule="auto"/>
        <w:rPr>
          <w:rFonts w:eastAsia="Calibri"/>
          <w:b/>
          <w:bCs/>
          <w:sz w:val="34"/>
          <w:szCs w:val="34"/>
          <w:lang w:val="en-US" w:bidi="fa-IR"/>
        </w:rPr>
      </w:pPr>
      <w:r>
        <w:rPr>
          <w:rFonts w:eastAsia="Calibri"/>
          <w:b/>
          <w:bCs/>
          <w:sz w:val="34"/>
          <w:szCs w:val="34"/>
          <w:lang w:val="en-US" w:bidi="fa-IR"/>
        </w:rPr>
        <w:br w:type="page"/>
      </w:r>
    </w:p>
    <w:p w:rsidR="005F11D4" w:rsidRPr="008602B5" w:rsidRDefault="006B2B94" w:rsidP="005F11D4">
      <w:pPr>
        <w:ind w:right="25"/>
        <w:jc w:val="center"/>
        <w:rPr>
          <w:rFonts w:eastAsia="Calibri"/>
          <w:b/>
          <w:bCs/>
          <w:sz w:val="34"/>
          <w:szCs w:val="34"/>
          <w:lang w:val="en-US" w:bidi="fa-IR"/>
        </w:rPr>
      </w:pPr>
      <w:r>
        <w:rPr>
          <w:rFonts w:eastAsia="Calibri"/>
          <w:b/>
          <w:bCs/>
          <w:sz w:val="34"/>
          <w:szCs w:val="34"/>
          <w:lang w:val="en-US" w:bidi="fa-IR"/>
        </w:rPr>
        <w:lastRenderedPageBreak/>
        <w:t>55.</w:t>
      </w:r>
      <w:r w:rsidR="00D05E32">
        <w:rPr>
          <w:rFonts w:eastAsia="Calibri"/>
          <w:b/>
          <w:bCs/>
          <w:sz w:val="34"/>
          <w:szCs w:val="34"/>
          <w:lang w:val="en-US" w:bidi="fa-IR"/>
        </w:rPr>
        <w:t xml:space="preserve"> </w:t>
      </w:r>
      <w:r w:rsidR="005F11D4" w:rsidRPr="008602B5">
        <w:rPr>
          <w:rFonts w:eastAsia="Calibri"/>
          <w:b/>
          <w:bCs/>
          <w:sz w:val="34"/>
          <w:szCs w:val="34"/>
          <w:lang w:val="en-US" w:bidi="fa-IR"/>
        </w:rPr>
        <w:t>Group counseling efficiency based on choice theory on prisoners’ responsibility increase</w:t>
      </w:r>
    </w:p>
    <w:p w:rsidR="005F11D4" w:rsidRPr="008602B5" w:rsidRDefault="005F11D4" w:rsidP="005F11D4">
      <w:pPr>
        <w:keepNext/>
        <w:suppressAutoHyphens/>
        <w:spacing w:after="160" w:line="300" w:lineRule="exact"/>
        <w:jc w:val="center"/>
        <w:rPr>
          <w:noProof/>
          <w:sz w:val="26"/>
          <w:szCs w:val="26"/>
          <w:lang w:val="en-US" w:bidi="fa-IR"/>
        </w:rPr>
      </w:pPr>
    </w:p>
    <w:p w:rsidR="005F11D4" w:rsidRPr="008602B5" w:rsidRDefault="005F11D4" w:rsidP="005F11D4">
      <w:pPr>
        <w:jc w:val="center"/>
        <w:rPr>
          <w:rFonts w:eastAsia="Calibri"/>
          <w:sz w:val="26"/>
          <w:szCs w:val="26"/>
          <w:lang w:val="en-US" w:bidi="fa-IR"/>
        </w:rPr>
      </w:pPr>
      <w:r w:rsidRPr="008602B5">
        <w:rPr>
          <w:rFonts w:eastAsia="Calibri"/>
          <w:sz w:val="26"/>
          <w:szCs w:val="26"/>
          <w:lang w:val="en-US" w:bidi="fa-IR"/>
        </w:rPr>
        <w:t>Shahram Vaziri</w:t>
      </w:r>
      <w:r w:rsidRPr="008602B5">
        <w:rPr>
          <w:rFonts w:eastAsia="Calibri"/>
          <w:sz w:val="26"/>
          <w:szCs w:val="26"/>
          <w:vertAlign w:val="superscript"/>
          <w:lang w:val="en-US" w:bidi="fa-IR"/>
        </w:rPr>
        <w:t>a</w:t>
      </w:r>
      <w:r w:rsidRPr="008602B5">
        <w:rPr>
          <w:rFonts w:eastAsia="Calibri"/>
          <w:sz w:val="26"/>
          <w:szCs w:val="26"/>
          <w:lang w:val="en-US" w:bidi="fa-IR"/>
        </w:rPr>
        <w:t>, Farah Lotfi Kashani</w:t>
      </w:r>
      <w:r w:rsidRPr="008602B5">
        <w:rPr>
          <w:rFonts w:eastAsia="Calibri"/>
          <w:sz w:val="26"/>
          <w:szCs w:val="26"/>
          <w:vertAlign w:val="superscript"/>
          <w:lang w:val="en-US" w:bidi="fa-IR"/>
        </w:rPr>
        <w:t>b</w:t>
      </w:r>
      <w:r w:rsidRPr="008602B5">
        <w:rPr>
          <w:rFonts w:eastAsia="Calibri"/>
          <w:sz w:val="26"/>
          <w:szCs w:val="26"/>
          <w:lang w:val="en-US" w:bidi="fa-IR"/>
        </w:rPr>
        <w:t>, Zara Jamshidifar</w:t>
      </w:r>
      <w:r w:rsidRPr="008602B5">
        <w:rPr>
          <w:rFonts w:eastAsia="Calibri"/>
          <w:sz w:val="26"/>
          <w:szCs w:val="26"/>
          <w:vertAlign w:val="superscript"/>
          <w:lang w:val="en-US" w:bidi="fa-IR"/>
        </w:rPr>
        <w:t>c</w:t>
      </w:r>
      <w:r w:rsidRPr="008602B5">
        <w:rPr>
          <w:rFonts w:eastAsia="Calibri"/>
          <w:sz w:val="26"/>
          <w:szCs w:val="26"/>
          <w:lang w:val="en-US" w:bidi="fa-IR"/>
        </w:rPr>
        <w:t xml:space="preserve"> Yashar Vaziri</w:t>
      </w:r>
      <w:r w:rsidRPr="008602B5">
        <w:rPr>
          <w:rFonts w:eastAsia="Calibri"/>
          <w:sz w:val="26"/>
          <w:szCs w:val="26"/>
          <w:vertAlign w:val="superscript"/>
          <w:lang w:val="en-US" w:bidi="fa-IR"/>
        </w:rPr>
        <w:t>d</w:t>
      </w:r>
    </w:p>
    <w:p w:rsidR="005F11D4" w:rsidRPr="008602B5" w:rsidRDefault="005F11D4" w:rsidP="005F11D4">
      <w:pPr>
        <w:jc w:val="center"/>
        <w:rPr>
          <w:rFonts w:eastAsia="Calibri"/>
          <w:sz w:val="26"/>
          <w:szCs w:val="26"/>
          <w:vertAlign w:val="superscript"/>
          <w:lang w:val="en-US" w:bidi="fa-IR"/>
        </w:rPr>
      </w:pPr>
      <w:r w:rsidRPr="008602B5">
        <w:rPr>
          <w:rFonts w:eastAsia="Calibri"/>
          <w:sz w:val="26"/>
          <w:szCs w:val="26"/>
          <w:lang w:val="en-US" w:bidi="fa-IR"/>
        </w:rPr>
        <w:t>&amp; Mehdi Jafari</w:t>
      </w:r>
      <w:r w:rsidRPr="008602B5">
        <w:rPr>
          <w:rFonts w:eastAsia="Calibri"/>
          <w:sz w:val="26"/>
          <w:szCs w:val="26"/>
          <w:vertAlign w:val="superscript"/>
          <w:lang w:val="en-US" w:bidi="fa-IR"/>
        </w:rPr>
        <w:t>e</w:t>
      </w:r>
    </w:p>
    <w:p w:rsidR="005F11D4" w:rsidRPr="008602B5" w:rsidRDefault="005F11D4" w:rsidP="005F11D4">
      <w:pPr>
        <w:jc w:val="center"/>
        <w:rPr>
          <w:rFonts w:ascii="Calibri" w:eastAsia="Calibri" w:hAnsi="Calibri" w:cs="Arial"/>
          <w:sz w:val="26"/>
          <w:szCs w:val="22"/>
          <w:vertAlign w:val="superscript"/>
          <w:lang w:val="en-US"/>
        </w:rPr>
      </w:pPr>
    </w:p>
    <w:p w:rsidR="005F11D4" w:rsidRPr="008602B5" w:rsidRDefault="005F11D4" w:rsidP="005F11D4">
      <w:pPr>
        <w:jc w:val="center"/>
        <w:rPr>
          <w:i/>
          <w:iCs/>
          <w:sz w:val="16"/>
          <w:szCs w:val="16"/>
        </w:rPr>
      </w:pPr>
      <w:r w:rsidRPr="008602B5">
        <w:rPr>
          <w:i/>
          <w:iCs/>
          <w:sz w:val="16"/>
          <w:szCs w:val="16"/>
          <w:vertAlign w:val="superscript"/>
        </w:rPr>
        <w:t>a</w:t>
      </w:r>
      <w:r w:rsidRPr="008602B5">
        <w:rPr>
          <w:i/>
          <w:iCs/>
          <w:sz w:val="16"/>
          <w:szCs w:val="16"/>
        </w:rPr>
        <w:t>Dept. of Clinical Psy. Islamic Azad University, Roudehen branch, Roudehn Iran</w:t>
      </w:r>
    </w:p>
    <w:p w:rsidR="005F11D4" w:rsidRPr="008602B5" w:rsidRDefault="005F11D4" w:rsidP="005F11D4">
      <w:pPr>
        <w:jc w:val="center"/>
        <w:rPr>
          <w:i/>
          <w:iCs/>
          <w:sz w:val="16"/>
          <w:szCs w:val="16"/>
        </w:rPr>
      </w:pPr>
      <w:r w:rsidRPr="008602B5">
        <w:rPr>
          <w:i/>
          <w:iCs/>
          <w:sz w:val="16"/>
          <w:szCs w:val="16"/>
          <w:vertAlign w:val="superscript"/>
        </w:rPr>
        <w:t>b</w:t>
      </w:r>
      <w:r w:rsidRPr="008602B5">
        <w:rPr>
          <w:i/>
          <w:iCs/>
          <w:sz w:val="16"/>
          <w:szCs w:val="16"/>
        </w:rPr>
        <w:t>Dept. of Clinical Psy. Islamic Azad University, Roudehen branch, Roudehn Iran</w:t>
      </w:r>
    </w:p>
    <w:p w:rsidR="005F11D4" w:rsidRPr="008602B5" w:rsidRDefault="005F11D4" w:rsidP="005F11D4">
      <w:pPr>
        <w:jc w:val="center"/>
        <w:rPr>
          <w:i/>
          <w:iCs/>
          <w:sz w:val="16"/>
          <w:szCs w:val="16"/>
        </w:rPr>
      </w:pPr>
      <w:r w:rsidRPr="008602B5">
        <w:rPr>
          <w:i/>
          <w:iCs/>
          <w:sz w:val="16"/>
          <w:szCs w:val="16"/>
          <w:vertAlign w:val="superscript"/>
        </w:rPr>
        <w:t>c</w:t>
      </w:r>
      <w:r w:rsidRPr="008602B5">
        <w:rPr>
          <w:i/>
          <w:iCs/>
          <w:sz w:val="16"/>
          <w:szCs w:val="16"/>
        </w:rPr>
        <w:t>Dept. of Clinical Psy. Islamic Azad University, Roudehen branch, Roudehn Iran</w:t>
      </w:r>
    </w:p>
    <w:p w:rsidR="005F11D4" w:rsidRPr="008602B5" w:rsidRDefault="005F11D4" w:rsidP="005F11D4">
      <w:pPr>
        <w:jc w:val="center"/>
        <w:rPr>
          <w:i/>
          <w:iCs/>
          <w:sz w:val="16"/>
          <w:szCs w:val="16"/>
        </w:rPr>
      </w:pPr>
      <w:r w:rsidRPr="008602B5">
        <w:rPr>
          <w:i/>
          <w:iCs/>
          <w:sz w:val="16"/>
          <w:szCs w:val="16"/>
          <w:vertAlign w:val="superscript"/>
        </w:rPr>
        <w:t>d</w:t>
      </w:r>
      <w:r w:rsidRPr="008602B5">
        <w:rPr>
          <w:i/>
          <w:iCs/>
          <w:sz w:val="16"/>
          <w:szCs w:val="16"/>
        </w:rPr>
        <w:t>Dept. MD, University of Tehran, International Campus – Kish Island, Kish Iran</w:t>
      </w:r>
    </w:p>
    <w:p w:rsidR="005F11D4" w:rsidRPr="008602B5" w:rsidRDefault="005F11D4" w:rsidP="005F11D4">
      <w:pPr>
        <w:jc w:val="center"/>
        <w:rPr>
          <w:i/>
          <w:iCs/>
          <w:sz w:val="16"/>
          <w:szCs w:val="16"/>
        </w:rPr>
      </w:pPr>
      <w:r w:rsidRPr="008602B5">
        <w:rPr>
          <w:i/>
          <w:iCs/>
          <w:sz w:val="16"/>
          <w:szCs w:val="16"/>
          <w:vertAlign w:val="superscript"/>
        </w:rPr>
        <w:t>d</w:t>
      </w:r>
      <w:r w:rsidRPr="008602B5">
        <w:rPr>
          <w:i/>
          <w:iCs/>
          <w:sz w:val="16"/>
          <w:szCs w:val="16"/>
        </w:rPr>
        <w:t>Dept. MD, Medical University, Arak, Iran</w:t>
      </w:r>
    </w:p>
    <w:p w:rsidR="005C5816" w:rsidRDefault="005C5816" w:rsidP="005F11D4">
      <w:pPr>
        <w:pBdr>
          <w:bottom w:val="single" w:sz="4" w:space="10" w:color="auto"/>
        </w:pBdr>
        <w:tabs>
          <w:tab w:val="left" w:pos="3249"/>
        </w:tabs>
        <w:spacing w:after="200"/>
        <w:ind w:right="57"/>
        <w:rPr>
          <w:rStyle w:val="Hyperlink"/>
          <w:noProof/>
          <w:lang w:val="en-US"/>
        </w:rPr>
      </w:pPr>
    </w:p>
    <w:p w:rsidR="00E00997" w:rsidRPr="008602B5" w:rsidRDefault="00E00997" w:rsidP="00E00997">
      <w:pPr>
        <w:rPr>
          <w:rFonts w:eastAsia="Calibri"/>
          <w:b/>
          <w:bCs/>
          <w:lang w:val="en-US"/>
        </w:rPr>
      </w:pPr>
      <w:r w:rsidRPr="008602B5">
        <w:rPr>
          <w:rFonts w:eastAsia="Calibri"/>
          <w:b/>
          <w:bCs/>
          <w:lang w:val="en-US"/>
        </w:rPr>
        <w:t>Abstract</w:t>
      </w:r>
    </w:p>
    <w:p w:rsidR="00E00997" w:rsidRPr="008602B5" w:rsidRDefault="00E00997" w:rsidP="00E00997">
      <w:pPr>
        <w:ind w:right="25"/>
        <w:jc w:val="both"/>
        <w:rPr>
          <w:rFonts w:eastAsia="Calibri"/>
          <w:sz w:val="18"/>
          <w:szCs w:val="18"/>
          <w:lang w:val="en-US"/>
        </w:rPr>
      </w:pPr>
      <w:r w:rsidRPr="008602B5">
        <w:rPr>
          <w:rFonts w:eastAsia="Calibri"/>
          <w:sz w:val="18"/>
          <w:szCs w:val="18"/>
          <w:lang w:val="en-US"/>
        </w:rPr>
        <w:t xml:space="preserve">Leading people to behave responsibly is one the aims of counselors and school psychologists. It seems that the people make an offence have disorders due to lack of compatible skills in facing with stressful events and showing accountable behaviors The aim of this research is to apply group counseling based on choice  theory on enhancing the accountability of prisoners below 18 years old. For this aim, during a quasi experimental research considering the pre and past test measurements with control group, 30 prisoners have been selected from centre of correction and rehabilitation by stochastic sampling and they have been divided in two groups of experimental and waiting group. The experimental group has been treated according to choice  theory during 10 sessions. The comparison of test marks between pre and past test using covariance analysis showed that group counseling based on choice  theory had positive effect on enhancing accountability of the prisoners below 18 and made it much better. It seems that choice  theory emphasizing of this matter that we are responsible on what we are doing can have effective role on community-friendly practices by enhancing accountability of the prisoners. </w:t>
      </w:r>
    </w:p>
    <w:p w:rsidR="00E00997" w:rsidRPr="008602B5" w:rsidRDefault="00E00997" w:rsidP="00E00997">
      <w:pPr>
        <w:spacing w:line="220" w:lineRule="exact"/>
        <w:jc w:val="both"/>
        <w:rPr>
          <w:sz w:val="18"/>
          <w:lang w:val="en-US"/>
        </w:rPr>
      </w:pPr>
    </w:p>
    <w:p w:rsidR="00E00997" w:rsidRDefault="00E00997" w:rsidP="00E00997">
      <w:pPr>
        <w:pBdr>
          <w:bottom w:val="single" w:sz="4" w:space="10" w:color="auto"/>
        </w:pBdr>
        <w:tabs>
          <w:tab w:val="left" w:pos="3249"/>
        </w:tabs>
        <w:spacing w:after="200"/>
        <w:ind w:right="57"/>
        <w:rPr>
          <w:noProof/>
          <w:lang w:val="en-US"/>
        </w:rPr>
      </w:pPr>
      <w:r>
        <w:rPr>
          <w:noProof/>
          <w:lang w:val="en-US"/>
        </w:rPr>
        <w:t>Corresponding author. Tel.: +98 9122166934; Fax: +9821 66726594</w:t>
      </w:r>
    </w:p>
    <w:p w:rsidR="00E00997" w:rsidRDefault="00E00997" w:rsidP="00E00997">
      <w:pPr>
        <w:pBdr>
          <w:bottom w:val="single" w:sz="4" w:space="10" w:color="auto"/>
        </w:pBdr>
        <w:tabs>
          <w:tab w:val="left" w:pos="3249"/>
        </w:tabs>
        <w:spacing w:after="200"/>
        <w:ind w:right="57"/>
        <w:rPr>
          <w:rStyle w:val="Hyperlink"/>
          <w:noProof/>
          <w:lang w:val="en-US"/>
        </w:rPr>
      </w:pPr>
      <w:r>
        <w:rPr>
          <w:noProof/>
          <w:lang w:val="en-US"/>
        </w:rPr>
        <w:t xml:space="preserve">E-mail address: </w:t>
      </w:r>
      <w:hyperlink r:id="rId73" w:history="1">
        <w:r w:rsidRPr="006B2E85">
          <w:rPr>
            <w:rStyle w:val="Hyperlink"/>
            <w:noProof/>
            <w:lang w:val="en-US"/>
          </w:rPr>
          <w:t>culturalprevention@gmail.com</w:t>
        </w:r>
      </w:hyperlink>
    </w:p>
    <w:p w:rsidR="00E00997" w:rsidRDefault="00E00997">
      <w:pPr>
        <w:spacing w:after="200" w:line="276" w:lineRule="auto"/>
        <w:rPr>
          <w:rStyle w:val="Hyperlink"/>
          <w:noProof/>
          <w:lang w:val="en-US"/>
        </w:rPr>
      </w:pPr>
      <w:r>
        <w:rPr>
          <w:rStyle w:val="Hyperlink"/>
          <w:noProof/>
          <w:lang w:val="en-US"/>
        </w:rPr>
        <w:br w:type="page"/>
      </w:r>
    </w:p>
    <w:p w:rsidR="00DA651B" w:rsidRPr="00045442" w:rsidRDefault="00A23849" w:rsidP="00045442">
      <w:pPr>
        <w:ind w:right="25"/>
        <w:jc w:val="center"/>
        <w:rPr>
          <w:rFonts w:eastAsia="Calibri"/>
          <w:b/>
          <w:bCs/>
          <w:sz w:val="34"/>
          <w:szCs w:val="34"/>
          <w:lang w:val="en-US" w:bidi="fa-IR"/>
        </w:rPr>
      </w:pPr>
      <w:r w:rsidRPr="00045442">
        <w:rPr>
          <w:rFonts w:eastAsia="Calibri"/>
          <w:b/>
          <w:bCs/>
          <w:sz w:val="34"/>
          <w:szCs w:val="34"/>
          <w:lang w:val="en-US" w:bidi="fa-IR"/>
        </w:rPr>
        <w:lastRenderedPageBreak/>
        <w:t>60.</w:t>
      </w:r>
      <w:r w:rsidR="00E00997" w:rsidRPr="00045442">
        <w:rPr>
          <w:rFonts w:eastAsia="Calibri"/>
          <w:b/>
          <w:bCs/>
          <w:sz w:val="34"/>
          <w:szCs w:val="34"/>
          <w:lang w:val="en-US" w:bidi="fa-IR"/>
        </w:rPr>
        <w:t xml:space="preserve"> </w:t>
      </w:r>
      <w:r w:rsidR="00DA651B" w:rsidRPr="00045442">
        <w:rPr>
          <w:rFonts w:eastAsia="Calibri"/>
          <w:b/>
          <w:bCs/>
          <w:sz w:val="34"/>
          <w:szCs w:val="34"/>
          <w:lang w:val="en-US" w:bidi="fa-IR"/>
        </w:rPr>
        <w:t>Effectiveness of Family Training in Reduced Symptoms of the Children with Attention Deficit Hyperactivity Disorder</w:t>
      </w:r>
    </w:p>
    <w:p w:rsidR="00E00997" w:rsidRDefault="00E00997" w:rsidP="00DA651B">
      <w:pPr>
        <w:jc w:val="center"/>
        <w:rPr>
          <w:sz w:val="26"/>
          <w:szCs w:val="26"/>
        </w:rPr>
      </w:pPr>
    </w:p>
    <w:p w:rsidR="00DA651B" w:rsidRDefault="00DA651B" w:rsidP="00DA651B">
      <w:pPr>
        <w:jc w:val="center"/>
      </w:pPr>
      <w:r w:rsidRPr="00FD65B8">
        <w:rPr>
          <w:sz w:val="26"/>
          <w:szCs w:val="26"/>
        </w:rPr>
        <w:t>Shahram Vaziri</w:t>
      </w:r>
      <w:r>
        <w:rPr>
          <w:sz w:val="26"/>
          <w:szCs w:val="26"/>
          <w:vertAlign w:val="superscript"/>
        </w:rPr>
        <w:t>a</w:t>
      </w:r>
      <w:r w:rsidRPr="00FD65B8">
        <w:rPr>
          <w:sz w:val="26"/>
          <w:szCs w:val="26"/>
        </w:rPr>
        <w:t>, Farah Lotfi Kashani</w:t>
      </w:r>
      <w:r>
        <w:rPr>
          <w:sz w:val="26"/>
          <w:szCs w:val="26"/>
          <w:vertAlign w:val="superscript"/>
        </w:rPr>
        <w:t>b</w:t>
      </w:r>
      <w:r>
        <w:rPr>
          <w:sz w:val="26"/>
          <w:szCs w:val="26"/>
        </w:rPr>
        <w:t>, Masoud Sorati</w:t>
      </w:r>
      <w:r>
        <w:rPr>
          <w:sz w:val="26"/>
          <w:szCs w:val="26"/>
          <w:vertAlign w:val="superscript"/>
        </w:rPr>
        <w:t>c</w:t>
      </w:r>
    </w:p>
    <w:p w:rsidR="00DA651B" w:rsidRDefault="00DA651B" w:rsidP="00DA651B">
      <w:pPr>
        <w:pStyle w:val="Els-Affiliation"/>
      </w:pPr>
      <w:r>
        <w:rPr>
          <w:vertAlign w:val="superscript"/>
        </w:rPr>
        <w:t>a</w:t>
      </w:r>
      <w:r>
        <w:t>Dept. of Clinical Psy. Islamic Azad University Roudehen branch, Roudehen Iran</w:t>
      </w:r>
    </w:p>
    <w:p w:rsidR="00DA651B" w:rsidRDefault="00DA651B" w:rsidP="00DA651B">
      <w:pPr>
        <w:pStyle w:val="Els-Affiliation"/>
      </w:pPr>
      <w:r>
        <w:rPr>
          <w:vertAlign w:val="superscript"/>
        </w:rPr>
        <w:t>b</w:t>
      </w:r>
      <w:r>
        <w:t>Dept. of Clinical Psy. Islamic Azad University Roudehen branch, Roudehen Iran</w:t>
      </w:r>
    </w:p>
    <w:p w:rsidR="00DA651B" w:rsidRDefault="00DA651B" w:rsidP="00DA651B">
      <w:pPr>
        <w:pStyle w:val="Els-Affiliation"/>
      </w:pPr>
      <w:r>
        <w:rPr>
          <w:vertAlign w:val="superscript"/>
        </w:rPr>
        <w:t>c</w:t>
      </w:r>
      <w:r>
        <w:t>Dept. of Clinical Psy. Islamic Azad University Roudehen branch, Roudehen Iran</w:t>
      </w:r>
    </w:p>
    <w:p w:rsidR="00DA651B" w:rsidRPr="007E6762" w:rsidRDefault="00DA651B" w:rsidP="00DA651B">
      <w:pPr>
        <w:pStyle w:val="Els-Affiliation"/>
      </w:pPr>
    </w:p>
    <w:p w:rsidR="00DA651B" w:rsidRDefault="00DA651B" w:rsidP="00DA651B">
      <w:pPr>
        <w:pStyle w:val="Els-Abstract-head"/>
      </w:pPr>
      <w:r>
        <w:t>Abstract</w:t>
      </w:r>
    </w:p>
    <w:p w:rsidR="00DA651B" w:rsidRDefault="00DA651B" w:rsidP="00DA651B">
      <w:pPr>
        <w:jc w:val="both"/>
      </w:pPr>
      <w:r w:rsidRPr="00F06A16">
        <w:t xml:space="preserve">Attention Deficit Hyperactivity Disorder is a highly controversial issues discussed in </w:t>
      </w:r>
      <w:r>
        <w:t xml:space="preserve">schools. </w:t>
      </w:r>
      <w:r w:rsidRPr="00F06A16">
        <w:t xml:space="preserve">The children with ADHD have difficulty paying attention and exercising care and completing tasks, are forgetful and confused, have difficulty doing school assignments and may also have problems with classmates, family members, school authorities and friends. Research shows that parents of the children with ADHD could help their children succeed at home and school. This study is aimed at investigating the impact of family training on reduced symptoms of the children with ADHD, increased level of general health and changed parenting styles of the parents of these children. To this end, in a semi-experimental, 36 couples whose children were suffering from ADHD were selected and randomly put in two experimental and control groups. The experiment group was trained during 10 group sessions. Results of the MANCOVA suggested that family training leads to a reduction in ADHD in the suffering children and a rise in the level of the parents' health, but did not significantly change their parenting styles. It seems that parental training not only raises the level of their general health but also lowers the symptoms of their children's ADHD. </w:t>
      </w:r>
    </w:p>
    <w:p w:rsidR="00DA651B" w:rsidRDefault="00DA651B" w:rsidP="00DA651B">
      <w:pPr>
        <w:jc w:val="both"/>
      </w:pPr>
    </w:p>
    <w:p w:rsidR="00DA651B" w:rsidRDefault="00DA651B" w:rsidP="00DA651B">
      <w:pPr>
        <w:jc w:val="both"/>
      </w:pPr>
      <w:r>
        <w:t>Corresponding author. Tel.: +098 21 88065849; Fax: +0982188065849</w:t>
      </w:r>
    </w:p>
    <w:p w:rsidR="00DA651B" w:rsidRDefault="00DA651B" w:rsidP="00DA651B">
      <w:pPr>
        <w:jc w:val="both"/>
      </w:pPr>
    </w:p>
    <w:p w:rsidR="00DA651B" w:rsidRDefault="00DA651B" w:rsidP="00DA651B">
      <w:pPr>
        <w:jc w:val="both"/>
      </w:pPr>
      <w:r>
        <w:t xml:space="preserve">E-mail address: </w:t>
      </w:r>
      <w:hyperlink r:id="rId74" w:history="1">
        <w:r w:rsidRPr="00A3531D">
          <w:rPr>
            <w:rStyle w:val="Hyperlink"/>
          </w:rPr>
          <w:t>vaziri@riau.ac.ir</w:t>
        </w:r>
      </w:hyperlink>
    </w:p>
    <w:p w:rsidR="00DA651B" w:rsidRDefault="00DA651B" w:rsidP="00DA651B">
      <w:pPr>
        <w:jc w:val="both"/>
      </w:pPr>
    </w:p>
    <w:p w:rsidR="00DA651B" w:rsidRDefault="00DA651B" w:rsidP="00DA651B">
      <w:pPr>
        <w:jc w:val="both"/>
      </w:pPr>
    </w:p>
    <w:p w:rsidR="00DA651B" w:rsidRDefault="00DA651B" w:rsidP="00DA651B">
      <w:pPr>
        <w:jc w:val="both"/>
      </w:pPr>
    </w:p>
    <w:p w:rsidR="00DA651B" w:rsidRDefault="00DA651B" w:rsidP="00DA651B">
      <w:pPr>
        <w:jc w:val="both"/>
      </w:pPr>
    </w:p>
    <w:p w:rsidR="00DA651B" w:rsidRDefault="00DA651B" w:rsidP="00DA651B">
      <w:pPr>
        <w:jc w:val="both"/>
      </w:pPr>
    </w:p>
    <w:p w:rsidR="00DA651B" w:rsidRDefault="00DA651B" w:rsidP="00DA651B">
      <w:pPr>
        <w:jc w:val="both"/>
      </w:pPr>
    </w:p>
    <w:p w:rsidR="00DA651B" w:rsidRDefault="00DA651B" w:rsidP="00DA651B">
      <w:pPr>
        <w:jc w:val="both"/>
      </w:pPr>
    </w:p>
    <w:p w:rsidR="00DA651B" w:rsidRDefault="00DA651B" w:rsidP="00DA651B">
      <w:pPr>
        <w:jc w:val="both"/>
      </w:pPr>
    </w:p>
    <w:p w:rsidR="00BB3B8C" w:rsidRDefault="00BB3B8C" w:rsidP="009754A6">
      <w:pPr>
        <w:ind w:firstLine="709"/>
        <w:jc w:val="center"/>
        <w:rPr>
          <w:rFonts w:eastAsia="Calibri"/>
          <w:b/>
          <w:sz w:val="34"/>
          <w:szCs w:val="34"/>
        </w:rPr>
      </w:pPr>
    </w:p>
    <w:p w:rsidR="003709B7" w:rsidRDefault="003709B7">
      <w:pPr>
        <w:spacing w:after="200" w:line="276" w:lineRule="auto"/>
        <w:rPr>
          <w:rFonts w:eastAsia="Calibri"/>
          <w:b/>
          <w:sz w:val="34"/>
          <w:szCs w:val="34"/>
        </w:rPr>
      </w:pPr>
      <w:r>
        <w:rPr>
          <w:rFonts w:eastAsia="Calibri"/>
          <w:b/>
          <w:sz w:val="34"/>
          <w:szCs w:val="34"/>
        </w:rPr>
        <w:br w:type="page"/>
      </w:r>
    </w:p>
    <w:p w:rsidR="009754A6" w:rsidRPr="009754A6" w:rsidRDefault="00C424DE" w:rsidP="009754A6">
      <w:pPr>
        <w:ind w:firstLine="709"/>
        <w:jc w:val="center"/>
        <w:rPr>
          <w:rFonts w:eastAsia="Calibri"/>
          <w:b/>
          <w:sz w:val="34"/>
          <w:szCs w:val="34"/>
        </w:rPr>
      </w:pPr>
      <w:r>
        <w:rPr>
          <w:rFonts w:eastAsia="Calibri"/>
          <w:b/>
          <w:sz w:val="34"/>
          <w:szCs w:val="34"/>
        </w:rPr>
        <w:lastRenderedPageBreak/>
        <w:t>66.</w:t>
      </w:r>
      <w:r w:rsidR="00E00997">
        <w:rPr>
          <w:rFonts w:eastAsia="Calibri"/>
          <w:b/>
          <w:sz w:val="34"/>
          <w:szCs w:val="34"/>
        </w:rPr>
        <w:t xml:space="preserve"> </w:t>
      </w:r>
      <w:r w:rsidR="009754A6" w:rsidRPr="009754A6">
        <w:rPr>
          <w:rFonts w:eastAsia="Calibri"/>
          <w:b/>
          <w:sz w:val="34"/>
          <w:szCs w:val="34"/>
        </w:rPr>
        <w:t>Teachers’ professional identity in the 21</w:t>
      </w:r>
      <w:r w:rsidR="009754A6" w:rsidRPr="009754A6">
        <w:rPr>
          <w:rFonts w:eastAsia="Calibri"/>
          <w:b/>
          <w:sz w:val="34"/>
          <w:szCs w:val="34"/>
          <w:vertAlign w:val="superscript"/>
        </w:rPr>
        <w:t>st</w:t>
      </w:r>
      <w:r w:rsidR="009754A6" w:rsidRPr="009754A6">
        <w:rPr>
          <w:rFonts w:eastAsia="Calibri"/>
          <w:b/>
          <w:sz w:val="34"/>
          <w:szCs w:val="34"/>
        </w:rPr>
        <w:t xml:space="preserve"> century Romania  </w:t>
      </w:r>
    </w:p>
    <w:p w:rsidR="009754A6" w:rsidRPr="009754A6" w:rsidRDefault="009754A6" w:rsidP="009754A6">
      <w:pPr>
        <w:tabs>
          <w:tab w:val="left" w:pos="2546"/>
        </w:tabs>
        <w:suppressAutoHyphens/>
        <w:spacing w:after="240" w:line="400" w:lineRule="exact"/>
        <w:rPr>
          <w:sz w:val="34"/>
          <w:lang w:val="en-US"/>
        </w:rPr>
      </w:pPr>
      <w:r w:rsidRPr="009754A6">
        <w:rPr>
          <w:sz w:val="34"/>
          <w:lang w:val="en-US"/>
        </w:rPr>
        <w:tab/>
      </w:r>
    </w:p>
    <w:p w:rsidR="009754A6" w:rsidRPr="009754A6" w:rsidRDefault="009754A6" w:rsidP="009754A6">
      <w:pPr>
        <w:keepNext/>
        <w:suppressAutoHyphens/>
        <w:spacing w:after="160" w:line="300" w:lineRule="exact"/>
        <w:jc w:val="center"/>
        <w:rPr>
          <w:noProof/>
          <w:sz w:val="26"/>
          <w:lang w:val="en-US"/>
        </w:rPr>
      </w:pPr>
      <w:r w:rsidRPr="009754A6">
        <w:rPr>
          <w:noProof/>
          <w:sz w:val="26"/>
          <w:lang w:val="en-US"/>
        </w:rPr>
        <w:t>Mihaela Voinea, Toader Pălă</w:t>
      </w:r>
      <w:r w:rsidR="009B6ADD">
        <w:rPr>
          <w:noProof/>
          <w:sz w:val="26"/>
          <w:lang w:val="en-US"/>
        </w:rPr>
        <w:t>ş</w:t>
      </w:r>
      <w:r w:rsidRPr="009754A6">
        <w:rPr>
          <w:noProof/>
          <w:sz w:val="26"/>
          <w:lang w:val="en-US"/>
        </w:rPr>
        <w:t xml:space="preserve">an </w:t>
      </w:r>
    </w:p>
    <w:p w:rsidR="009754A6" w:rsidRDefault="009754A6" w:rsidP="009754A6">
      <w:pPr>
        <w:suppressAutoHyphens/>
        <w:spacing w:line="200" w:lineRule="exact"/>
        <w:jc w:val="center"/>
        <w:rPr>
          <w:rFonts w:eastAsia="Times New Roman"/>
          <w:i/>
          <w:noProof/>
          <w:sz w:val="16"/>
        </w:rPr>
      </w:pPr>
      <w:r w:rsidRPr="009754A6">
        <w:rPr>
          <w:rFonts w:eastAsia="Times New Roman"/>
          <w:i/>
          <w:noProof/>
          <w:sz w:val="16"/>
          <w:vertAlign w:val="superscript"/>
        </w:rPr>
        <w:t>a,b,</w:t>
      </w:r>
      <w:r w:rsidRPr="009754A6">
        <w:rPr>
          <w:rFonts w:eastAsia="Times New Roman"/>
          <w:i/>
          <w:noProof/>
          <w:sz w:val="16"/>
        </w:rPr>
        <w:t>Transilvania University of Brasov, 29, B-dul Eroilor, Brasov, 500036, Romania</w:t>
      </w:r>
    </w:p>
    <w:p w:rsidR="000618CE" w:rsidRPr="009754A6" w:rsidRDefault="000618CE" w:rsidP="009754A6">
      <w:pPr>
        <w:suppressAutoHyphens/>
        <w:spacing w:line="200" w:lineRule="exact"/>
        <w:jc w:val="center"/>
        <w:rPr>
          <w:rFonts w:eastAsia="Times New Roman"/>
          <w:i/>
          <w:noProof/>
          <w:sz w:val="16"/>
        </w:rPr>
      </w:pPr>
    </w:p>
    <w:p w:rsidR="009754A6" w:rsidRPr="009754A6" w:rsidRDefault="009754A6" w:rsidP="009754A6">
      <w:pPr>
        <w:suppressAutoHyphens/>
        <w:spacing w:line="200" w:lineRule="exact"/>
        <w:jc w:val="center"/>
        <w:rPr>
          <w:i/>
          <w:noProof/>
          <w:sz w:val="16"/>
          <w:lang w:val="en-US"/>
        </w:rPr>
      </w:pPr>
    </w:p>
    <w:p w:rsidR="009754A6" w:rsidRPr="009754A6" w:rsidRDefault="009754A6" w:rsidP="009754A6">
      <w:pPr>
        <w:keepNext/>
        <w:pBdr>
          <w:top w:val="single" w:sz="4" w:space="10" w:color="auto"/>
        </w:pBdr>
        <w:suppressAutoHyphens/>
        <w:spacing w:after="220" w:line="220" w:lineRule="exact"/>
        <w:rPr>
          <w:b/>
          <w:sz w:val="18"/>
          <w:lang w:val="en-US"/>
        </w:rPr>
      </w:pPr>
      <w:r w:rsidRPr="009754A6">
        <w:rPr>
          <w:b/>
          <w:sz w:val="18"/>
          <w:lang w:val="en-US"/>
        </w:rPr>
        <w:t>Abstract</w:t>
      </w:r>
    </w:p>
    <w:p w:rsidR="009754A6" w:rsidRPr="009754A6" w:rsidRDefault="009754A6" w:rsidP="009754A6">
      <w:pPr>
        <w:rPr>
          <w:sz w:val="16"/>
          <w:szCs w:val="16"/>
          <w:lang w:val="en-US"/>
        </w:rPr>
      </w:pPr>
      <w:r w:rsidRPr="009754A6">
        <w:rPr>
          <w:sz w:val="16"/>
          <w:szCs w:val="16"/>
        </w:rPr>
        <w:t>The article is focused on the teachers’ professional identity in the 21</w:t>
      </w:r>
      <w:r w:rsidRPr="009754A6">
        <w:rPr>
          <w:sz w:val="16"/>
          <w:szCs w:val="16"/>
          <w:vertAlign w:val="superscript"/>
        </w:rPr>
        <w:t>st</w:t>
      </w:r>
      <w:r w:rsidRPr="009754A6">
        <w:rPr>
          <w:sz w:val="16"/>
          <w:szCs w:val="16"/>
        </w:rPr>
        <w:t xml:space="preserve"> century Romania. </w:t>
      </w:r>
      <w:r w:rsidRPr="009754A6">
        <w:rPr>
          <w:rFonts w:eastAsia="Calibri"/>
          <w:sz w:val="16"/>
          <w:szCs w:val="16"/>
          <w:lang w:eastAsia="ro-RO"/>
        </w:rPr>
        <w:t>The teaching profession is facing new kinds of responsibilities, roles and competences in the 21st century.</w:t>
      </w:r>
      <w:r w:rsidRPr="009754A6">
        <w:rPr>
          <w:rFonts w:eastAsia="Batang"/>
          <w:bCs/>
          <w:iCs/>
          <w:sz w:val="16"/>
          <w:szCs w:val="16"/>
          <w:lang w:eastAsia="ko-KR"/>
        </w:rPr>
        <w:t xml:space="preserve"> </w:t>
      </w:r>
      <w:r w:rsidRPr="009754A6">
        <w:rPr>
          <w:rFonts w:eastAsia="Calibri"/>
          <w:sz w:val="16"/>
          <w:szCs w:val="16"/>
          <w:lang w:eastAsia="ro-RO"/>
        </w:rPr>
        <w:t>Therefore, the teacher training and teacher education should match  the new social demands and students’ needs alike.</w:t>
      </w:r>
      <w:r w:rsidRPr="009754A6">
        <w:rPr>
          <w:rFonts w:eastAsia="Batang"/>
          <w:bCs/>
          <w:iCs/>
          <w:sz w:val="16"/>
          <w:szCs w:val="16"/>
          <w:lang w:eastAsia="ko-KR"/>
        </w:rPr>
        <w:t xml:space="preserve"> The theoretical premises of this research are to be found in the studies and theories on the relationship between  teachers’ professional identity and teachers’ competences of  </w:t>
      </w:r>
      <w:r w:rsidRPr="009754A6">
        <w:rPr>
          <w:rFonts w:eastAsia="Times New Roman"/>
          <w:sz w:val="16"/>
          <w:szCs w:val="16"/>
          <w:lang w:eastAsia="en-CA"/>
        </w:rPr>
        <w:t>D.Beijaard, N.Verloop, J.D. Vermut, M. Fullan etc</w:t>
      </w:r>
    </w:p>
    <w:p w:rsidR="009754A6" w:rsidRPr="009754A6" w:rsidRDefault="009754A6" w:rsidP="009754A6">
      <w:pPr>
        <w:rPr>
          <w:sz w:val="16"/>
          <w:szCs w:val="16"/>
          <w:lang w:val="en-US"/>
        </w:rPr>
      </w:pPr>
      <w:r w:rsidRPr="009754A6">
        <w:rPr>
          <w:rFonts w:hint="eastAsia"/>
          <w:sz w:val="16"/>
          <w:szCs w:val="16"/>
          <w:lang w:val="en-US"/>
        </w:rPr>
        <w:t>©</w:t>
      </w:r>
      <w:r w:rsidRPr="009754A6">
        <w:rPr>
          <w:sz w:val="16"/>
          <w:szCs w:val="16"/>
          <w:lang w:val="en-US"/>
        </w:rPr>
        <w:t xml:space="preserve"> 2013 The Authors. Published by Elsevier B.V. </w:t>
      </w:r>
    </w:p>
    <w:p w:rsidR="009754A6" w:rsidRDefault="009754A6" w:rsidP="009754A6">
      <w:pPr>
        <w:rPr>
          <w:sz w:val="16"/>
          <w:szCs w:val="16"/>
          <w:lang w:val="en-US"/>
        </w:rPr>
      </w:pPr>
      <w:r w:rsidRPr="009754A6">
        <w:rPr>
          <w:sz w:val="16"/>
          <w:szCs w:val="16"/>
          <w:lang w:val="en-US"/>
        </w:rPr>
        <w:t>Selection and/or peer-review under responsibility of EPC-TKS 2013</w:t>
      </w:r>
    </w:p>
    <w:p w:rsidR="009754A6" w:rsidRDefault="009754A6" w:rsidP="009754A6">
      <w:pPr>
        <w:rPr>
          <w:sz w:val="16"/>
          <w:szCs w:val="16"/>
          <w:lang w:val="en-US"/>
        </w:rPr>
      </w:pPr>
    </w:p>
    <w:p w:rsidR="009754A6" w:rsidRDefault="009754A6" w:rsidP="009754A6">
      <w:pPr>
        <w:rPr>
          <w:sz w:val="16"/>
          <w:szCs w:val="16"/>
          <w:lang w:val="en-US"/>
        </w:rPr>
      </w:pPr>
      <w:r>
        <w:rPr>
          <w:sz w:val="16"/>
          <w:szCs w:val="16"/>
          <w:lang w:val="en-US"/>
        </w:rPr>
        <w:t>Corresponding author. Tel.: +040268470190; Fax: 040268470190</w:t>
      </w:r>
    </w:p>
    <w:p w:rsidR="009754A6" w:rsidRDefault="009754A6" w:rsidP="009754A6">
      <w:pPr>
        <w:rPr>
          <w:sz w:val="16"/>
          <w:szCs w:val="16"/>
          <w:lang w:val="en-US"/>
        </w:rPr>
      </w:pPr>
      <w:r>
        <w:rPr>
          <w:sz w:val="16"/>
          <w:szCs w:val="16"/>
          <w:lang w:val="en-US"/>
        </w:rPr>
        <w:t xml:space="preserve">E-mail address: </w:t>
      </w:r>
      <w:hyperlink r:id="rId75" w:history="1">
        <w:r w:rsidR="00825858" w:rsidRPr="00A3531D">
          <w:rPr>
            <w:rStyle w:val="Hyperlink"/>
            <w:sz w:val="16"/>
            <w:szCs w:val="16"/>
            <w:lang w:val="en-US"/>
          </w:rPr>
          <w:t>mihaela.voinea@unitbv.ro</w:t>
        </w:r>
      </w:hyperlink>
    </w:p>
    <w:p w:rsidR="00825858" w:rsidRDefault="00825858" w:rsidP="009754A6">
      <w:pPr>
        <w:rPr>
          <w:sz w:val="16"/>
          <w:szCs w:val="16"/>
          <w:lang w:val="en-US"/>
        </w:rPr>
      </w:pPr>
    </w:p>
    <w:p w:rsidR="00045442" w:rsidRDefault="00045442">
      <w:pPr>
        <w:spacing w:after="200" w:line="276" w:lineRule="auto"/>
        <w:rPr>
          <w:b/>
          <w:sz w:val="34"/>
          <w:lang w:val="en-US"/>
        </w:rPr>
      </w:pPr>
      <w:r>
        <w:rPr>
          <w:b/>
          <w:sz w:val="34"/>
          <w:lang w:val="en-US"/>
        </w:rPr>
        <w:br w:type="page"/>
      </w:r>
    </w:p>
    <w:p w:rsidR="00EC222B" w:rsidRPr="000618CE" w:rsidRDefault="00FF7988" w:rsidP="001F7B5B">
      <w:pPr>
        <w:pStyle w:val="Titlu"/>
      </w:pPr>
      <w:r w:rsidRPr="000618CE">
        <w:lastRenderedPageBreak/>
        <w:t>22.</w:t>
      </w:r>
      <w:r w:rsidR="00E00997" w:rsidRPr="000618CE">
        <w:t xml:space="preserve"> </w:t>
      </w:r>
      <w:r w:rsidR="00EC222B" w:rsidRPr="000618CE">
        <w:t>Communication Competence in Initial and In-Service Education of Teachers</w:t>
      </w:r>
    </w:p>
    <w:p w:rsidR="000618CE" w:rsidRDefault="000618CE" w:rsidP="00EC222B">
      <w:pPr>
        <w:keepNext/>
        <w:suppressAutoHyphens/>
        <w:spacing w:after="160" w:line="300" w:lineRule="exact"/>
        <w:jc w:val="center"/>
        <w:rPr>
          <w:noProof/>
          <w:sz w:val="26"/>
          <w:lang w:val="en-US"/>
        </w:rPr>
      </w:pPr>
    </w:p>
    <w:p w:rsidR="00EC222B" w:rsidRPr="00EC222B" w:rsidRDefault="00EC222B" w:rsidP="00EC222B">
      <w:pPr>
        <w:keepNext/>
        <w:suppressAutoHyphens/>
        <w:spacing w:after="160" w:line="300" w:lineRule="exact"/>
        <w:jc w:val="center"/>
        <w:rPr>
          <w:noProof/>
          <w:sz w:val="26"/>
          <w:vertAlign w:val="superscript"/>
          <w:lang w:val="en-US"/>
        </w:rPr>
      </w:pPr>
      <w:r w:rsidRPr="00EC222B">
        <w:rPr>
          <w:noProof/>
          <w:sz w:val="26"/>
          <w:lang w:val="en-US"/>
        </w:rPr>
        <w:t>Lidija Zlatić</w:t>
      </w:r>
      <w:r w:rsidRPr="00EC222B">
        <w:rPr>
          <w:noProof/>
          <w:sz w:val="26"/>
          <w:vertAlign w:val="superscript"/>
          <w:lang w:val="en-US"/>
        </w:rPr>
        <w:t>a</w:t>
      </w:r>
      <w:r w:rsidRPr="00EC222B">
        <w:rPr>
          <w:noProof/>
          <w:sz w:val="26"/>
          <w:lang w:val="en-US"/>
        </w:rPr>
        <w:t>, Snežana Marinković</w:t>
      </w:r>
      <w:r w:rsidRPr="00EC222B">
        <w:rPr>
          <w:noProof/>
          <w:sz w:val="26"/>
          <w:vertAlign w:val="superscript"/>
          <w:lang w:val="en-US"/>
        </w:rPr>
        <w:t>a</w:t>
      </w:r>
      <w:r w:rsidRPr="00EC222B">
        <w:rPr>
          <w:noProof/>
          <w:sz w:val="26"/>
          <w:lang w:val="en-US"/>
        </w:rPr>
        <w:t>, &amp; Milenko Kundačina</w:t>
      </w:r>
      <w:r w:rsidRPr="00EC222B">
        <w:rPr>
          <w:noProof/>
          <w:sz w:val="26"/>
          <w:vertAlign w:val="superscript"/>
          <w:lang w:val="en-US"/>
        </w:rPr>
        <w:t>a</w:t>
      </w:r>
    </w:p>
    <w:p w:rsidR="00EC222B" w:rsidRDefault="00EC222B" w:rsidP="00EC222B">
      <w:pPr>
        <w:suppressAutoHyphens/>
        <w:spacing w:line="200" w:lineRule="exact"/>
        <w:jc w:val="center"/>
        <w:rPr>
          <w:i/>
          <w:noProof/>
          <w:sz w:val="16"/>
          <w:lang w:val="en-US"/>
        </w:rPr>
      </w:pPr>
      <w:r w:rsidRPr="00EC222B">
        <w:rPr>
          <w:i/>
          <w:noProof/>
          <w:sz w:val="16"/>
          <w:vertAlign w:val="superscript"/>
          <w:lang w:val="en-US"/>
        </w:rPr>
        <w:t>a</w:t>
      </w:r>
      <w:r w:rsidRPr="00EC222B">
        <w:rPr>
          <w:i/>
          <w:noProof/>
          <w:sz w:val="16"/>
          <w:lang w:val="en-US"/>
        </w:rPr>
        <w:t>Faculty of Teacher Education in Užice – University of Kragujevac, Užice, Serbia</w:t>
      </w:r>
    </w:p>
    <w:p w:rsidR="000618CE" w:rsidRDefault="000618CE" w:rsidP="00EC222B">
      <w:pPr>
        <w:suppressAutoHyphens/>
        <w:spacing w:line="200" w:lineRule="exact"/>
        <w:jc w:val="center"/>
        <w:rPr>
          <w:i/>
          <w:noProof/>
          <w:sz w:val="16"/>
          <w:lang w:val="en-US"/>
        </w:rPr>
      </w:pPr>
    </w:p>
    <w:p w:rsidR="00E00997" w:rsidRPr="00EC222B" w:rsidRDefault="00E00997" w:rsidP="00EC222B">
      <w:pPr>
        <w:suppressAutoHyphens/>
        <w:spacing w:line="200" w:lineRule="exact"/>
        <w:jc w:val="center"/>
        <w:rPr>
          <w:i/>
          <w:noProof/>
          <w:sz w:val="16"/>
          <w:lang w:val="en-US"/>
        </w:rPr>
      </w:pPr>
    </w:p>
    <w:p w:rsidR="00EC222B" w:rsidRPr="00EC222B" w:rsidRDefault="00EC222B" w:rsidP="00EC222B">
      <w:pPr>
        <w:keepNext/>
        <w:pBdr>
          <w:top w:val="single" w:sz="4" w:space="10" w:color="auto"/>
        </w:pBdr>
        <w:suppressAutoHyphens/>
        <w:spacing w:after="220" w:line="220" w:lineRule="exact"/>
        <w:rPr>
          <w:b/>
          <w:sz w:val="18"/>
          <w:lang w:val="en-US"/>
        </w:rPr>
      </w:pPr>
      <w:r w:rsidRPr="00EC222B">
        <w:rPr>
          <w:b/>
          <w:sz w:val="18"/>
          <w:lang w:val="en-US"/>
        </w:rPr>
        <w:t>Abstract</w:t>
      </w:r>
    </w:p>
    <w:p w:rsidR="00EC222B" w:rsidRDefault="00EC222B" w:rsidP="00EC222B">
      <w:pPr>
        <w:spacing w:line="220" w:lineRule="exact"/>
        <w:jc w:val="both"/>
        <w:rPr>
          <w:sz w:val="18"/>
          <w:lang w:val="en-US"/>
        </w:rPr>
      </w:pPr>
      <w:r w:rsidRPr="00EC222B">
        <w:rPr>
          <w:sz w:val="18"/>
          <w:lang w:val="en-US"/>
        </w:rPr>
        <w:t>Emphasising the importance of communication competence in the system of professional competences of teachers and secondary school teachers was initiated by the previous requirements placed upon teachers, but also by new goals and standards of teacher education. This paper deals with the presentation of the sources of the curriculum for communication competences of teachers in Serbia. The chief goal of the paper was to determine the experiences of teachers in learning the content concerning communication competence during initial studies and in-service education of teachers. The sample: 230 teachers from Serbia. The investigation was realised during 2012. The questionnaire was designed for the purpose of this research. The results refer to: teachers' experience in learning content concerning communication competence during initial studies and in-service education, ways of their integration into the curriculum, representation of topics from different areas of communication competence, teachers' assessment on the need for introducing subjects on learning communication skills in the study program of initial studies. We also pointed out possible steps in further work, which improve communication competence of teachers.</w:t>
      </w:r>
    </w:p>
    <w:p w:rsidR="00490383" w:rsidRDefault="00490383" w:rsidP="00EC222B">
      <w:pPr>
        <w:spacing w:line="220" w:lineRule="exact"/>
        <w:jc w:val="both"/>
        <w:rPr>
          <w:sz w:val="18"/>
          <w:lang w:val="en-US"/>
        </w:rPr>
      </w:pPr>
    </w:p>
    <w:p w:rsidR="00D76B09" w:rsidRDefault="000A3F00" w:rsidP="00D76B09">
      <w:pPr>
        <w:keepNext/>
        <w:suppressAutoHyphens/>
        <w:spacing w:line="240" w:lineRule="exact"/>
        <w:jc w:val="both"/>
        <w:rPr>
          <w:lang w:val="en-US" w:eastAsia="zh-CN"/>
        </w:rPr>
      </w:pPr>
      <w:r>
        <w:rPr>
          <w:lang w:val="en-US" w:eastAsia="zh-CN"/>
        </w:rPr>
        <w:t>Corresponding author:</w:t>
      </w:r>
      <w:r w:rsidR="00D76B09">
        <w:rPr>
          <w:lang w:val="en-US" w:eastAsia="zh-CN"/>
        </w:rPr>
        <w:t xml:space="preserve"> Tel.: +381-64-1313-822</w:t>
      </w:r>
    </w:p>
    <w:p w:rsidR="00D76B09" w:rsidRDefault="00D76B09" w:rsidP="00D76B09">
      <w:pPr>
        <w:keepNext/>
        <w:suppressAutoHyphens/>
        <w:spacing w:line="240" w:lineRule="exact"/>
        <w:jc w:val="both"/>
        <w:rPr>
          <w:lang w:val="en-US" w:eastAsia="zh-CN"/>
        </w:rPr>
      </w:pPr>
      <w:r>
        <w:rPr>
          <w:lang w:val="en-US" w:eastAsia="zh-CN"/>
        </w:rPr>
        <w:t>E-mail address: lzlatic@ptt.rs</w:t>
      </w:r>
    </w:p>
    <w:p w:rsidR="00D76B09" w:rsidRDefault="00D76B09" w:rsidP="00D76B09">
      <w:pPr>
        <w:keepNext/>
        <w:suppressAutoHyphens/>
        <w:spacing w:line="240" w:lineRule="exact"/>
        <w:jc w:val="both"/>
        <w:rPr>
          <w:lang w:val="en-US" w:eastAsia="zh-CN"/>
        </w:rPr>
      </w:pPr>
    </w:p>
    <w:p w:rsidR="00045442" w:rsidRDefault="00045442">
      <w:pPr>
        <w:spacing w:after="200" w:line="276" w:lineRule="auto"/>
        <w:rPr>
          <w:b/>
          <w:sz w:val="32"/>
          <w:szCs w:val="24"/>
        </w:rPr>
      </w:pPr>
      <w:r>
        <w:rPr>
          <w:b/>
          <w:sz w:val="32"/>
          <w:szCs w:val="24"/>
        </w:rPr>
        <w:br w:type="page"/>
      </w:r>
    </w:p>
    <w:p w:rsidR="00821336" w:rsidRPr="001F7B5B" w:rsidRDefault="00821336" w:rsidP="00FF6628">
      <w:pPr>
        <w:jc w:val="center"/>
        <w:rPr>
          <w:rStyle w:val="TitluChar"/>
        </w:rPr>
      </w:pPr>
      <w:r w:rsidRPr="00821336">
        <w:rPr>
          <w:b/>
          <w:sz w:val="32"/>
          <w:szCs w:val="24"/>
        </w:rPr>
        <w:lastRenderedPageBreak/>
        <w:t xml:space="preserve">82. </w:t>
      </w:r>
      <w:r w:rsidRPr="001F7B5B">
        <w:rPr>
          <w:rStyle w:val="TitluChar"/>
        </w:rPr>
        <w:t>Ethnic aspects of the formation of a national idea</w:t>
      </w:r>
    </w:p>
    <w:p w:rsidR="00821336" w:rsidRPr="006E3AFE" w:rsidRDefault="00821336" w:rsidP="00FF6628">
      <w:pPr>
        <w:pStyle w:val="BodyText"/>
        <w:jc w:val="center"/>
        <w:rPr>
          <w:b/>
          <w:sz w:val="36"/>
          <w:szCs w:val="24"/>
          <w:lang w:val="en-GB"/>
        </w:rPr>
      </w:pPr>
      <w:r w:rsidRPr="006E3AFE">
        <w:rPr>
          <w:b/>
          <w:sz w:val="36"/>
          <w:szCs w:val="24"/>
          <w:lang w:val="en-GB"/>
        </w:rPr>
        <w:t>in the context of auto- and hetero-stereotypes of</w:t>
      </w:r>
    </w:p>
    <w:p w:rsidR="00821336" w:rsidRPr="006E3AFE" w:rsidRDefault="00821336" w:rsidP="00821336">
      <w:pPr>
        <w:pStyle w:val="BodyText"/>
        <w:jc w:val="center"/>
        <w:rPr>
          <w:b/>
          <w:sz w:val="36"/>
          <w:szCs w:val="24"/>
        </w:rPr>
      </w:pPr>
      <w:r w:rsidRPr="006E3AFE">
        <w:rPr>
          <w:b/>
          <w:sz w:val="36"/>
          <w:szCs w:val="24"/>
          <w:lang w:val="en-GB"/>
        </w:rPr>
        <w:t xml:space="preserve"> ethnic groups in Kazakhstan</w:t>
      </w:r>
    </w:p>
    <w:p w:rsidR="00821336" w:rsidRDefault="00821336" w:rsidP="00821336">
      <w:pPr>
        <w:pStyle w:val="BodyText"/>
        <w:jc w:val="center"/>
        <w:rPr>
          <w:sz w:val="24"/>
          <w:szCs w:val="24"/>
          <w:lang w:val="en-GB"/>
        </w:rPr>
      </w:pPr>
    </w:p>
    <w:p w:rsidR="000618CE" w:rsidRDefault="000618CE" w:rsidP="00821336">
      <w:pPr>
        <w:pStyle w:val="BodyText"/>
        <w:jc w:val="center"/>
        <w:rPr>
          <w:sz w:val="24"/>
          <w:szCs w:val="24"/>
          <w:lang w:val="en-GB"/>
        </w:rPr>
      </w:pPr>
    </w:p>
    <w:p w:rsidR="00821336" w:rsidRDefault="00821336" w:rsidP="00821336">
      <w:pPr>
        <w:pStyle w:val="BodyText"/>
        <w:jc w:val="center"/>
        <w:rPr>
          <w:sz w:val="24"/>
          <w:szCs w:val="24"/>
        </w:rPr>
      </w:pPr>
      <w:r>
        <w:rPr>
          <w:sz w:val="24"/>
          <w:szCs w:val="24"/>
          <w:lang w:val="en-GB"/>
        </w:rPr>
        <w:t>Lyazzat</w:t>
      </w:r>
      <w:r>
        <w:rPr>
          <w:sz w:val="24"/>
          <w:szCs w:val="24"/>
        </w:rPr>
        <w:t xml:space="preserve"> </w:t>
      </w:r>
      <w:r>
        <w:rPr>
          <w:sz w:val="24"/>
          <w:szCs w:val="24"/>
          <w:lang w:val="en-GB"/>
        </w:rPr>
        <w:t>Ilimkhanova</w:t>
      </w:r>
      <w:r>
        <w:rPr>
          <w:sz w:val="24"/>
          <w:szCs w:val="24"/>
          <w:vertAlign w:val="superscript"/>
          <w:lang w:val="en-GB"/>
        </w:rPr>
        <w:t>a</w:t>
      </w:r>
      <w:r>
        <w:rPr>
          <w:sz w:val="24"/>
          <w:szCs w:val="24"/>
        </w:rPr>
        <w:t xml:space="preserve">, </w:t>
      </w:r>
      <w:r>
        <w:rPr>
          <w:sz w:val="24"/>
          <w:szCs w:val="24"/>
          <w:lang w:val="en-GB"/>
        </w:rPr>
        <w:t>Gaziz</w:t>
      </w:r>
      <w:r>
        <w:rPr>
          <w:sz w:val="24"/>
          <w:szCs w:val="24"/>
        </w:rPr>
        <w:t xml:space="preserve"> </w:t>
      </w:r>
      <w:r>
        <w:rPr>
          <w:sz w:val="24"/>
          <w:szCs w:val="24"/>
          <w:lang w:val="en-GB"/>
        </w:rPr>
        <w:t>Telebaev</w:t>
      </w:r>
      <w:r>
        <w:rPr>
          <w:sz w:val="24"/>
          <w:szCs w:val="24"/>
          <w:vertAlign w:val="superscript"/>
          <w:lang w:val="en-GB"/>
        </w:rPr>
        <w:t>b</w:t>
      </w:r>
      <w:r>
        <w:rPr>
          <w:sz w:val="24"/>
          <w:szCs w:val="24"/>
        </w:rPr>
        <w:t>,  S.Jakupov</w:t>
      </w:r>
      <w:r>
        <w:rPr>
          <w:sz w:val="24"/>
          <w:szCs w:val="24"/>
          <w:vertAlign w:val="superscript"/>
          <w:lang w:val="en-GB"/>
        </w:rPr>
        <w:t>c</w:t>
      </w:r>
      <w:r>
        <w:rPr>
          <w:sz w:val="24"/>
          <w:szCs w:val="24"/>
        </w:rPr>
        <w:t>, M.Perlenbeyov</w:t>
      </w:r>
      <w:r>
        <w:rPr>
          <w:sz w:val="24"/>
          <w:szCs w:val="24"/>
          <w:vertAlign w:val="superscript"/>
          <w:lang w:val="en-GB"/>
        </w:rPr>
        <w:t xml:space="preserve"> d</w:t>
      </w:r>
      <w:r>
        <w:rPr>
          <w:sz w:val="24"/>
          <w:szCs w:val="24"/>
        </w:rPr>
        <w:t xml:space="preserve">, </w:t>
      </w:r>
      <w:r>
        <w:rPr>
          <w:sz w:val="24"/>
          <w:szCs w:val="24"/>
          <w:lang w:val="en-GB"/>
        </w:rPr>
        <w:t>Sveta</w:t>
      </w:r>
      <w:r>
        <w:rPr>
          <w:sz w:val="24"/>
          <w:szCs w:val="24"/>
        </w:rPr>
        <w:t xml:space="preserve"> </w:t>
      </w:r>
      <w:r>
        <w:rPr>
          <w:sz w:val="24"/>
          <w:szCs w:val="24"/>
          <w:lang w:val="en-GB"/>
        </w:rPr>
        <w:t>Berdibayeva</w:t>
      </w:r>
      <w:r>
        <w:rPr>
          <w:sz w:val="24"/>
          <w:szCs w:val="24"/>
          <w:vertAlign w:val="superscript"/>
          <w:lang w:val="en-GB"/>
        </w:rPr>
        <w:t>e</w:t>
      </w:r>
      <w:r>
        <w:rPr>
          <w:sz w:val="24"/>
          <w:szCs w:val="24"/>
        </w:rPr>
        <w:t xml:space="preserve">, </w:t>
      </w:r>
      <w:r>
        <w:rPr>
          <w:sz w:val="24"/>
          <w:szCs w:val="24"/>
          <w:lang w:val="en-GB"/>
        </w:rPr>
        <w:t>Galiya</w:t>
      </w:r>
      <w:r>
        <w:rPr>
          <w:sz w:val="24"/>
          <w:szCs w:val="24"/>
        </w:rPr>
        <w:t xml:space="preserve"> </w:t>
      </w:r>
      <w:r>
        <w:rPr>
          <w:sz w:val="24"/>
          <w:szCs w:val="24"/>
          <w:lang w:val="en-GB"/>
        </w:rPr>
        <w:t>Abdigalieva</w:t>
      </w:r>
      <w:r>
        <w:rPr>
          <w:sz w:val="24"/>
          <w:szCs w:val="24"/>
          <w:vertAlign w:val="superscript"/>
          <w:lang w:val="en-GB"/>
        </w:rPr>
        <w:t>f</w:t>
      </w:r>
      <w:r>
        <w:rPr>
          <w:sz w:val="24"/>
          <w:szCs w:val="24"/>
        </w:rPr>
        <w:t xml:space="preserve">, </w:t>
      </w:r>
      <w:r>
        <w:rPr>
          <w:sz w:val="24"/>
          <w:szCs w:val="24"/>
          <w:lang w:val="en-GB"/>
        </w:rPr>
        <w:t>Zuhra</w:t>
      </w:r>
      <w:r>
        <w:rPr>
          <w:sz w:val="24"/>
          <w:szCs w:val="24"/>
        </w:rPr>
        <w:t xml:space="preserve"> </w:t>
      </w:r>
      <w:r>
        <w:rPr>
          <w:sz w:val="24"/>
          <w:szCs w:val="24"/>
          <w:lang w:val="en-GB"/>
        </w:rPr>
        <w:t>Sadvakassova</w:t>
      </w:r>
      <w:r>
        <w:rPr>
          <w:sz w:val="24"/>
          <w:szCs w:val="24"/>
          <w:vertAlign w:val="superscript"/>
          <w:lang w:val="en-GB"/>
        </w:rPr>
        <w:t>g</w:t>
      </w:r>
      <w:r>
        <w:rPr>
          <w:sz w:val="24"/>
          <w:szCs w:val="24"/>
        </w:rPr>
        <w:t>, O.Aimaganbetova</w:t>
      </w:r>
      <w:r>
        <w:rPr>
          <w:sz w:val="24"/>
          <w:szCs w:val="24"/>
          <w:vertAlign w:val="superscript"/>
          <w:lang w:val="en-GB"/>
        </w:rPr>
        <w:t xml:space="preserve"> h</w:t>
      </w:r>
    </w:p>
    <w:p w:rsidR="00FF6628" w:rsidRDefault="00FF6628" w:rsidP="00821336">
      <w:pPr>
        <w:pStyle w:val="BodyText"/>
        <w:jc w:val="center"/>
        <w:rPr>
          <w:sz w:val="24"/>
          <w:szCs w:val="24"/>
        </w:rPr>
      </w:pPr>
    </w:p>
    <w:p w:rsidR="00FF6628" w:rsidRDefault="00FF6628" w:rsidP="006E3AFE">
      <w:pPr>
        <w:pStyle w:val="BodyText"/>
        <w:jc w:val="center"/>
        <w:rPr>
          <w:sz w:val="24"/>
          <w:szCs w:val="24"/>
        </w:rPr>
      </w:pPr>
      <w:r w:rsidRPr="006E3AFE">
        <w:rPr>
          <w:i/>
          <w:sz w:val="22"/>
        </w:rPr>
        <w:t>Al-Farabi Kazakh National University, Almaty, Kazakhstan</w:t>
      </w:r>
    </w:p>
    <w:p w:rsidR="00821336" w:rsidRPr="003D62C0" w:rsidRDefault="00821336" w:rsidP="00821336">
      <w:pPr>
        <w:pStyle w:val="BodyText"/>
        <w:ind w:firstLine="654"/>
        <w:jc w:val="center"/>
        <w:rPr>
          <w:sz w:val="24"/>
          <w:szCs w:val="24"/>
          <w:lang w:val="en-GB"/>
        </w:rPr>
      </w:pPr>
    </w:p>
    <w:p w:rsidR="006E3AFE" w:rsidRPr="00EC222B" w:rsidRDefault="006E3AFE" w:rsidP="006E3AFE">
      <w:pPr>
        <w:keepNext/>
        <w:pBdr>
          <w:top w:val="single" w:sz="4" w:space="10" w:color="auto"/>
        </w:pBdr>
        <w:suppressAutoHyphens/>
        <w:spacing w:after="220" w:line="220" w:lineRule="exact"/>
        <w:rPr>
          <w:b/>
          <w:sz w:val="18"/>
          <w:lang w:val="en-US"/>
        </w:rPr>
      </w:pPr>
      <w:r w:rsidRPr="00EC222B">
        <w:rPr>
          <w:b/>
          <w:sz w:val="18"/>
          <w:lang w:val="en-US"/>
        </w:rPr>
        <w:t>Abstract</w:t>
      </w:r>
    </w:p>
    <w:p w:rsidR="00821336" w:rsidRPr="006E3AFE" w:rsidRDefault="00821336" w:rsidP="006E3AFE">
      <w:pPr>
        <w:pStyle w:val="BodyText"/>
        <w:jc w:val="both"/>
        <w:rPr>
          <w:sz w:val="18"/>
          <w:szCs w:val="24"/>
          <w:lang w:val="en-GB"/>
        </w:rPr>
      </w:pPr>
      <w:r w:rsidRPr="006E3AFE">
        <w:rPr>
          <w:sz w:val="18"/>
          <w:szCs w:val="24"/>
          <w:lang w:val="en-GB"/>
        </w:rPr>
        <w:t xml:space="preserve">The formation of a national idea is a long, complex process, especially in </w:t>
      </w:r>
      <w:r w:rsidR="00A00DC0" w:rsidRPr="006E3AFE">
        <w:rPr>
          <w:sz w:val="18"/>
          <w:szCs w:val="24"/>
          <w:lang w:val="en-GB"/>
        </w:rPr>
        <w:t>multi-ethnic</w:t>
      </w:r>
      <w:r w:rsidRPr="006E3AFE">
        <w:rPr>
          <w:sz w:val="18"/>
          <w:szCs w:val="24"/>
          <w:lang w:val="en-GB"/>
        </w:rPr>
        <w:t xml:space="preserve"> and multi</w:t>
      </w:r>
      <w:r w:rsidR="00A00DC0">
        <w:rPr>
          <w:sz w:val="18"/>
          <w:szCs w:val="24"/>
          <w:lang w:val="en-GB"/>
        </w:rPr>
        <w:t>-</w:t>
      </w:r>
      <w:r w:rsidRPr="006E3AFE">
        <w:rPr>
          <w:sz w:val="18"/>
          <w:szCs w:val="24"/>
          <w:lang w:val="en-GB"/>
        </w:rPr>
        <w:t>confessional societies. In Kazakhstan, such an idea is not a quick fix but one that will establish over a long period. Concurrently, ethnic context is of special importance in the formation of this idea. In modern times, government plays an important role in shaping this idea. First, the state, by adopting a policy aimed at strengthening inter-ethnic harmony, creates conditions favourable for the formation of a national idea. Second, it creates legal mechanisms to determine the main parameters of this idea in the ethnic sector.</w:t>
      </w:r>
    </w:p>
    <w:p w:rsidR="000A3F00" w:rsidRDefault="000A3F00" w:rsidP="00821336"/>
    <w:p w:rsidR="00821336" w:rsidRPr="006E3AFE" w:rsidRDefault="00821336" w:rsidP="00821336">
      <w:pPr>
        <w:pStyle w:val="Correspondencedetails"/>
        <w:spacing w:before="0" w:line="240" w:lineRule="auto"/>
        <w:rPr>
          <w:rStyle w:val="Hyperlink"/>
          <w:color w:val="auto"/>
          <w:sz w:val="18"/>
          <w:u w:val="none"/>
        </w:rPr>
      </w:pPr>
      <w:r w:rsidRPr="006E3AFE">
        <w:rPr>
          <w:sz w:val="18"/>
        </w:rPr>
        <w:t>Corresponding author: Lyazzat Ilimkhanova, Al-Farabi Kazakh National University, Al-Farabi Avenue, 71, Almaty, Kazakhstan, Postal code-050038. Tel.: 87</w:t>
      </w:r>
      <w:r w:rsidRPr="006E3AFE">
        <w:rPr>
          <w:sz w:val="18"/>
          <w:lang w:val="en-US"/>
        </w:rPr>
        <w:t>071624370</w:t>
      </w:r>
      <w:r w:rsidRPr="006E3AFE">
        <w:rPr>
          <w:sz w:val="18"/>
        </w:rPr>
        <w:t xml:space="preserve">; Fax: +77272690117; E-mail </w:t>
      </w:r>
      <w:hyperlink r:id="rId76" w:history="1">
        <w:r w:rsidRPr="006E3AFE">
          <w:rPr>
            <w:rStyle w:val="Hyperlink"/>
            <w:sz w:val="18"/>
          </w:rPr>
          <w:t>lyazzat.ilimkhanova@gmail.com</w:t>
        </w:r>
      </w:hyperlink>
    </w:p>
    <w:p w:rsidR="000A3F00" w:rsidRPr="006E3AFE" w:rsidRDefault="00E85B06" w:rsidP="00045442">
      <w:pPr>
        <w:pStyle w:val="BodyText"/>
        <w:jc w:val="center"/>
      </w:pPr>
      <w:r>
        <w:br w:type="page"/>
      </w:r>
      <w:r w:rsidR="000A3F00" w:rsidRPr="00045442">
        <w:rPr>
          <w:b/>
          <w:sz w:val="36"/>
          <w:szCs w:val="24"/>
          <w:lang w:val="en-GB"/>
        </w:rPr>
        <w:lastRenderedPageBreak/>
        <w:t>94. Training the competences in Higher Education – a comparative study on the development of relational competencies of university teachers</w:t>
      </w:r>
    </w:p>
    <w:p w:rsidR="000618CE" w:rsidRDefault="000618CE" w:rsidP="000A3F00">
      <w:pPr>
        <w:pStyle w:val="Els-Author"/>
        <w:rPr>
          <w:lang w:val="es-ES"/>
        </w:rPr>
      </w:pPr>
    </w:p>
    <w:p w:rsidR="000A3F00" w:rsidRPr="007F30CC" w:rsidRDefault="000A3F00" w:rsidP="000A3F00">
      <w:pPr>
        <w:pStyle w:val="Els-Author"/>
        <w:rPr>
          <w:lang w:val="es-ES"/>
        </w:rPr>
      </w:pPr>
      <w:r w:rsidRPr="007F30CC">
        <w:rPr>
          <w:lang w:val="es-ES"/>
        </w:rPr>
        <w:t>Nicoleta Duță PhD</w:t>
      </w:r>
      <w:r w:rsidRPr="007F30CC">
        <w:rPr>
          <w:vertAlign w:val="superscript"/>
          <w:lang w:val="es-ES"/>
        </w:rPr>
        <w:t>a</w:t>
      </w:r>
      <w:r w:rsidRPr="007F30CC">
        <w:rPr>
          <w:lang w:val="es-ES"/>
        </w:rPr>
        <w:t>, Elena Rafaila PhD</w:t>
      </w:r>
      <w:r w:rsidRPr="007F30CC">
        <w:rPr>
          <w:vertAlign w:val="superscript"/>
          <w:lang w:val="es-ES"/>
        </w:rPr>
        <w:t>b</w:t>
      </w:r>
    </w:p>
    <w:p w:rsidR="000A3F00" w:rsidRPr="002C2F16" w:rsidRDefault="000A3F00" w:rsidP="000A3F00">
      <w:pPr>
        <w:pStyle w:val="Els-Affiliation"/>
        <w:rPr>
          <w:lang w:val="en-GB"/>
        </w:rPr>
      </w:pPr>
      <w:r w:rsidRPr="00C77BB5">
        <w:rPr>
          <w:vertAlign w:val="superscript"/>
        </w:rPr>
        <w:t>a</w:t>
      </w:r>
      <w:r w:rsidRPr="002C2F16">
        <w:rPr>
          <w:lang w:val="en-GB"/>
        </w:rPr>
        <w:t>University of Bucharest, Panduri street, 061071, Bucharest, Romania</w:t>
      </w:r>
    </w:p>
    <w:p w:rsidR="000A3F00" w:rsidRPr="002C2F16" w:rsidRDefault="000A3F00" w:rsidP="00A00DC0">
      <w:pPr>
        <w:pStyle w:val="Els-Affiliation"/>
        <w:spacing w:after="240" w:line="240" w:lineRule="auto"/>
        <w:rPr>
          <w:lang w:val="en-GB"/>
        </w:rPr>
      </w:pPr>
      <w:r w:rsidRPr="002C2F16">
        <w:rPr>
          <w:vertAlign w:val="superscript"/>
          <w:lang w:val="en-GB"/>
        </w:rPr>
        <w:t>b</w:t>
      </w:r>
      <w:r w:rsidRPr="002C2F16">
        <w:rPr>
          <w:lang w:val="en-GB"/>
        </w:rPr>
        <w:t>University of Bucharest, Panduri street, 061071, Bucharest, Romania</w:t>
      </w:r>
    </w:p>
    <w:p w:rsidR="000A3F00" w:rsidRDefault="000A3F00" w:rsidP="000A3F00">
      <w:pPr>
        <w:pStyle w:val="Els-Abstract-head"/>
      </w:pPr>
      <w:r>
        <w:t>Abstract</w:t>
      </w:r>
    </w:p>
    <w:p w:rsidR="000A3F00" w:rsidRDefault="000A3F00" w:rsidP="000A3F00">
      <w:pPr>
        <w:pStyle w:val="Default"/>
        <w:jc w:val="both"/>
        <w:rPr>
          <w:iCs/>
          <w:sz w:val="18"/>
          <w:szCs w:val="18"/>
          <w:lang w:val="en-US"/>
        </w:rPr>
      </w:pPr>
      <w:r w:rsidRPr="004F6FBE">
        <w:rPr>
          <w:sz w:val="18"/>
          <w:szCs w:val="18"/>
          <w:lang w:eastAsia="tr-TR"/>
        </w:rPr>
        <w:t xml:space="preserve">In this study we have proposed to present some considerations on the importance of the development of teaching competences, starting from analyzing the training needs of the academic staff. </w:t>
      </w:r>
      <w:r w:rsidRPr="004F6FBE">
        <w:rPr>
          <w:sz w:val="18"/>
          <w:szCs w:val="18"/>
          <w:lang w:val="en-US" w:eastAsia="tr-TR"/>
        </w:rPr>
        <w:t xml:space="preserve">The results of the study were obtained by applying a written questionnaire to subjects who work in different universities from Romania and Spain, in total 485 teachers. </w:t>
      </w:r>
      <w:r w:rsidRPr="004F6FBE">
        <w:rPr>
          <w:iCs/>
          <w:sz w:val="18"/>
          <w:szCs w:val="18"/>
          <w:lang w:val="en-US"/>
        </w:rPr>
        <w:t>For analysis and interpretation of data we used SPSS 17.0 program</w:t>
      </w:r>
      <w:r w:rsidRPr="004F6FBE">
        <w:rPr>
          <w:i/>
          <w:iCs/>
          <w:sz w:val="18"/>
          <w:szCs w:val="18"/>
          <w:lang w:val="en-US"/>
        </w:rPr>
        <w:t xml:space="preserve">. </w:t>
      </w:r>
      <w:r w:rsidRPr="004F6FBE">
        <w:rPr>
          <w:noProof/>
          <w:sz w:val="18"/>
          <w:szCs w:val="18"/>
          <w:lang w:val="en-US"/>
        </w:rPr>
        <w:t xml:space="preserve">The study analyzes the perception regarding the importance of the teaching activity and the level of competences for the activities with students of teachers from various universities. </w:t>
      </w:r>
      <w:r w:rsidRPr="004F6FBE">
        <w:rPr>
          <w:iCs/>
          <w:sz w:val="18"/>
          <w:szCs w:val="18"/>
          <w:lang w:val="en-US"/>
        </w:rPr>
        <w:t xml:space="preserve">Finally, we propose </w:t>
      </w:r>
      <w:r>
        <w:rPr>
          <w:iCs/>
          <w:sz w:val="18"/>
          <w:szCs w:val="18"/>
          <w:lang w:val="en-US"/>
        </w:rPr>
        <w:t xml:space="preserve">a </w:t>
      </w:r>
      <w:r w:rsidRPr="004F6FBE">
        <w:rPr>
          <w:sz w:val="18"/>
          <w:szCs w:val="18"/>
          <w:lang w:val="en-GB"/>
        </w:rPr>
        <w:t xml:space="preserve">set of recommendations centred on the professional training and development system aimed at university academics and development the </w:t>
      </w:r>
      <w:r w:rsidRPr="004F6FBE">
        <w:rPr>
          <w:iCs/>
          <w:sz w:val="18"/>
          <w:szCs w:val="18"/>
          <w:lang w:val="en-US"/>
        </w:rPr>
        <w:t>areas with significant differences between average grades</w:t>
      </w:r>
      <w:r>
        <w:rPr>
          <w:iCs/>
          <w:sz w:val="18"/>
          <w:szCs w:val="18"/>
          <w:lang w:val="en-US"/>
        </w:rPr>
        <w:t>.</w:t>
      </w:r>
    </w:p>
    <w:p w:rsidR="00E24D43" w:rsidRDefault="00E24D43" w:rsidP="006D3421">
      <w:pPr>
        <w:autoSpaceDE w:val="0"/>
        <w:autoSpaceDN w:val="0"/>
        <w:adjustRightInd w:val="0"/>
        <w:jc w:val="both"/>
      </w:pPr>
    </w:p>
    <w:p w:rsidR="00E24D43" w:rsidRDefault="00E24D43" w:rsidP="006D3421">
      <w:pPr>
        <w:autoSpaceDE w:val="0"/>
        <w:autoSpaceDN w:val="0"/>
        <w:adjustRightInd w:val="0"/>
        <w:jc w:val="both"/>
      </w:pPr>
    </w:p>
    <w:p w:rsidR="00E24D43" w:rsidRDefault="00E24D43" w:rsidP="006D3421">
      <w:pPr>
        <w:autoSpaceDE w:val="0"/>
        <w:autoSpaceDN w:val="0"/>
        <w:adjustRightInd w:val="0"/>
        <w:jc w:val="both"/>
      </w:pPr>
    </w:p>
    <w:p w:rsidR="000A3F00" w:rsidRPr="00A30404" w:rsidRDefault="000A3F00" w:rsidP="000A3F00">
      <w:pPr>
        <w:pStyle w:val="FootnoteText"/>
        <w:rPr>
          <w:rFonts w:ascii="Times New Roman" w:hAnsi="Times New Roman"/>
          <w:sz w:val="16"/>
          <w:szCs w:val="16"/>
          <w:lang w:val="es-ES"/>
        </w:rPr>
      </w:pPr>
      <w:r w:rsidRPr="000A3F00">
        <w:rPr>
          <w:rFonts w:ascii="Times New Roman" w:hAnsi="Times New Roman"/>
          <w:sz w:val="18"/>
          <w:lang w:val="en-US" w:eastAsia="zh-CN"/>
        </w:rPr>
        <w:t>Corresponding author:</w:t>
      </w:r>
      <w:r w:rsidRPr="000A3F00">
        <w:rPr>
          <w:sz w:val="18"/>
          <w:lang w:val="en-US" w:eastAsia="zh-CN"/>
        </w:rPr>
        <w:t xml:space="preserve"> </w:t>
      </w:r>
      <w:r>
        <w:rPr>
          <w:rFonts w:ascii="Times New Roman" w:hAnsi="Times New Roman"/>
          <w:sz w:val="16"/>
          <w:szCs w:val="16"/>
          <w:lang w:val="es-ES"/>
        </w:rPr>
        <w:t xml:space="preserve">Lector dr. </w:t>
      </w:r>
      <w:r w:rsidRPr="00A30404">
        <w:rPr>
          <w:rFonts w:ascii="Times New Roman" w:hAnsi="Times New Roman"/>
          <w:i/>
          <w:sz w:val="16"/>
          <w:szCs w:val="16"/>
          <w:lang w:val="es-ES"/>
        </w:rPr>
        <w:t>Nicoleta Duţă</w:t>
      </w:r>
      <w:r w:rsidRPr="00A30404">
        <w:rPr>
          <w:rFonts w:ascii="Times New Roman" w:hAnsi="Times New Roman"/>
          <w:sz w:val="16"/>
          <w:szCs w:val="16"/>
          <w:lang w:val="es-ES"/>
        </w:rPr>
        <w:t>, Tel.: +040724961682</w:t>
      </w:r>
    </w:p>
    <w:p w:rsidR="00830CF3" w:rsidRDefault="000A3F00" w:rsidP="000A3F00">
      <w:pPr>
        <w:spacing w:after="200" w:line="276" w:lineRule="auto"/>
      </w:pPr>
      <w:r w:rsidRPr="00A30404">
        <w:rPr>
          <w:i/>
          <w:sz w:val="16"/>
          <w:szCs w:val="16"/>
          <w:lang w:val="es-ES"/>
        </w:rPr>
        <w:t xml:space="preserve">   E-mail address</w:t>
      </w:r>
      <w:r w:rsidRPr="00A30404">
        <w:rPr>
          <w:sz w:val="16"/>
          <w:szCs w:val="16"/>
          <w:lang w:val="es-ES"/>
        </w:rPr>
        <w:t>: nicoleta.duta@g.unibuc.ro</w:t>
      </w:r>
      <w:r>
        <w:t xml:space="preserve"> </w:t>
      </w:r>
      <w:r w:rsidR="00830CF3">
        <w:br w:type="page"/>
      </w:r>
    </w:p>
    <w:p w:rsidR="00830CF3" w:rsidRPr="000618CE" w:rsidRDefault="00830CF3" w:rsidP="00830CF3">
      <w:pPr>
        <w:spacing w:before="120"/>
        <w:jc w:val="center"/>
        <w:rPr>
          <w:b/>
          <w:sz w:val="36"/>
          <w:szCs w:val="24"/>
          <w:lang w:val="ro-RO"/>
        </w:rPr>
      </w:pPr>
      <w:r w:rsidRPr="000618CE">
        <w:rPr>
          <w:b/>
          <w:sz w:val="36"/>
          <w:szCs w:val="24"/>
          <w:lang w:val="ro-RO"/>
        </w:rPr>
        <w:lastRenderedPageBreak/>
        <w:t>100. The Design Club in an Updated Edition. Art Students Manage Orders on the Book Market</w:t>
      </w:r>
    </w:p>
    <w:p w:rsidR="00830CF3" w:rsidRPr="00806855" w:rsidRDefault="00830CF3" w:rsidP="00830CF3">
      <w:pPr>
        <w:spacing w:before="120"/>
        <w:jc w:val="center"/>
        <w:rPr>
          <w:sz w:val="24"/>
          <w:szCs w:val="24"/>
          <w:lang w:val="ro-RO"/>
        </w:rPr>
      </w:pPr>
    </w:p>
    <w:p w:rsidR="00563AC5" w:rsidRPr="00563AC5" w:rsidRDefault="00830CF3" w:rsidP="00830CF3">
      <w:pPr>
        <w:pStyle w:val="Els-Author"/>
        <w:tabs>
          <w:tab w:val="center" w:pos="4677"/>
          <w:tab w:val="left" w:pos="7890"/>
        </w:tabs>
        <w:rPr>
          <w:sz w:val="20"/>
        </w:rPr>
      </w:pPr>
      <w:r w:rsidRPr="00563AC5">
        <w:rPr>
          <w:sz w:val="20"/>
        </w:rPr>
        <w:t>Sabina Popescu</w:t>
      </w:r>
      <w:r w:rsidR="00563AC5" w:rsidRPr="00C77BB5">
        <w:rPr>
          <w:vertAlign w:val="superscript"/>
        </w:rPr>
        <w:t>a</w:t>
      </w:r>
      <w:r w:rsidR="00563AC5" w:rsidRPr="00563AC5">
        <w:rPr>
          <w:sz w:val="20"/>
        </w:rPr>
        <w:t xml:space="preserve">, </w:t>
      </w:r>
      <w:r w:rsidRPr="00563AC5">
        <w:rPr>
          <w:sz w:val="20"/>
        </w:rPr>
        <w:t>Diana Lemnaru</w:t>
      </w:r>
      <w:r w:rsidR="00563AC5">
        <w:rPr>
          <w:vertAlign w:val="superscript"/>
        </w:rPr>
        <w:t>b</w:t>
      </w:r>
      <w:r w:rsidR="00563AC5" w:rsidRPr="00563AC5">
        <w:rPr>
          <w:sz w:val="20"/>
        </w:rPr>
        <w:t xml:space="preserve">, </w:t>
      </w:r>
      <w:r w:rsidRPr="00563AC5">
        <w:rPr>
          <w:sz w:val="20"/>
        </w:rPr>
        <w:t>Laura Nitu</w:t>
      </w:r>
      <w:r w:rsidR="00563AC5">
        <w:rPr>
          <w:vertAlign w:val="superscript"/>
        </w:rPr>
        <w:t>c</w:t>
      </w:r>
      <w:r w:rsidRPr="00563AC5">
        <w:rPr>
          <w:sz w:val="20"/>
        </w:rPr>
        <w:t xml:space="preserve"> </w:t>
      </w:r>
    </w:p>
    <w:p w:rsidR="00830CF3" w:rsidRDefault="00563AC5" w:rsidP="00830CF3">
      <w:pPr>
        <w:pStyle w:val="Els-Author"/>
        <w:tabs>
          <w:tab w:val="center" w:pos="4677"/>
          <w:tab w:val="left" w:pos="7890"/>
        </w:tabs>
        <w:rPr>
          <w:i/>
          <w:sz w:val="18"/>
          <w:szCs w:val="18"/>
        </w:rPr>
      </w:pPr>
      <w:r w:rsidRPr="00C77BB5">
        <w:rPr>
          <w:vertAlign w:val="superscript"/>
        </w:rPr>
        <w:t>a</w:t>
      </w:r>
      <w:r>
        <w:rPr>
          <w:vertAlign w:val="superscript"/>
        </w:rPr>
        <w:t>,b</w:t>
      </w:r>
      <w:r w:rsidRPr="00563AC5">
        <w:rPr>
          <w:i/>
          <w:sz w:val="18"/>
          <w:szCs w:val="18"/>
        </w:rPr>
        <w:t>Liceul de Arta Carmen Sylva Ploiesti, Romania</w:t>
      </w:r>
      <w:r>
        <w:rPr>
          <w:i/>
          <w:sz w:val="18"/>
          <w:szCs w:val="18"/>
        </w:rPr>
        <w:t xml:space="preserve">, </w:t>
      </w:r>
      <w:r w:rsidRPr="00563AC5">
        <w:rPr>
          <w:i/>
          <w:sz w:val="18"/>
          <w:szCs w:val="18"/>
        </w:rPr>
        <w:t xml:space="preserve"> </w:t>
      </w:r>
      <w:r>
        <w:rPr>
          <w:vertAlign w:val="superscript"/>
        </w:rPr>
        <w:t>c</w:t>
      </w:r>
      <w:r w:rsidR="00830CF3" w:rsidRPr="00563AC5">
        <w:rPr>
          <w:i/>
          <w:sz w:val="18"/>
          <w:szCs w:val="18"/>
        </w:rPr>
        <w:t>Ashlong Domiciliary Care-Allied Care Plymouth, UK</w:t>
      </w:r>
    </w:p>
    <w:p w:rsidR="000618CE" w:rsidRPr="000618CE" w:rsidRDefault="000618CE" w:rsidP="000618CE">
      <w:pPr>
        <w:rPr>
          <w:lang w:val="en-US"/>
        </w:rPr>
      </w:pPr>
    </w:p>
    <w:p w:rsidR="006E3AFE" w:rsidRPr="00EC222B" w:rsidRDefault="006E3AFE" w:rsidP="006E3AFE">
      <w:pPr>
        <w:keepNext/>
        <w:pBdr>
          <w:top w:val="single" w:sz="4" w:space="10" w:color="auto"/>
        </w:pBdr>
        <w:suppressAutoHyphens/>
        <w:spacing w:after="220" w:line="220" w:lineRule="exact"/>
        <w:rPr>
          <w:b/>
          <w:sz w:val="18"/>
          <w:lang w:val="en-US"/>
        </w:rPr>
      </w:pPr>
      <w:r w:rsidRPr="00EC222B">
        <w:rPr>
          <w:b/>
          <w:sz w:val="18"/>
          <w:lang w:val="en-US"/>
        </w:rPr>
        <w:t>Abstract</w:t>
      </w:r>
    </w:p>
    <w:p w:rsidR="00830CF3" w:rsidRDefault="00830CF3" w:rsidP="006E3AFE">
      <w:pPr>
        <w:spacing w:before="120"/>
        <w:jc w:val="both"/>
        <w:rPr>
          <w:lang w:val="ro-RO"/>
        </w:rPr>
      </w:pPr>
      <w:r>
        <w:rPr>
          <w:lang w:val="ro-RO"/>
        </w:rPr>
        <w:t xml:space="preserve">Our poster will ”tell” the ”illustrated story” of how the Design Club progressed between the two editions of the TKS Conference. </w:t>
      </w:r>
    </w:p>
    <w:p w:rsidR="00830CF3" w:rsidRDefault="00830CF3" w:rsidP="006E3AFE">
      <w:pPr>
        <w:spacing w:before="120"/>
        <w:jc w:val="both"/>
        <w:rPr>
          <w:lang w:val="ro-RO"/>
        </w:rPr>
      </w:pPr>
      <w:r>
        <w:rPr>
          <w:lang w:val="ro-RO"/>
        </w:rPr>
        <w:t xml:space="preserve">Two years ago we were able to report a research into how a learning partnership can develop within an extracurricular activity focused on book illustration, in an approach that was inspired by Gardner’s theory of multiple intelligences and especially the Arts PROPEL project. </w:t>
      </w:r>
    </w:p>
    <w:p w:rsidR="00830CF3" w:rsidRDefault="00830CF3" w:rsidP="006E3AFE">
      <w:pPr>
        <w:spacing w:before="120"/>
        <w:jc w:val="both"/>
        <w:rPr>
          <w:lang w:val="ro-RO"/>
        </w:rPr>
      </w:pPr>
      <w:r>
        <w:rPr>
          <w:lang w:val="ro-RO"/>
        </w:rPr>
        <w:t xml:space="preserve">In 2013, the original structure is still in place: art students explore along their ”master” the knowledge and know-how involved in book illustration. However, our discipleship grew  into new forms of communication, learning and professional recognition. The Design Club survived and expanded even if the coordinating teacher left the highschool. The Club meetings and work have been carried on in a distance education formula based on Facebook and Skype interaction as well as on an increased autonomy of the student members. We recorded several instances of co-facilitation on behalf of the students. The latter benefitted from illustration experiences ”outside” the school such as exhibitions, cultural events and orders from authors/ publishers.  Our most important results include: the illustration for a grade 8 textbook published at </w:t>
      </w:r>
      <w:r w:rsidRPr="00B1455D">
        <w:rPr>
          <w:i/>
          <w:lang w:val="ro-RO"/>
        </w:rPr>
        <w:t>Art</w:t>
      </w:r>
      <w:r>
        <w:rPr>
          <w:lang w:val="ro-RO"/>
        </w:rPr>
        <w:t>, drawings for a set of educational DVD-s within a UNICEF national project, co-authored resources and big books for the foundation year series published by Infinite-Edu and Didactica Publishing House. Also, the remarkable cooperative feature of the Club which reformed the individualistic approach of traditional art education has remained the glue of our activity. At present, two of our members are students in European universities, other graduates are students at the Art Academy in Bucharest, while the youngest are still attending the Carmen Sylva Art School in Ploiesti. Irrespective of various physical locations, the Club is very much alive and active in the virtual space. Its</w:t>
      </w:r>
      <w:r w:rsidRPr="00B1455D">
        <w:rPr>
          <w:i/>
          <w:lang w:val="ro-RO"/>
        </w:rPr>
        <w:t xml:space="preserve"> togetherness</w:t>
      </w:r>
      <w:r>
        <w:rPr>
          <w:lang w:val="ro-RO"/>
        </w:rPr>
        <w:t xml:space="preserve"> remains unharmed and is the engine of continued adaptation. </w:t>
      </w:r>
    </w:p>
    <w:p w:rsidR="00830CF3" w:rsidRPr="00EA6629" w:rsidRDefault="00830CF3" w:rsidP="006E3AFE">
      <w:pPr>
        <w:spacing w:before="120"/>
        <w:jc w:val="both"/>
        <w:rPr>
          <w:lang w:val="ro-RO"/>
        </w:rPr>
      </w:pPr>
      <w:r>
        <w:rPr>
          <w:lang w:val="ro-RO"/>
        </w:rPr>
        <w:t xml:space="preserve">Two important conclusions need to be highlighted: when students are exposed to increased autonomy in learning the secrets of book illustration,  they get to manage orders on the publishing market and they tend to relate to the learning needs of the younger students for whom they illustrate. These two issues are actually the core of the  know-how of our craft which involves both production and promotion. For the moment neither the issues nor the discipleship approach are available in the Romanian art curriculum and practice. </w:t>
      </w:r>
    </w:p>
    <w:p w:rsidR="00830CF3" w:rsidRDefault="00830CF3" w:rsidP="00830CF3">
      <w:pPr>
        <w:jc w:val="both"/>
        <w:rPr>
          <w:b/>
          <w:sz w:val="18"/>
          <w:szCs w:val="18"/>
        </w:rPr>
      </w:pPr>
    </w:p>
    <w:p w:rsidR="00830CF3" w:rsidRDefault="00830CF3">
      <w:pPr>
        <w:spacing w:after="200" w:line="276" w:lineRule="auto"/>
      </w:pPr>
      <w:r>
        <w:br w:type="page"/>
      </w:r>
    </w:p>
    <w:p w:rsidR="00830CF3" w:rsidRPr="00830CF3" w:rsidRDefault="00830CF3" w:rsidP="00830CF3">
      <w:pPr>
        <w:spacing w:before="120"/>
        <w:jc w:val="center"/>
        <w:rPr>
          <w:b/>
          <w:sz w:val="40"/>
        </w:rPr>
      </w:pPr>
      <w:r>
        <w:rPr>
          <w:b/>
          <w:sz w:val="40"/>
        </w:rPr>
        <w:lastRenderedPageBreak/>
        <w:t xml:space="preserve">101. </w:t>
      </w:r>
      <w:r w:rsidRPr="00830CF3">
        <w:rPr>
          <w:b/>
          <w:sz w:val="40"/>
        </w:rPr>
        <w:t xml:space="preserve">Thinking </w:t>
      </w:r>
      <w:r>
        <w:rPr>
          <w:b/>
          <w:sz w:val="40"/>
        </w:rPr>
        <w:t>O</w:t>
      </w:r>
      <w:r w:rsidRPr="00830CF3">
        <w:rPr>
          <w:b/>
          <w:sz w:val="40"/>
        </w:rPr>
        <w:t>utside the Book. Authentic Communication in the Language Class</w:t>
      </w:r>
    </w:p>
    <w:p w:rsidR="00830CF3" w:rsidRDefault="00830CF3" w:rsidP="00830CF3">
      <w:pPr>
        <w:spacing w:before="120"/>
        <w:rPr>
          <w:b/>
        </w:rPr>
      </w:pPr>
    </w:p>
    <w:p w:rsidR="000618CE" w:rsidRDefault="000618CE" w:rsidP="006E3AFE">
      <w:pPr>
        <w:spacing w:before="120"/>
        <w:jc w:val="center"/>
      </w:pPr>
    </w:p>
    <w:p w:rsidR="00830CF3" w:rsidRPr="006E3AFE" w:rsidRDefault="00830CF3" w:rsidP="006E3AFE">
      <w:pPr>
        <w:spacing w:before="120"/>
        <w:jc w:val="center"/>
      </w:pPr>
      <w:r w:rsidRPr="006E3AFE">
        <w:t>Valentin Crețu, Marinela Pîr</w:t>
      </w:r>
      <w:r w:rsidR="009B6ADD">
        <w:t>ş</w:t>
      </w:r>
      <w:r w:rsidRPr="006E3AFE">
        <w:t>oagă, Raluca Bu</w:t>
      </w:r>
      <w:r w:rsidR="009B6ADD">
        <w:t>ş</w:t>
      </w:r>
      <w:r w:rsidRPr="006E3AFE">
        <w:t>egescu, Anca Dogaru,</w:t>
      </w:r>
    </w:p>
    <w:p w:rsidR="00830CF3" w:rsidRPr="006E3AFE" w:rsidRDefault="00830CF3" w:rsidP="006E3AFE">
      <w:pPr>
        <w:spacing w:before="120"/>
        <w:jc w:val="center"/>
        <w:rPr>
          <w:i/>
          <w:sz w:val="18"/>
          <w:lang w:val="ro-RO"/>
        </w:rPr>
      </w:pPr>
      <w:r w:rsidRPr="006E3AFE">
        <w:rPr>
          <w:i/>
          <w:sz w:val="18"/>
        </w:rPr>
        <w:t>Faculty of Letters, University of Bucharest</w:t>
      </w:r>
    </w:p>
    <w:p w:rsidR="00830CF3" w:rsidRDefault="00830CF3" w:rsidP="00830CF3">
      <w:pPr>
        <w:spacing w:before="120"/>
      </w:pPr>
    </w:p>
    <w:p w:rsidR="006E3AFE" w:rsidRPr="00EC222B" w:rsidRDefault="006E3AFE" w:rsidP="006E3AFE">
      <w:pPr>
        <w:suppressAutoHyphens/>
        <w:spacing w:line="200" w:lineRule="exact"/>
        <w:jc w:val="center"/>
        <w:rPr>
          <w:i/>
          <w:noProof/>
          <w:sz w:val="16"/>
          <w:lang w:val="en-US"/>
        </w:rPr>
      </w:pPr>
    </w:p>
    <w:p w:rsidR="006E3AFE" w:rsidRPr="00EC222B" w:rsidRDefault="006E3AFE" w:rsidP="006E3AFE">
      <w:pPr>
        <w:keepNext/>
        <w:pBdr>
          <w:top w:val="single" w:sz="4" w:space="10" w:color="auto"/>
        </w:pBdr>
        <w:suppressAutoHyphens/>
        <w:spacing w:after="220" w:line="220" w:lineRule="exact"/>
        <w:rPr>
          <w:b/>
          <w:sz w:val="18"/>
          <w:lang w:val="en-US"/>
        </w:rPr>
      </w:pPr>
      <w:r w:rsidRPr="00EC222B">
        <w:rPr>
          <w:b/>
          <w:sz w:val="18"/>
          <w:lang w:val="en-US"/>
        </w:rPr>
        <w:t>Abstract</w:t>
      </w:r>
    </w:p>
    <w:p w:rsidR="00830CF3" w:rsidRDefault="00830CF3" w:rsidP="00830CF3">
      <w:pPr>
        <w:spacing w:before="120"/>
        <w:jc w:val="both"/>
      </w:pPr>
      <w:r>
        <w:t>As graduate students in a Language Education program at the University of Bucharest we have been challenged with reflecting on the effectiveness of our teaching approach in the language class. Why do our students fail to understand and construe meanings in a foreign language? Why do they have difficulty in all of the four traditional skills even if we thoroughly follow the textbook? How could we develop the students’ communication competence, including the modern perspectives of “interaction” and “mediation”? What is the role of grammar and vocabulary in the actual learning?</w:t>
      </w:r>
    </w:p>
    <w:p w:rsidR="00830CF3" w:rsidRDefault="00830CF3" w:rsidP="00830CF3">
      <w:pPr>
        <w:spacing w:before="120"/>
        <w:jc w:val="both"/>
      </w:pPr>
      <w:r>
        <w:t xml:space="preserve">Our poster presents four attempts that focus on the students’ needs and interests in order to develop conceptualization in a foreign language and build communication competences at the functional level that is defined in the national curriculum and the European Framework of Reference. </w:t>
      </w:r>
    </w:p>
    <w:p w:rsidR="00830CF3" w:rsidRDefault="00830CF3" w:rsidP="00830CF3">
      <w:pPr>
        <w:spacing w:before="120"/>
        <w:jc w:val="both"/>
      </w:pPr>
      <w:r>
        <w:t xml:space="preserve">Our research projects have been applied in low secondary education in a rural school (a French class) and three schools in Bucharest (two studies in French learning and one in English). Our methodology comprised initial testing of the students’ knowledge as well as of their aspirations, observation grids to follow their oral and written work and a final assessment. The research covered 4-6 learning units. All the four cases we present are structured starting from competence-based planning and project work. Two are primarily focused on communication operations and two on culture and civilization. </w:t>
      </w:r>
    </w:p>
    <w:p w:rsidR="00830CF3" w:rsidRPr="00CF3592" w:rsidRDefault="00830CF3" w:rsidP="00830CF3">
      <w:pPr>
        <w:spacing w:before="120"/>
        <w:jc w:val="both"/>
        <w:rPr>
          <w:lang w:val="ro-RO"/>
        </w:rPr>
      </w:pPr>
      <w:r>
        <w:t xml:space="preserve">The results from all the four cases share some common features: the students steadily improve their participation in the communicative activities; their level in oral interaction is much better while benefits could also be counted in all the four traditional skills (listening, speaking, reading, writing); their involvement in the class is remarkable; there are fewer and fewer cases of absence of home assignments; the students discover that learning is fun and meaningful by the products that result from their projects. Our conclusion is double-folded: in a competence-based approach that considers the students needs and aspirations, (1) the children manage to communicate in a foreign language (level A2) in a matter of months and they enjoy it; (2) we, teachers, have learned a professional </w:t>
      </w:r>
      <w:r w:rsidRPr="00A03531">
        <w:rPr>
          <w:i/>
        </w:rPr>
        <w:t>modus vivendi</w:t>
      </w:r>
      <w:r>
        <w:t xml:space="preserve"> which is authentic and rewarding. This perspective is worth exploring and carrying on beyond the (text)book.</w:t>
      </w:r>
    </w:p>
    <w:p w:rsidR="00830CF3" w:rsidRDefault="00830CF3" w:rsidP="00830CF3">
      <w:pPr>
        <w:spacing w:before="120"/>
        <w:jc w:val="both"/>
      </w:pPr>
    </w:p>
    <w:p w:rsidR="00936993" w:rsidRDefault="00936993" w:rsidP="00830CF3">
      <w:pPr>
        <w:jc w:val="both"/>
      </w:pPr>
    </w:p>
    <w:p w:rsidR="00830CF3" w:rsidRPr="00830CF3" w:rsidRDefault="00830CF3" w:rsidP="00045442">
      <w:pPr>
        <w:spacing w:before="120"/>
        <w:jc w:val="center"/>
        <w:rPr>
          <w:b/>
          <w:sz w:val="32"/>
        </w:rPr>
      </w:pPr>
      <w:r>
        <w:br w:type="page"/>
      </w:r>
      <w:r w:rsidRPr="00045442">
        <w:rPr>
          <w:b/>
          <w:sz w:val="40"/>
        </w:rPr>
        <w:lastRenderedPageBreak/>
        <w:t>102. The Zone of Proximal Development in Reading. An Attempt to Improve a Group of Nine Graders’ Reading Competences</w:t>
      </w:r>
    </w:p>
    <w:p w:rsidR="00830CF3" w:rsidRDefault="00830CF3" w:rsidP="00830CF3">
      <w:pPr>
        <w:spacing w:before="120"/>
        <w:ind w:firstLine="720"/>
        <w:rPr>
          <w:b/>
        </w:rPr>
      </w:pPr>
    </w:p>
    <w:p w:rsidR="000618CE" w:rsidRDefault="000618CE" w:rsidP="00830CF3">
      <w:pPr>
        <w:spacing w:before="120"/>
        <w:ind w:firstLine="720"/>
        <w:rPr>
          <w:b/>
        </w:rPr>
      </w:pPr>
    </w:p>
    <w:p w:rsidR="00830CF3" w:rsidRPr="006E3AFE" w:rsidRDefault="00830CF3" w:rsidP="006E3AFE">
      <w:pPr>
        <w:spacing w:before="120"/>
        <w:ind w:firstLine="720"/>
        <w:jc w:val="center"/>
      </w:pPr>
      <w:r w:rsidRPr="006E3AFE">
        <w:t>Cătălina Cercel</w:t>
      </w:r>
    </w:p>
    <w:p w:rsidR="00830CF3" w:rsidRPr="006E3AFE" w:rsidRDefault="00830CF3" w:rsidP="006E3AFE">
      <w:pPr>
        <w:spacing w:before="120"/>
        <w:ind w:firstLine="720"/>
        <w:jc w:val="center"/>
        <w:rPr>
          <w:i/>
          <w:sz w:val="24"/>
          <w:szCs w:val="28"/>
          <w:lang w:val="ro-RO"/>
        </w:rPr>
      </w:pPr>
      <w:r w:rsidRPr="006E3AFE">
        <w:rPr>
          <w:i/>
          <w:sz w:val="18"/>
        </w:rPr>
        <w:t>Faculty of Letters, University of Bucharest</w:t>
      </w:r>
    </w:p>
    <w:p w:rsidR="00830CF3" w:rsidRPr="006E3AFE" w:rsidRDefault="00830CF3" w:rsidP="006E3AFE">
      <w:pPr>
        <w:spacing w:before="120"/>
        <w:ind w:firstLine="720"/>
        <w:jc w:val="center"/>
      </w:pPr>
    </w:p>
    <w:p w:rsidR="006E3AFE" w:rsidRPr="00EC222B" w:rsidRDefault="006E3AFE" w:rsidP="006E3AFE">
      <w:pPr>
        <w:suppressAutoHyphens/>
        <w:spacing w:line="200" w:lineRule="exact"/>
        <w:jc w:val="center"/>
        <w:rPr>
          <w:i/>
          <w:noProof/>
          <w:sz w:val="16"/>
          <w:lang w:val="en-US"/>
        </w:rPr>
      </w:pPr>
    </w:p>
    <w:p w:rsidR="006E3AFE" w:rsidRPr="00EC222B" w:rsidRDefault="006E3AFE" w:rsidP="006E3AFE">
      <w:pPr>
        <w:keepNext/>
        <w:pBdr>
          <w:top w:val="single" w:sz="4" w:space="10" w:color="auto"/>
        </w:pBdr>
        <w:suppressAutoHyphens/>
        <w:spacing w:after="220" w:line="220" w:lineRule="exact"/>
        <w:rPr>
          <w:b/>
          <w:sz w:val="18"/>
          <w:lang w:val="en-US"/>
        </w:rPr>
      </w:pPr>
      <w:r w:rsidRPr="00EC222B">
        <w:rPr>
          <w:b/>
          <w:sz w:val="18"/>
          <w:lang w:val="en-US"/>
        </w:rPr>
        <w:t>Abstract</w:t>
      </w:r>
    </w:p>
    <w:p w:rsidR="00830CF3" w:rsidRDefault="00830CF3" w:rsidP="006E3AFE">
      <w:pPr>
        <w:spacing w:before="120"/>
        <w:jc w:val="both"/>
      </w:pPr>
      <w:r>
        <w:t>How could we support the “zappiens” generation to read, to enjoy reading? How could we find any solution? Particularly in grade nine when students of various backgrounds gather in a class of great diversity in terms of tastes, comprehension and interpretation level?</w:t>
      </w:r>
    </w:p>
    <w:p w:rsidR="00830CF3" w:rsidRDefault="00830CF3" w:rsidP="006E3AFE">
      <w:pPr>
        <w:spacing w:before="120"/>
        <w:jc w:val="both"/>
      </w:pPr>
      <w:r>
        <w:t xml:space="preserve">My research started from the need to assist my nine graders to read for pleasure, to gradually become better readers and to approach various opinions in a flexible way. Firstly I identified the zone of proximal development for every student by making use of the instruments that are available within the Literary Framework for Teachers in Secondary Education (LiFT-2, </w:t>
      </w:r>
      <w:hyperlink r:id="rId77" w:history="1">
        <w:r w:rsidRPr="0026139F">
          <w:rPr>
            <w:rStyle w:val="Hyperlink"/>
          </w:rPr>
          <w:t>www.literaryframework.eu</w:t>
        </w:r>
      </w:hyperlink>
      <w:r>
        <w:t xml:space="preserve">). This allowed me to find out the level of reading competence of each individual. I could also discover the literary texts and the reading activities that might best fit the students’ various profiles and help them make the most of their reading progress. Secondly, I developed an action plan that matched reading activities inspired from the application of the theories of the multiple intelligences and the learning styles. I also selected a number of active reading methods: predictions, double entry diary, the dictionary sheet, the reading sheet, KWL (know-want to know-learned), book review. </w:t>
      </w:r>
    </w:p>
    <w:p w:rsidR="00830CF3" w:rsidRDefault="00830CF3" w:rsidP="006E3AFE">
      <w:pPr>
        <w:spacing w:before="120"/>
        <w:jc w:val="both"/>
      </w:pPr>
      <w:r>
        <w:t xml:space="preserve">The application of my research covered 5 months – from November 2012 until March 2013. The results, as shown by tests and observation sheets, show a constant progress in reading competence. Seven level 1 students got to level 2, five level 2 students got to level 3, 1 student progressed from level 3 to level 4. The few remaining students’ progress cannot be counted on the scale as they did not manage to leap to a next level. The reason for their failure is their tendency for absenteeism. </w:t>
      </w:r>
    </w:p>
    <w:p w:rsidR="00830CF3" w:rsidRDefault="00830CF3" w:rsidP="006E3AFE">
      <w:pPr>
        <w:spacing w:before="120"/>
        <w:jc w:val="both"/>
      </w:pPr>
      <w:r>
        <w:t xml:space="preserve">Other important results are shown by the students’ feedback: they enjoyed combined activities such as: watching film adaptations, visiting the school library, drawing a favourite scene from a book and bringing arguments for the respective selection. Three of the students managed to read all the seven volumes from Lewis’s </w:t>
      </w:r>
      <w:r w:rsidRPr="006D7707">
        <w:rPr>
          <w:i/>
        </w:rPr>
        <w:t>Chronicles from Narnia</w:t>
      </w:r>
      <w:r>
        <w:t>. One of the students managed to also read other books from the library and she developed a book review every other week.</w:t>
      </w:r>
    </w:p>
    <w:p w:rsidR="00830CF3" w:rsidRDefault="00830CF3" w:rsidP="006E3AFE">
      <w:pPr>
        <w:spacing w:before="120"/>
        <w:jc w:val="both"/>
      </w:pPr>
      <w:r>
        <w:t>My conclusion is that the use of the ZPD and the resources on the LiFT-2 platform are very profitable for the development of the 9 graders’ reading competence. Nearly all the students managed to progress to the next level in a matter of months. My study into their reading profile and selection of various activities to meet their needs and levels also brought a deeper understanding of their personality which developed an empathy-based relationship that enhanced better communication at the class level.</w:t>
      </w:r>
    </w:p>
    <w:p w:rsidR="00830CF3" w:rsidRDefault="00830CF3" w:rsidP="00830CF3">
      <w:pPr>
        <w:jc w:val="both"/>
      </w:pPr>
    </w:p>
    <w:sectPr w:rsidR="00830CF3">
      <w:headerReference w:type="default" r:id="rId78"/>
      <w:footerReference w:type="default" r:id="rId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EE" w:rsidRDefault="002D01EE" w:rsidP="004B1DCF">
      <w:r>
        <w:separator/>
      </w:r>
    </w:p>
  </w:endnote>
  <w:endnote w:type="continuationSeparator" w:id="0">
    <w:p w:rsidR="002D01EE" w:rsidRDefault="002D01EE" w:rsidP="004B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Univers">
    <w:altName w:val="Arial"/>
    <w:charset w:val="EE"/>
    <w:family w:val="swiss"/>
    <w:pitch w:val="variable"/>
  </w:font>
  <w:font w:name="Tahoma">
    <w:panose1 w:val="020B0604030504040204"/>
    <w:charset w:val="00"/>
    <w:family w:val="swiss"/>
    <w:pitch w:val="variable"/>
    <w:sig w:usb0="61002A87" w:usb1="80000000" w:usb2="00000008" w:usb3="00000000" w:csb0="000101FF" w:csb1="00000000"/>
  </w:font>
  <w:font w:name="Bernard MT Condensed">
    <w:panose1 w:val="020508060609050204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 New Roman CYR">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 Zar">
    <w:charset w:val="B2"/>
    <w:family w:val="auto"/>
    <w:pitch w:val="variable"/>
    <w:sig w:usb0="00002001" w:usb1="8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Aharoni">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478668"/>
      <w:docPartObj>
        <w:docPartGallery w:val="Page Numbers (Bottom of Page)"/>
        <w:docPartUnique/>
      </w:docPartObj>
    </w:sdtPr>
    <w:sdtEndPr>
      <w:rPr>
        <w:noProof/>
      </w:rPr>
    </w:sdtEndPr>
    <w:sdtContent>
      <w:p w:rsidR="009B6ADD" w:rsidRDefault="009B6ADD">
        <w:pPr>
          <w:pStyle w:val="Footer"/>
          <w:jc w:val="right"/>
        </w:pPr>
        <w:r>
          <w:fldChar w:fldCharType="begin"/>
        </w:r>
        <w:r>
          <w:instrText xml:space="preserve"> PAGE   \* MERGEFORMAT </w:instrText>
        </w:r>
        <w:r>
          <w:fldChar w:fldCharType="separate"/>
        </w:r>
        <w:r w:rsidR="00641FD7">
          <w:rPr>
            <w:noProof/>
          </w:rPr>
          <w:t>64</w:t>
        </w:r>
        <w:r>
          <w:rPr>
            <w:noProof/>
          </w:rPr>
          <w:fldChar w:fldCharType="end"/>
        </w:r>
      </w:p>
    </w:sdtContent>
  </w:sdt>
  <w:p w:rsidR="009B6ADD" w:rsidRDefault="009B6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EE" w:rsidRDefault="002D01EE" w:rsidP="004B1DCF">
      <w:r>
        <w:separator/>
      </w:r>
    </w:p>
  </w:footnote>
  <w:footnote w:type="continuationSeparator" w:id="0">
    <w:p w:rsidR="002D01EE" w:rsidRDefault="002D01EE" w:rsidP="004B1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DD" w:rsidRPr="00985795" w:rsidRDefault="009B6ADD" w:rsidP="00985795">
    <w:pPr>
      <w:spacing w:before="375" w:after="225"/>
      <w:jc w:val="center"/>
      <w:outlineLvl w:val="2"/>
      <w:rPr>
        <w:rFonts w:ascii="Arial" w:eastAsia="Times New Roman" w:hAnsi="Arial" w:cs="Aharoni"/>
        <w:color w:val="1F497D" w:themeColor="text2"/>
        <w:sz w:val="27"/>
        <w:szCs w:val="27"/>
        <w:lang w:eastAsia="en-GB"/>
      </w:rPr>
    </w:pPr>
    <w:r w:rsidRPr="00985795">
      <w:rPr>
        <w:rFonts w:ascii="Arial" w:eastAsia="Times New Roman" w:hAnsi="Arial" w:cs="Aharoni"/>
        <w:b/>
        <w:bCs/>
        <w:color w:val="1F497D" w:themeColor="text2"/>
        <w:sz w:val="27"/>
        <w:szCs w:val="27"/>
        <w:lang w:eastAsia="en-GB"/>
      </w:rPr>
      <w:t>The International Conference</w:t>
    </w:r>
  </w:p>
  <w:p w:rsidR="009B6ADD" w:rsidRPr="00985795" w:rsidRDefault="009B6ADD" w:rsidP="00985795">
    <w:pPr>
      <w:spacing w:before="375" w:after="225"/>
      <w:jc w:val="center"/>
      <w:outlineLvl w:val="2"/>
      <w:rPr>
        <w:rFonts w:ascii="Arial" w:eastAsia="Times New Roman" w:hAnsi="Arial" w:cs="Aharoni"/>
        <w:color w:val="1F497D" w:themeColor="text2"/>
        <w:sz w:val="27"/>
        <w:szCs w:val="27"/>
        <w:lang w:eastAsia="en-GB"/>
      </w:rPr>
    </w:pPr>
    <w:r w:rsidRPr="00985795">
      <w:rPr>
        <w:rFonts w:ascii="Verdana" w:eastAsia="Times New Roman" w:hAnsi="Verdana" w:cs="Aharoni"/>
        <w:b/>
        <w:bCs/>
        <w:color w:val="1F497D" w:themeColor="text2"/>
        <w:sz w:val="28"/>
        <w:szCs w:val="27"/>
        <w:lang w:eastAsia="en-GB"/>
      </w:rPr>
      <w:t>EDUCATION AND PSYCHOLOGY CHALLENGES - TEACHERS FOR THE KNOWLEDGE SOCIETY</w:t>
    </w:r>
    <w:r w:rsidRPr="00985795">
      <w:rPr>
        <w:rFonts w:ascii="Arial" w:eastAsia="Times New Roman" w:hAnsi="Arial" w:cs="Aharoni"/>
        <w:b/>
        <w:bCs/>
        <w:color w:val="1F497D" w:themeColor="text2"/>
        <w:sz w:val="28"/>
        <w:szCs w:val="27"/>
        <w:lang w:eastAsia="en-GB"/>
      </w:rPr>
      <w:t xml:space="preserve"> </w:t>
    </w:r>
    <w:r w:rsidRPr="00985795">
      <w:rPr>
        <w:rFonts w:ascii="Arial" w:eastAsia="Times New Roman" w:hAnsi="Arial" w:cs="Aharoni"/>
        <w:b/>
        <w:bCs/>
        <w:color w:val="1F497D" w:themeColor="text2"/>
        <w:sz w:val="27"/>
        <w:szCs w:val="27"/>
        <w:lang w:eastAsia="en-GB"/>
      </w:rPr>
      <w:t>– 2</w:t>
    </w:r>
    <w:r w:rsidRPr="00985795">
      <w:rPr>
        <w:rFonts w:ascii="Arial" w:eastAsia="Times New Roman" w:hAnsi="Arial" w:cs="Aharoni"/>
        <w:b/>
        <w:bCs/>
        <w:color w:val="1F497D" w:themeColor="text2"/>
        <w:sz w:val="27"/>
        <w:szCs w:val="27"/>
        <w:vertAlign w:val="superscript"/>
        <w:lang w:eastAsia="en-GB"/>
      </w:rPr>
      <w:t>nd</w:t>
    </w:r>
    <w:r>
      <w:rPr>
        <w:rFonts w:ascii="Arial" w:eastAsia="Times New Roman" w:hAnsi="Arial" w:cs="Aharoni"/>
        <w:b/>
        <w:bCs/>
        <w:color w:val="1F497D" w:themeColor="text2"/>
        <w:sz w:val="27"/>
        <w:szCs w:val="27"/>
        <w:lang w:eastAsia="en-GB"/>
      </w:rPr>
      <w:t xml:space="preserve"> </w:t>
    </w:r>
    <w:r w:rsidRPr="00985795">
      <w:rPr>
        <w:rFonts w:ascii="Arial" w:eastAsia="Times New Roman" w:hAnsi="Arial" w:cs="Aharoni"/>
        <w:b/>
        <w:bCs/>
        <w:color w:val="1F497D" w:themeColor="text2"/>
        <w:sz w:val="24"/>
        <w:szCs w:val="27"/>
        <w:lang w:eastAsia="en-GB"/>
      </w:rPr>
      <w:t>EDITION</w:t>
    </w:r>
    <w:r w:rsidRPr="00985795">
      <w:rPr>
        <w:rFonts w:ascii="Arial" w:eastAsia="Times New Roman" w:hAnsi="Arial" w:cs="Aharoni"/>
        <w:b/>
        <w:bCs/>
        <w:color w:val="1F497D" w:themeColor="text2"/>
        <w:sz w:val="27"/>
        <w:szCs w:val="27"/>
        <w:lang w:eastAsia="en-GB"/>
      </w:rPr>
      <w:t xml:space="preserve"> (EPC – TKS 2013)</w:t>
    </w:r>
  </w:p>
  <w:p w:rsidR="009B6ADD" w:rsidRDefault="009B6ADD" w:rsidP="00985795">
    <w:pPr>
      <w:spacing w:before="375" w:after="225"/>
      <w:jc w:val="center"/>
      <w:outlineLvl w:val="2"/>
      <w:rPr>
        <w:rFonts w:ascii="Verdana" w:eastAsia="Times New Roman" w:hAnsi="Verdana" w:cs="Aharoni"/>
        <w:b/>
        <w:bCs/>
        <w:color w:val="1F497D" w:themeColor="text2"/>
        <w:sz w:val="27"/>
        <w:szCs w:val="27"/>
        <w:lang w:eastAsia="en-GB"/>
      </w:rPr>
    </w:pPr>
    <w:r w:rsidRPr="00985795">
      <w:rPr>
        <w:rFonts w:ascii="Arial" w:eastAsia="Times New Roman" w:hAnsi="Arial" w:cs="Aharoni"/>
        <w:b/>
        <w:bCs/>
        <w:color w:val="1F497D" w:themeColor="text2"/>
        <w:sz w:val="27"/>
        <w:szCs w:val="27"/>
        <w:lang w:eastAsia="en-GB"/>
      </w:rPr>
      <w:t xml:space="preserve">24–27 October 2013, </w:t>
    </w:r>
    <w:r w:rsidRPr="00985795">
      <w:rPr>
        <w:rFonts w:ascii="Verdana" w:eastAsia="Times New Roman" w:hAnsi="Verdana" w:cs="Aharoni"/>
        <w:b/>
        <w:bCs/>
        <w:color w:val="1F497D" w:themeColor="text2"/>
        <w:sz w:val="27"/>
        <w:szCs w:val="27"/>
        <w:lang w:eastAsia="en-GB"/>
      </w:rPr>
      <w:t>Sinaia – Romania</w:t>
    </w:r>
  </w:p>
  <w:p w:rsidR="009B6ADD" w:rsidRPr="00985795" w:rsidRDefault="009B6ADD" w:rsidP="00985795">
    <w:pPr>
      <w:spacing w:before="375" w:after="225"/>
      <w:jc w:val="center"/>
      <w:outlineLvl w:val="2"/>
      <w:rPr>
        <w:rFonts w:ascii="Arial" w:eastAsia="Times New Roman" w:hAnsi="Arial" w:cs="Aharoni"/>
        <w:color w:val="1F497D" w:themeColor="text2"/>
        <w:sz w:val="27"/>
        <w:szCs w:val="27"/>
        <w:lang w:eastAsia="en-GB"/>
      </w:rPr>
    </w:pPr>
  </w:p>
  <w:p w:rsidR="009B6ADD" w:rsidRDefault="009B6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E08D7"/>
    <w:multiLevelType w:val="hybridMultilevel"/>
    <w:tmpl w:val="CA42B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CF"/>
    <w:rsid w:val="000038F4"/>
    <w:rsid w:val="00010349"/>
    <w:rsid w:val="00011972"/>
    <w:rsid w:val="00014ABE"/>
    <w:rsid w:val="00014B05"/>
    <w:rsid w:val="00023665"/>
    <w:rsid w:val="00023FAD"/>
    <w:rsid w:val="00027D02"/>
    <w:rsid w:val="00031F80"/>
    <w:rsid w:val="00035BE0"/>
    <w:rsid w:val="00035EFA"/>
    <w:rsid w:val="00040DF7"/>
    <w:rsid w:val="00044348"/>
    <w:rsid w:val="000445B0"/>
    <w:rsid w:val="00045442"/>
    <w:rsid w:val="000618CE"/>
    <w:rsid w:val="00065525"/>
    <w:rsid w:val="00073C29"/>
    <w:rsid w:val="0008451E"/>
    <w:rsid w:val="00084D57"/>
    <w:rsid w:val="00087019"/>
    <w:rsid w:val="0008761C"/>
    <w:rsid w:val="00097A53"/>
    <w:rsid w:val="000A0E4D"/>
    <w:rsid w:val="000A1CB9"/>
    <w:rsid w:val="000A228C"/>
    <w:rsid w:val="000A3F00"/>
    <w:rsid w:val="000A70BF"/>
    <w:rsid w:val="000B1FCB"/>
    <w:rsid w:val="000B31E5"/>
    <w:rsid w:val="000B48C0"/>
    <w:rsid w:val="000C020F"/>
    <w:rsid w:val="000C4304"/>
    <w:rsid w:val="000D0C31"/>
    <w:rsid w:val="000D4670"/>
    <w:rsid w:val="000D4796"/>
    <w:rsid w:val="000D4B64"/>
    <w:rsid w:val="000D5AFA"/>
    <w:rsid w:val="000D78F0"/>
    <w:rsid w:val="000E1DE4"/>
    <w:rsid w:val="000E258D"/>
    <w:rsid w:val="000E2769"/>
    <w:rsid w:val="000E40BF"/>
    <w:rsid w:val="000E4D19"/>
    <w:rsid w:val="000E7F8A"/>
    <w:rsid w:val="000F11A2"/>
    <w:rsid w:val="000F54CB"/>
    <w:rsid w:val="00100578"/>
    <w:rsid w:val="00100C48"/>
    <w:rsid w:val="00101249"/>
    <w:rsid w:val="001014EE"/>
    <w:rsid w:val="001026C0"/>
    <w:rsid w:val="00103158"/>
    <w:rsid w:val="00103E7E"/>
    <w:rsid w:val="00107768"/>
    <w:rsid w:val="00116609"/>
    <w:rsid w:val="00117692"/>
    <w:rsid w:val="00117900"/>
    <w:rsid w:val="00124692"/>
    <w:rsid w:val="00125E2C"/>
    <w:rsid w:val="00130816"/>
    <w:rsid w:val="00142805"/>
    <w:rsid w:val="00143000"/>
    <w:rsid w:val="0014311B"/>
    <w:rsid w:val="00143354"/>
    <w:rsid w:val="001440FA"/>
    <w:rsid w:val="0014545E"/>
    <w:rsid w:val="00147577"/>
    <w:rsid w:val="00147D16"/>
    <w:rsid w:val="00153AD5"/>
    <w:rsid w:val="00153EA4"/>
    <w:rsid w:val="0015412C"/>
    <w:rsid w:val="00156D55"/>
    <w:rsid w:val="00171AD7"/>
    <w:rsid w:val="001762CE"/>
    <w:rsid w:val="00181364"/>
    <w:rsid w:val="001816E9"/>
    <w:rsid w:val="001834E3"/>
    <w:rsid w:val="001846B2"/>
    <w:rsid w:val="001912D4"/>
    <w:rsid w:val="001925B6"/>
    <w:rsid w:val="0019299D"/>
    <w:rsid w:val="00194CD2"/>
    <w:rsid w:val="00196136"/>
    <w:rsid w:val="001A159E"/>
    <w:rsid w:val="001A4238"/>
    <w:rsid w:val="001A6986"/>
    <w:rsid w:val="001A6AD9"/>
    <w:rsid w:val="001B1BBF"/>
    <w:rsid w:val="001C0197"/>
    <w:rsid w:val="001C3E60"/>
    <w:rsid w:val="001C485B"/>
    <w:rsid w:val="001C6470"/>
    <w:rsid w:val="001D1E51"/>
    <w:rsid w:val="001D3E99"/>
    <w:rsid w:val="001D4515"/>
    <w:rsid w:val="001E118F"/>
    <w:rsid w:val="001F3170"/>
    <w:rsid w:val="001F3F03"/>
    <w:rsid w:val="001F7B5B"/>
    <w:rsid w:val="00206501"/>
    <w:rsid w:val="00212944"/>
    <w:rsid w:val="00215E28"/>
    <w:rsid w:val="0022159B"/>
    <w:rsid w:val="00221DCA"/>
    <w:rsid w:val="00223249"/>
    <w:rsid w:val="00231414"/>
    <w:rsid w:val="002345F8"/>
    <w:rsid w:val="002372D3"/>
    <w:rsid w:val="002525AB"/>
    <w:rsid w:val="00255D10"/>
    <w:rsid w:val="0026017E"/>
    <w:rsid w:val="00267C83"/>
    <w:rsid w:val="00271A0E"/>
    <w:rsid w:val="00271BE8"/>
    <w:rsid w:val="00273D48"/>
    <w:rsid w:val="00275F2A"/>
    <w:rsid w:val="00276799"/>
    <w:rsid w:val="0028315F"/>
    <w:rsid w:val="0028405F"/>
    <w:rsid w:val="00290C9D"/>
    <w:rsid w:val="0029152E"/>
    <w:rsid w:val="00291F24"/>
    <w:rsid w:val="00292A70"/>
    <w:rsid w:val="00296BE1"/>
    <w:rsid w:val="002A2F2D"/>
    <w:rsid w:val="002A3BBC"/>
    <w:rsid w:val="002B5CA8"/>
    <w:rsid w:val="002B7269"/>
    <w:rsid w:val="002C3B65"/>
    <w:rsid w:val="002C5CC7"/>
    <w:rsid w:val="002D01EE"/>
    <w:rsid w:val="002D178C"/>
    <w:rsid w:val="002D479A"/>
    <w:rsid w:val="002D4CC9"/>
    <w:rsid w:val="002D62BD"/>
    <w:rsid w:val="002E1ACC"/>
    <w:rsid w:val="002E1F7C"/>
    <w:rsid w:val="002E57FE"/>
    <w:rsid w:val="002F6871"/>
    <w:rsid w:val="002F6905"/>
    <w:rsid w:val="00301AC5"/>
    <w:rsid w:val="003031E4"/>
    <w:rsid w:val="003058BC"/>
    <w:rsid w:val="003077E5"/>
    <w:rsid w:val="00307A67"/>
    <w:rsid w:val="00312810"/>
    <w:rsid w:val="00317534"/>
    <w:rsid w:val="0032288F"/>
    <w:rsid w:val="00323C09"/>
    <w:rsid w:val="00327025"/>
    <w:rsid w:val="00327E6E"/>
    <w:rsid w:val="00330578"/>
    <w:rsid w:val="00334A9E"/>
    <w:rsid w:val="00340288"/>
    <w:rsid w:val="0034293D"/>
    <w:rsid w:val="00343008"/>
    <w:rsid w:val="0035251E"/>
    <w:rsid w:val="00353CD5"/>
    <w:rsid w:val="003548DE"/>
    <w:rsid w:val="0036103F"/>
    <w:rsid w:val="003643A7"/>
    <w:rsid w:val="00366918"/>
    <w:rsid w:val="003672BF"/>
    <w:rsid w:val="003709B7"/>
    <w:rsid w:val="003746EA"/>
    <w:rsid w:val="00375114"/>
    <w:rsid w:val="00380287"/>
    <w:rsid w:val="00380438"/>
    <w:rsid w:val="00382577"/>
    <w:rsid w:val="00386718"/>
    <w:rsid w:val="003907C5"/>
    <w:rsid w:val="00391E4A"/>
    <w:rsid w:val="0039245E"/>
    <w:rsid w:val="00393179"/>
    <w:rsid w:val="003A1D44"/>
    <w:rsid w:val="003A5B24"/>
    <w:rsid w:val="003A7570"/>
    <w:rsid w:val="003B2838"/>
    <w:rsid w:val="003B5F8E"/>
    <w:rsid w:val="003C031B"/>
    <w:rsid w:val="003C0F27"/>
    <w:rsid w:val="003C4D6D"/>
    <w:rsid w:val="003C5555"/>
    <w:rsid w:val="003C5B94"/>
    <w:rsid w:val="003C6582"/>
    <w:rsid w:val="003C686A"/>
    <w:rsid w:val="003D0639"/>
    <w:rsid w:val="003D1164"/>
    <w:rsid w:val="003D1A69"/>
    <w:rsid w:val="003D3BA3"/>
    <w:rsid w:val="003E0555"/>
    <w:rsid w:val="003E2546"/>
    <w:rsid w:val="003E3F41"/>
    <w:rsid w:val="003E4B50"/>
    <w:rsid w:val="003E7DD1"/>
    <w:rsid w:val="003F06C4"/>
    <w:rsid w:val="003F41E1"/>
    <w:rsid w:val="003F514C"/>
    <w:rsid w:val="003F516A"/>
    <w:rsid w:val="003F5F99"/>
    <w:rsid w:val="00401647"/>
    <w:rsid w:val="0040226E"/>
    <w:rsid w:val="00403F27"/>
    <w:rsid w:val="0041032A"/>
    <w:rsid w:val="00411234"/>
    <w:rsid w:val="00412827"/>
    <w:rsid w:val="00413842"/>
    <w:rsid w:val="004159D8"/>
    <w:rsid w:val="004247AE"/>
    <w:rsid w:val="00433819"/>
    <w:rsid w:val="00433B0F"/>
    <w:rsid w:val="004378FD"/>
    <w:rsid w:val="00442246"/>
    <w:rsid w:val="00444143"/>
    <w:rsid w:val="00454F84"/>
    <w:rsid w:val="0045648A"/>
    <w:rsid w:val="004631DF"/>
    <w:rsid w:val="0046454B"/>
    <w:rsid w:val="00464C34"/>
    <w:rsid w:val="00485F30"/>
    <w:rsid w:val="00490383"/>
    <w:rsid w:val="00490C8A"/>
    <w:rsid w:val="00491E2D"/>
    <w:rsid w:val="00495077"/>
    <w:rsid w:val="004955C8"/>
    <w:rsid w:val="004B19DE"/>
    <w:rsid w:val="004B1DCF"/>
    <w:rsid w:val="004B20CB"/>
    <w:rsid w:val="004B3F65"/>
    <w:rsid w:val="004B46A4"/>
    <w:rsid w:val="004B5231"/>
    <w:rsid w:val="004B79E0"/>
    <w:rsid w:val="004C0182"/>
    <w:rsid w:val="004C1AA3"/>
    <w:rsid w:val="004C31E1"/>
    <w:rsid w:val="004C3982"/>
    <w:rsid w:val="004C55D2"/>
    <w:rsid w:val="004C6CFB"/>
    <w:rsid w:val="004C6F09"/>
    <w:rsid w:val="004E0E4C"/>
    <w:rsid w:val="004E1E7A"/>
    <w:rsid w:val="004E27EF"/>
    <w:rsid w:val="004F0B86"/>
    <w:rsid w:val="004F143B"/>
    <w:rsid w:val="004F6AE8"/>
    <w:rsid w:val="004F78E2"/>
    <w:rsid w:val="005005C0"/>
    <w:rsid w:val="00503206"/>
    <w:rsid w:val="005049F4"/>
    <w:rsid w:val="00505C47"/>
    <w:rsid w:val="005067C5"/>
    <w:rsid w:val="00507011"/>
    <w:rsid w:val="00510C51"/>
    <w:rsid w:val="00512A10"/>
    <w:rsid w:val="00512D74"/>
    <w:rsid w:val="00513E19"/>
    <w:rsid w:val="005166D4"/>
    <w:rsid w:val="0052289A"/>
    <w:rsid w:val="005248D7"/>
    <w:rsid w:val="00527A4A"/>
    <w:rsid w:val="0053009B"/>
    <w:rsid w:val="00530C7A"/>
    <w:rsid w:val="00532F20"/>
    <w:rsid w:val="0054190B"/>
    <w:rsid w:val="005461E4"/>
    <w:rsid w:val="00546AB6"/>
    <w:rsid w:val="005557AB"/>
    <w:rsid w:val="00556CE2"/>
    <w:rsid w:val="00560BA0"/>
    <w:rsid w:val="0056149E"/>
    <w:rsid w:val="00561C10"/>
    <w:rsid w:val="00563AC5"/>
    <w:rsid w:val="00564F47"/>
    <w:rsid w:val="00565360"/>
    <w:rsid w:val="005724AA"/>
    <w:rsid w:val="0058281F"/>
    <w:rsid w:val="00586385"/>
    <w:rsid w:val="0059084D"/>
    <w:rsid w:val="00590C94"/>
    <w:rsid w:val="005A4869"/>
    <w:rsid w:val="005A57BC"/>
    <w:rsid w:val="005B09F6"/>
    <w:rsid w:val="005B1ABB"/>
    <w:rsid w:val="005B230A"/>
    <w:rsid w:val="005B39D6"/>
    <w:rsid w:val="005C1597"/>
    <w:rsid w:val="005C21C1"/>
    <w:rsid w:val="005C5816"/>
    <w:rsid w:val="005D65F1"/>
    <w:rsid w:val="005D6C92"/>
    <w:rsid w:val="005F09BD"/>
    <w:rsid w:val="005F11D4"/>
    <w:rsid w:val="005F556B"/>
    <w:rsid w:val="005F60B1"/>
    <w:rsid w:val="00602503"/>
    <w:rsid w:val="00603CFC"/>
    <w:rsid w:val="00605B63"/>
    <w:rsid w:val="006067B8"/>
    <w:rsid w:val="00606A8E"/>
    <w:rsid w:val="0061027D"/>
    <w:rsid w:val="006107EE"/>
    <w:rsid w:val="00610A8F"/>
    <w:rsid w:val="00612010"/>
    <w:rsid w:val="00615922"/>
    <w:rsid w:val="00633A34"/>
    <w:rsid w:val="00634486"/>
    <w:rsid w:val="00634C68"/>
    <w:rsid w:val="00635AB1"/>
    <w:rsid w:val="00636EF9"/>
    <w:rsid w:val="0063780A"/>
    <w:rsid w:val="00641791"/>
    <w:rsid w:val="00641DC2"/>
    <w:rsid w:val="00641FD7"/>
    <w:rsid w:val="00642C74"/>
    <w:rsid w:val="00644873"/>
    <w:rsid w:val="0064601A"/>
    <w:rsid w:val="0065299C"/>
    <w:rsid w:val="006564FC"/>
    <w:rsid w:val="00656D4A"/>
    <w:rsid w:val="006632B5"/>
    <w:rsid w:val="00663E8A"/>
    <w:rsid w:val="00667407"/>
    <w:rsid w:val="00670E73"/>
    <w:rsid w:val="00671243"/>
    <w:rsid w:val="00672C4B"/>
    <w:rsid w:val="00673B83"/>
    <w:rsid w:val="006740C0"/>
    <w:rsid w:val="00675523"/>
    <w:rsid w:val="006771EC"/>
    <w:rsid w:val="00685B9A"/>
    <w:rsid w:val="00691A06"/>
    <w:rsid w:val="00693996"/>
    <w:rsid w:val="006939F3"/>
    <w:rsid w:val="00694862"/>
    <w:rsid w:val="00695C67"/>
    <w:rsid w:val="0069775D"/>
    <w:rsid w:val="006A0E3C"/>
    <w:rsid w:val="006A28B3"/>
    <w:rsid w:val="006A54B9"/>
    <w:rsid w:val="006A64B7"/>
    <w:rsid w:val="006B07C3"/>
    <w:rsid w:val="006B2B94"/>
    <w:rsid w:val="006B3E96"/>
    <w:rsid w:val="006B6EC2"/>
    <w:rsid w:val="006C00DB"/>
    <w:rsid w:val="006C2C34"/>
    <w:rsid w:val="006C5794"/>
    <w:rsid w:val="006C65E5"/>
    <w:rsid w:val="006D3421"/>
    <w:rsid w:val="006D4441"/>
    <w:rsid w:val="006D5CEB"/>
    <w:rsid w:val="006D68F5"/>
    <w:rsid w:val="006D79F7"/>
    <w:rsid w:val="006E1A3A"/>
    <w:rsid w:val="006E2743"/>
    <w:rsid w:val="006E2E84"/>
    <w:rsid w:val="006E3AFE"/>
    <w:rsid w:val="006E5CC5"/>
    <w:rsid w:val="006E6001"/>
    <w:rsid w:val="006E783B"/>
    <w:rsid w:val="006F4287"/>
    <w:rsid w:val="006F51A6"/>
    <w:rsid w:val="006F6D42"/>
    <w:rsid w:val="00700711"/>
    <w:rsid w:val="007078C9"/>
    <w:rsid w:val="00711596"/>
    <w:rsid w:val="007119B4"/>
    <w:rsid w:val="00714C5C"/>
    <w:rsid w:val="0071795E"/>
    <w:rsid w:val="007204C7"/>
    <w:rsid w:val="00721993"/>
    <w:rsid w:val="00722D10"/>
    <w:rsid w:val="00723973"/>
    <w:rsid w:val="00723D24"/>
    <w:rsid w:val="00724183"/>
    <w:rsid w:val="007247B9"/>
    <w:rsid w:val="00731654"/>
    <w:rsid w:val="007406FA"/>
    <w:rsid w:val="007422D3"/>
    <w:rsid w:val="00744903"/>
    <w:rsid w:val="00744D05"/>
    <w:rsid w:val="00744ED9"/>
    <w:rsid w:val="007451E4"/>
    <w:rsid w:val="0074587C"/>
    <w:rsid w:val="007473F0"/>
    <w:rsid w:val="00751A52"/>
    <w:rsid w:val="00751FA4"/>
    <w:rsid w:val="007578E6"/>
    <w:rsid w:val="00762AED"/>
    <w:rsid w:val="00763388"/>
    <w:rsid w:val="007646E2"/>
    <w:rsid w:val="007712FA"/>
    <w:rsid w:val="00773E3A"/>
    <w:rsid w:val="00775084"/>
    <w:rsid w:val="00782B57"/>
    <w:rsid w:val="00783E7B"/>
    <w:rsid w:val="00791C7B"/>
    <w:rsid w:val="00792466"/>
    <w:rsid w:val="00794061"/>
    <w:rsid w:val="00795340"/>
    <w:rsid w:val="00795379"/>
    <w:rsid w:val="00795E6E"/>
    <w:rsid w:val="00796708"/>
    <w:rsid w:val="007A2558"/>
    <w:rsid w:val="007A3BA5"/>
    <w:rsid w:val="007A5846"/>
    <w:rsid w:val="007B053C"/>
    <w:rsid w:val="007B1BBE"/>
    <w:rsid w:val="007B2837"/>
    <w:rsid w:val="007B2FA0"/>
    <w:rsid w:val="007B4446"/>
    <w:rsid w:val="007B59B2"/>
    <w:rsid w:val="007B66FF"/>
    <w:rsid w:val="007C20AF"/>
    <w:rsid w:val="007C3C93"/>
    <w:rsid w:val="007C6235"/>
    <w:rsid w:val="007D16CB"/>
    <w:rsid w:val="007D44DE"/>
    <w:rsid w:val="007D4CC3"/>
    <w:rsid w:val="007D500A"/>
    <w:rsid w:val="007D540D"/>
    <w:rsid w:val="007D5848"/>
    <w:rsid w:val="007D7492"/>
    <w:rsid w:val="007E1CFA"/>
    <w:rsid w:val="007E42D8"/>
    <w:rsid w:val="007E6D5B"/>
    <w:rsid w:val="007E726A"/>
    <w:rsid w:val="0080366E"/>
    <w:rsid w:val="008174C9"/>
    <w:rsid w:val="00820F64"/>
    <w:rsid w:val="00821336"/>
    <w:rsid w:val="008229DB"/>
    <w:rsid w:val="00823854"/>
    <w:rsid w:val="00825858"/>
    <w:rsid w:val="00827C7E"/>
    <w:rsid w:val="00830C2C"/>
    <w:rsid w:val="00830CF3"/>
    <w:rsid w:val="00830DC9"/>
    <w:rsid w:val="00833862"/>
    <w:rsid w:val="00833AB0"/>
    <w:rsid w:val="00833D1C"/>
    <w:rsid w:val="008353A3"/>
    <w:rsid w:val="00835DD2"/>
    <w:rsid w:val="00836BFE"/>
    <w:rsid w:val="00841207"/>
    <w:rsid w:val="00841EE0"/>
    <w:rsid w:val="00842133"/>
    <w:rsid w:val="008469CD"/>
    <w:rsid w:val="00846D2A"/>
    <w:rsid w:val="00847479"/>
    <w:rsid w:val="00851E24"/>
    <w:rsid w:val="00853062"/>
    <w:rsid w:val="00853076"/>
    <w:rsid w:val="00856A33"/>
    <w:rsid w:val="00856BF2"/>
    <w:rsid w:val="008602B5"/>
    <w:rsid w:val="00864568"/>
    <w:rsid w:val="00865C42"/>
    <w:rsid w:val="00866175"/>
    <w:rsid w:val="008716CC"/>
    <w:rsid w:val="008726F4"/>
    <w:rsid w:val="00876E92"/>
    <w:rsid w:val="008773D1"/>
    <w:rsid w:val="00880100"/>
    <w:rsid w:val="0088315D"/>
    <w:rsid w:val="0088404A"/>
    <w:rsid w:val="008860F6"/>
    <w:rsid w:val="00890294"/>
    <w:rsid w:val="00890E87"/>
    <w:rsid w:val="00892F53"/>
    <w:rsid w:val="00894C4D"/>
    <w:rsid w:val="008A0DDB"/>
    <w:rsid w:val="008A5C80"/>
    <w:rsid w:val="008A6A6A"/>
    <w:rsid w:val="008B0416"/>
    <w:rsid w:val="008B1944"/>
    <w:rsid w:val="008B6C8B"/>
    <w:rsid w:val="008B742A"/>
    <w:rsid w:val="008D0987"/>
    <w:rsid w:val="008D0D55"/>
    <w:rsid w:val="008D104F"/>
    <w:rsid w:val="008D27F7"/>
    <w:rsid w:val="008D6796"/>
    <w:rsid w:val="008E2E53"/>
    <w:rsid w:val="008F1F22"/>
    <w:rsid w:val="008F2478"/>
    <w:rsid w:val="008F32F9"/>
    <w:rsid w:val="008F342C"/>
    <w:rsid w:val="008F34A5"/>
    <w:rsid w:val="008F4FF1"/>
    <w:rsid w:val="008F5F98"/>
    <w:rsid w:val="00901C4C"/>
    <w:rsid w:val="00903E78"/>
    <w:rsid w:val="00906193"/>
    <w:rsid w:val="009130DD"/>
    <w:rsid w:val="009160CA"/>
    <w:rsid w:val="00917324"/>
    <w:rsid w:val="00922CB6"/>
    <w:rsid w:val="00923E39"/>
    <w:rsid w:val="00924870"/>
    <w:rsid w:val="00924B6B"/>
    <w:rsid w:val="009266C4"/>
    <w:rsid w:val="00931433"/>
    <w:rsid w:val="009335E6"/>
    <w:rsid w:val="009337C7"/>
    <w:rsid w:val="00936993"/>
    <w:rsid w:val="009527B5"/>
    <w:rsid w:val="00960177"/>
    <w:rsid w:val="009629CD"/>
    <w:rsid w:val="00963ECA"/>
    <w:rsid w:val="00963FC5"/>
    <w:rsid w:val="00967AE9"/>
    <w:rsid w:val="00967E88"/>
    <w:rsid w:val="009717AC"/>
    <w:rsid w:val="00971D9A"/>
    <w:rsid w:val="00975068"/>
    <w:rsid w:val="009754A6"/>
    <w:rsid w:val="00982413"/>
    <w:rsid w:val="00984341"/>
    <w:rsid w:val="00985795"/>
    <w:rsid w:val="00987CA1"/>
    <w:rsid w:val="00991AA0"/>
    <w:rsid w:val="00991CB9"/>
    <w:rsid w:val="009962C6"/>
    <w:rsid w:val="009971CE"/>
    <w:rsid w:val="009A298B"/>
    <w:rsid w:val="009A3BA5"/>
    <w:rsid w:val="009A79FE"/>
    <w:rsid w:val="009B0E40"/>
    <w:rsid w:val="009B6ADD"/>
    <w:rsid w:val="009C0804"/>
    <w:rsid w:val="009C3F19"/>
    <w:rsid w:val="009C7834"/>
    <w:rsid w:val="009D20A3"/>
    <w:rsid w:val="009D24CE"/>
    <w:rsid w:val="009D50F8"/>
    <w:rsid w:val="009E38DE"/>
    <w:rsid w:val="009E79D2"/>
    <w:rsid w:val="009F1691"/>
    <w:rsid w:val="009F37FE"/>
    <w:rsid w:val="009F7010"/>
    <w:rsid w:val="00A00395"/>
    <w:rsid w:val="00A00DC0"/>
    <w:rsid w:val="00A02518"/>
    <w:rsid w:val="00A06664"/>
    <w:rsid w:val="00A06FBA"/>
    <w:rsid w:val="00A10E98"/>
    <w:rsid w:val="00A1152D"/>
    <w:rsid w:val="00A123E4"/>
    <w:rsid w:val="00A134A3"/>
    <w:rsid w:val="00A20E3D"/>
    <w:rsid w:val="00A23849"/>
    <w:rsid w:val="00A24A78"/>
    <w:rsid w:val="00A33EE5"/>
    <w:rsid w:val="00A34FAB"/>
    <w:rsid w:val="00A439DD"/>
    <w:rsid w:val="00A43B04"/>
    <w:rsid w:val="00A43D2D"/>
    <w:rsid w:val="00A51A97"/>
    <w:rsid w:val="00A52C37"/>
    <w:rsid w:val="00A55170"/>
    <w:rsid w:val="00A65F76"/>
    <w:rsid w:val="00A67FD2"/>
    <w:rsid w:val="00A702E0"/>
    <w:rsid w:val="00A7159B"/>
    <w:rsid w:val="00A76719"/>
    <w:rsid w:val="00A85143"/>
    <w:rsid w:val="00A93459"/>
    <w:rsid w:val="00A94B73"/>
    <w:rsid w:val="00A95794"/>
    <w:rsid w:val="00A9581A"/>
    <w:rsid w:val="00A97954"/>
    <w:rsid w:val="00A97DE8"/>
    <w:rsid w:val="00AA0431"/>
    <w:rsid w:val="00AA0B2B"/>
    <w:rsid w:val="00AA1866"/>
    <w:rsid w:val="00AA1B90"/>
    <w:rsid w:val="00AA26F5"/>
    <w:rsid w:val="00AA7EEC"/>
    <w:rsid w:val="00AB0728"/>
    <w:rsid w:val="00AB168F"/>
    <w:rsid w:val="00AB571D"/>
    <w:rsid w:val="00AC4CED"/>
    <w:rsid w:val="00AC5B9E"/>
    <w:rsid w:val="00AD17FF"/>
    <w:rsid w:val="00AD31CE"/>
    <w:rsid w:val="00AD3BC7"/>
    <w:rsid w:val="00AD4E13"/>
    <w:rsid w:val="00AD697B"/>
    <w:rsid w:val="00AE27C8"/>
    <w:rsid w:val="00AE4CAB"/>
    <w:rsid w:val="00AF0D15"/>
    <w:rsid w:val="00B00358"/>
    <w:rsid w:val="00B03BC5"/>
    <w:rsid w:val="00B131ED"/>
    <w:rsid w:val="00B1727B"/>
    <w:rsid w:val="00B24DB0"/>
    <w:rsid w:val="00B2506E"/>
    <w:rsid w:val="00B25564"/>
    <w:rsid w:val="00B26054"/>
    <w:rsid w:val="00B2699D"/>
    <w:rsid w:val="00B3640B"/>
    <w:rsid w:val="00B366B7"/>
    <w:rsid w:val="00B404B5"/>
    <w:rsid w:val="00B40A8E"/>
    <w:rsid w:val="00B40E24"/>
    <w:rsid w:val="00B45257"/>
    <w:rsid w:val="00B46316"/>
    <w:rsid w:val="00B52C37"/>
    <w:rsid w:val="00B52E57"/>
    <w:rsid w:val="00B5433C"/>
    <w:rsid w:val="00B62593"/>
    <w:rsid w:val="00B63DDC"/>
    <w:rsid w:val="00B6440E"/>
    <w:rsid w:val="00B675B5"/>
    <w:rsid w:val="00B72B35"/>
    <w:rsid w:val="00B73982"/>
    <w:rsid w:val="00B74697"/>
    <w:rsid w:val="00B76C7B"/>
    <w:rsid w:val="00B80AB2"/>
    <w:rsid w:val="00B80D13"/>
    <w:rsid w:val="00B81032"/>
    <w:rsid w:val="00B83B7D"/>
    <w:rsid w:val="00B842D1"/>
    <w:rsid w:val="00B854E8"/>
    <w:rsid w:val="00B85F80"/>
    <w:rsid w:val="00B8737F"/>
    <w:rsid w:val="00B90D6C"/>
    <w:rsid w:val="00B915F3"/>
    <w:rsid w:val="00B942D1"/>
    <w:rsid w:val="00B975EF"/>
    <w:rsid w:val="00BA1FC4"/>
    <w:rsid w:val="00BA2CA2"/>
    <w:rsid w:val="00BA2E29"/>
    <w:rsid w:val="00BA3B20"/>
    <w:rsid w:val="00BA4A49"/>
    <w:rsid w:val="00BA4A73"/>
    <w:rsid w:val="00BA653A"/>
    <w:rsid w:val="00BA7105"/>
    <w:rsid w:val="00BA76A3"/>
    <w:rsid w:val="00BB3B8C"/>
    <w:rsid w:val="00BB59DE"/>
    <w:rsid w:val="00BC038B"/>
    <w:rsid w:val="00BC0FBC"/>
    <w:rsid w:val="00BC1696"/>
    <w:rsid w:val="00BC1F18"/>
    <w:rsid w:val="00BC4EB1"/>
    <w:rsid w:val="00BD169D"/>
    <w:rsid w:val="00BD1FA1"/>
    <w:rsid w:val="00BD3782"/>
    <w:rsid w:val="00BD3880"/>
    <w:rsid w:val="00BD4227"/>
    <w:rsid w:val="00BD5895"/>
    <w:rsid w:val="00BD5FD2"/>
    <w:rsid w:val="00BD6833"/>
    <w:rsid w:val="00BD6D5F"/>
    <w:rsid w:val="00BD77E6"/>
    <w:rsid w:val="00BE429C"/>
    <w:rsid w:val="00BE4989"/>
    <w:rsid w:val="00BE5226"/>
    <w:rsid w:val="00BE56A2"/>
    <w:rsid w:val="00BE62AC"/>
    <w:rsid w:val="00BF446F"/>
    <w:rsid w:val="00BF5553"/>
    <w:rsid w:val="00BF55DA"/>
    <w:rsid w:val="00C00934"/>
    <w:rsid w:val="00C020FB"/>
    <w:rsid w:val="00C05122"/>
    <w:rsid w:val="00C06F48"/>
    <w:rsid w:val="00C12455"/>
    <w:rsid w:val="00C14F6A"/>
    <w:rsid w:val="00C26092"/>
    <w:rsid w:val="00C31944"/>
    <w:rsid w:val="00C370C3"/>
    <w:rsid w:val="00C408EC"/>
    <w:rsid w:val="00C424DE"/>
    <w:rsid w:val="00C43C5B"/>
    <w:rsid w:val="00C43E6D"/>
    <w:rsid w:val="00C459ED"/>
    <w:rsid w:val="00C50C9B"/>
    <w:rsid w:val="00C57E38"/>
    <w:rsid w:val="00C63A74"/>
    <w:rsid w:val="00C63B09"/>
    <w:rsid w:val="00C70925"/>
    <w:rsid w:val="00C716A0"/>
    <w:rsid w:val="00C75441"/>
    <w:rsid w:val="00C75D5E"/>
    <w:rsid w:val="00C772AC"/>
    <w:rsid w:val="00C81D4C"/>
    <w:rsid w:val="00C849BE"/>
    <w:rsid w:val="00C84F4E"/>
    <w:rsid w:val="00C9010D"/>
    <w:rsid w:val="00C90258"/>
    <w:rsid w:val="00C90943"/>
    <w:rsid w:val="00C90C3B"/>
    <w:rsid w:val="00C90D07"/>
    <w:rsid w:val="00C967F5"/>
    <w:rsid w:val="00CA38D0"/>
    <w:rsid w:val="00CA4D12"/>
    <w:rsid w:val="00CA5B85"/>
    <w:rsid w:val="00CA6B4F"/>
    <w:rsid w:val="00CB1456"/>
    <w:rsid w:val="00CB2F2A"/>
    <w:rsid w:val="00CB3B03"/>
    <w:rsid w:val="00CB7ACC"/>
    <w:rsid w:val="00CC2EC0"/>
    <w:rsid w:val="00CC49D0"/>
    <w:rsid w:val="00CC7BA2"/>
    <w:rsid w:val="00CC7BD1"/>
    <w:rsid w:val="00CD21C9"/>
    <w:rsid w:val="00CD3658"/>
    <w:rsid w:val="00CD4F8D"/>
    <w:rsid w:val="00CE47BE"/>
    <w:rsid w:val="00CF1AED"/>
    <w:rsid w:val="00CF2359"/>
    <w:rsid w:val="00D04EC4"/>
    <w:rsid w:val="00D05B91"/>
    <w:rsid w:val="00D05E32"/>
    <w:rsid w:val="00D16FCD"/>
    <w:rsid w:val="00D2324D"/>
    <w:rsid w:val="00D24126"/>
    <w:rsid w:val="00D24977"/>
    <w:rsid w:val="00D24CB6"/>
    <w:rsid w:val="00D267C6"/>
    <w:rsid w:val="00D26D41"/>
    <w:rsid w:val="00D30A8D"/>
    <w:rsid w:val="00D323D2"/>
    <w:rsid w:val="00D3367C"/>
    <w:rsid w:val="00D34FFB"/>
    <w:rsid w:val="00D41BE4"/>
    <w:rsid w:val="00D42AF8"/>
    <w:rsid w:val="00D43CCF"/>
    <w:rsid w:val="00D469F8"/>
    <w:rsid w:val="00D476A2"/>
    <w:rsid w:val="00D5218D"/>
    <w:rsid w:val="00D5274F"/>
    <w:rsid w:val="00D53319"/>
    <w:rsid w:val="00D57864"/>
    <w:rsid w:val="00D62364"/>
    <w:rsid w:val="00D757EE"/>
    <w:rsid w:val="00D76B09"/>
    <w:rsid w:val="00D87FC4"/>
    <w:rsid w:val="00D92BAB"/>
    <w:rsid w:val="00D92E6D"/>
    <w:rsid w:val="00D93A95"/>
    <w:rsid w:val="00D976D9"/>
    <w:rsid w:val="00DA1D1A"/>
    <w:rsid w:val="00DA24BE"/>
    <w:rsid w:val="00DA26CA"/>
    <w:rsid w:val="00DA651B"/>
    <w:rsid w:val="00DB31EA"/>
    <w:rsid w:val="00DB397C"/>
    <w:rsid w:val="00DB44CC"/>
    <w:rsid w:val="00DB4C7A"/>
    <w:rsid w:val="00DB78C7"/>
    <w:rsid w:val="00DC1382"/>
    <w:rsid w:val="00DC276B"/>
    <w:rsid w:val="00DC4D6E"/>
    <w:rsid w:val="00DC5446"/>
    <w:rsid w:val="00DD42A1"/>
    <w:rsid w:val="00DE1160"/>
    <w:rsid w:val="00DE52B1"/>
    <w:rsid w:val="00DE587B"/>
    <w:rsid w:val="00DF03C2"/>
    <w:rsid w:val="00DF0E14"/>
    <w:rsid w:val="00DF6F79"/>
    <w:rsid w:val="00E00997"/>
    <w:rsid w:val="00E02DF0"/>
    <w:rsid w:val="00E0310A"/>
    <w:rsid w:val="00E04454"/>
    <w:rsid w:val="00E045BC"/>
    <w:rsid w:val="00E04A13"/>
    <w:rsid w:val="00E076D9"/>
    <w:rsid w:val="00E11D1D"/>
    <w:rsid w:val="00E143D4"/>
    <w:rsid w:val="00E16F1F"/>
    <w:rsid w:val="00E209A6"/>
    <w:rsid w:val="00E21706"/>
    <w:rsid w:val="00E22525"/>
    <w:rsid w:val="00E24D43"/>
    <w:rsid w:val="00E33608"/>
    <w:rsid w:val="00E34366"/>
    <w:rsid w:val="00E3448F"/>
    <w:rsid w:val="00E42986"/>
    <w:rsid w:val="00E44DF1"/>
    <w:rsid w:val="00E51E44"/>
    <w:rsid w:val="00E57506"/>
    <w:rsid w:val="00E600A0"/>
    <w:rsid w:val="00E66BEE"/>
    <w:rsid w:val="00E818A0"/>
    <w:rsid w:val="00E82D19"/>
    <w:rsid w:val="00E85AF7"/>
    <w:rsid w:val="00E85B06"/>
    <w:rsid w:val="00E86600"/>
    <w:rsid w:val="00E900F0"/>
    <w:rsid w:val="00E9049B"/>
    <w:rsid w:val="00E90CC0"/>
    <w:rsid w:val="00E93B71"/>
    <w:rsid w:val="00E94043"/>
    <w:rsid w:val="00EA1AAD"/>
    <w:rsid w:val="00EA3903"/>
    <w:rsid w:val="00EA4618"/>
    <w:rsid w:val="00EA7C64"/>
    <w:rsid w:val="00EB3630"/>
    <w:rsid w:val="00EB67D0"/>
    <w:rsid w:val="00EB67ED"/>
    <w:rsid w:val="00EB7F75"/>
    <w:rsid w:val="00EC222B"/>
    <w:rsid w:val="00EC78EE"/>
    <w:rsid w:val="00ED232D"/>
    <w:rsid w:val="00ED370E"/>
    <w:rsid w:val="00ED3FA6"/>
    <w:rsid w:val="00ED43F0"/>
    <w:rsid w:val="00ED4DE5"/>
    <w:rsid w:val="00EE0F89"/>
    <w:rsid w:val="00EE3D26"/>
    <w:rsid w:val="00EE4F54"/>
    <w:rsid w:val="00EE519A"/>
    <w:rsid w:val="00EE6FEA"/>
    <w:rsid w:val="00EF135D"/>
    <w:rsid w:val="00EF2295"/>
    <w:rsid w:val="00EF3598"/>
    <w:rsid w:val="00EF3B94"/>
    <w:rsid w:val="00EF64FC"/>
    <w:rsid w:val="00EF7339"/>
    <w:rsid w:val="00F041E5"/>
    <w:rsid w:val="00F07CA4"/>
    <w:rsid w:val="00F13203"/>
    <w:rsid w:val="00F25F24"/>
    <w:rsid w:val="00F329B8"/>
    <w:rsid w:val="00F35D5F"/>
    <w:rsid w:val="00F37DEF"/>
    <w:rsid w:val="00F4062F"/>
    <w:rsid w:val="00F42F05"/>
    <w:rsid w:val="00F47C8B"/>
    <w:rsid w:val="00F55B5F"/>
    <w:rsid w:val="00F5609A"/>
    <w:rsid w:val="00F56178"/>
    <w:rsid w:val="00F57454"/>
    <w:rsid w:val="00F638CF"/>
    <w:rsid w:val="00F63DA6"/>
    <w:rsid w:val="00F71BE2"/>
    <w:rsid w:val="00F721BD"/>
    <w:rsid w:val="00F73D26"/>
    <w:rsid w:val="00F84085"/>
    <w:rsid w:val="00F8427A"/>
    <w:rsid w:val="00F84EE7"/>
    <w:rsid w:val="00F85473"/>
    <w:rsid w:val="00F86027"/>
    <w:rsid w:val="00F9081C"/>
    <w:rsid w:val="00F913E6"/>
    <w:rsid w:val="00F92D0E"/>
    <w:rsid w:val="00FA77E7"/>
    <w:rsid w:val="00FB067C"/>
    <w:rsid w:val="00FC0B56"/>
    <w:rsid w:val="00FC18AF"/>
    <w:rsid w:val="00FD3A4A"/>
    <w:rsid w:val="00FD7751"/>
    <w:rsid w:val="00FE1818"/>
    <w:rsid w:val="00FE6329"/>
    <w:rsid w:val="00FF0655"/>
    <w:rsid w:val="00FF17BD"/>
    <w:rsid w:val="00FF22B9"/>
    <w:rsid w:val="00FF3446"/>
    <w:rsid w:val="00FF6628"/>
    <w:rsid w:val="00FF79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7C"/>
    <w:pPr>
      <w:spacing w:after="0" w:line="240" w:lineRule="auto"/>
    </w:pPr>
    <w:rPr>
      <w:rFonts w:ascii="Times New Roman" w:eastAsia="SimSun" w:hAnsi="Times New Roman" w:cs="Times New Roman"/>
      <w:sz w:val="20"/>
      <w:szCs w:val="20"/>
      <w:lang w:val="en-GB"/>
    </w:rPr>
  </w:style>
  <w:style w:type="paragraph" w:styleId="Heading3">
    <w:name w:val="heading 3"/>
    <w:basedOn w:val="Normal"/>
    <w:link w:val="Heading3Char"/>
    <w:uiPriority w:val="9"/>
    <w:qFormat/>
    <w:rsid w:val="00D41BE4"/>
    <w:pPr>
      <w:spacing w:before="100" w:beforeAutospacing="1" w:after="100" w:afterAutospacing="1"/>
      <w:outlineLvl w:val="2"/>
    </w:pPr>
    <w:rPr>
      <w:rFonts w:eastAsia="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Normal"/>
    <w:rsid w:val="004B1DCF"/>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Normal"/>
    <w:rsid w:val="004B1DCF"/>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Normal"/>
    <w:rsid w:val="004B1DCF"/>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4B1DCF"/>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4B1DCF"/>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Affiliation">
    <w:name w:val="Els-Affiliation"/>
    <w:next w:val="Els-Abstract-head"/>
    <w:rsid w:val="004B1DCF"/>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4B1DCF"/>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Els-footnote">
    <w:name w:val="Els-footnote"/>
    <w:rsid w:val="004B1DCF"/>
    <w:pPr>
      <w:keepLines/>
      <w:widowControl w:val="0"/>
      <w:spacing w:after="0" w:line="200" w:lineRule="exact"/>
      <w:ind w:firstLine="240"/>
      <w:jc w:val="both"/>
    </w:pPr>
    <w:rPr>
      <w:rFonts w:ascii="Times New Roman" w:eastAsia="SimSun" w:hAnsi="Times New Roman" w:cs="Times New Roman"/>
      <w:sz w:val="16"/>
      <w:szCs w:val="20"/>
      <w:lang w:val="en-US"/>
    </w:rPr>
  </w:style>
  <w:style w:type="paragraph" w:customStyle="1" w:styleId="Els-Title">
    <w:name w:val="Els-Title"/>
    <w:next w:val="Els-Author"/>
    <w:link w:val="Els-TitleChar"/>
    <w:autoRedefine/>
    <w:rsid w:val="006E3AFE"/>
    <w:pPr>
      <w:suppressAutoHyphens/>
      <w:spacing w:after="240" w:line="400" w:lineRule="exact"/>
      <w:jc w:val="center"/>
    </w:pPr>
    <w:rPr>
      <w:rFonts w:ascii="Times New Roman" w:eastAsia="SimSun" w:hAnsi="Times New Roman" w:cs="Times New Roman"/>
      <w:b/>
      <w:sz w:val="34"/>
      <w:szCs w:val="20"/>
      <w:lang w:val="en-US"/>
    </w:rPr>
  </w:style>
  <w:style w:type="character" w:customStyle="1" w:styleId="hps">
    <w:name w:val="hps"/>
    <w:basedOn w:val="DefaultParagraphFont"/>
    <w:rsid w:val="004B1DCF"/>
  </w:style>
  <w:style w:type="character" w:styleId="FootnoteReference">
    <w:name w:val="footnote reference"/>
    <w:rsid w:val="006A64B7"/>
    <w:rPr>
      <w:vertAlign w:val="superscript"/>
    </w:rPr>
  </w:style>
  <w:style w:type="paragraph" w:styleId="FootnoteText">
    <w:name w:val="footnote text"/>
    <w:aliases w:val=" Char Char Char, Char Char Char Char,Char Char Char,Char Char Char Char,single space,footnote text,FOOTNOTES,fn"/>
    <w:basedOn w:val="Normal"/>
    <w:link w:val="FootnoteTextChar"/>
    <w:rsid w:val="006A64B7"/>
    <w:rPr>
      <w:rFonts w:ascii="Univers" w:hAnsi="Univers"/>
    </w:rPr>
  </w:style>
  <w:style w:type="character" w:customStyle="1" w:styleId="FootnoteTextChar">
    <w:name w:val="Footnote Text Char"/>
    <w:aliases w:val=" Char Char Char Char1, Char Char Char Char Char,Char Char Char Char1,Char Char Char Char Char,single space Char,footnote text Char,FOOTNOTES Char,fn Char"/>
    <w:basedOn w:val="DefaultParagraphFont"/>
    <w:link w:val="FootnoteText"/>
    <w:rsid w:val="006A64B7"/>
    <w:rPr>
      <w:rFonts w:ascii="Univers" w:eastAsia="SimSun" w:hAnsi="Univers" w:cs="Times New Roman"/>
      <w:sz w:val="20"/>
      <w:szCs w:val="20"/>
      <w:lang w:val="en-GB"/>
    </w:rPr>
  </w:style>
  <w:style w:type="character" w:styleId="Hyperlink">
    <w:name w:val="Hyperlink"/>
    <w:basedOn w:val="DefaultParagraphFont"/>
    <w:uiPriority w:val="99"/>
    <w:unhideWhenUsed/>
    <w:rsid w:val="009D24CE"/>
    <w:rPr>
      <w:color w:val="0000FF" w:themeColor="hyperlink"/>
      <w:u w:val="single"/>
    </w:rPr>
  </w:style>
  <w:style w:type="paragraph" w:styleId="Header">
    <w:name w:val="header"/>
    <w:basedOn w:val="Normal"/>
    <w:link w:val="HeaderChar"/>
    <w:uiPriority w:val="99"/>
    <w:unhideWhenUsed/>
    <w:rsid w:val="009D24CE"/>
    <w:pPr>
      <w:tabs>
        <w:tab w:val="center" w:pos="4536"/>
        <w:tab w:val="right" w:pos="9072"/>
      </w:tabs>
    </w:pPr>
  </w:style>
  <w:style w:type="character" w:customStyle="1" w:styleId="HeaderChar">
    <w:name w:val="Header Char"/>
    <w:basedOn w:val="DefaultParagraphFont"/>
    <w:link w:val="Header"/>
    <w:uiPriority w:val="99"/>
    <w:rsid w:val="009D24CE"/>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9D24CE"/>
    <w:pPr>
      <w:tabs>
        <w:tab w:val="center" w:pos="4536"/>
        <w:tab w:val="right" w:pos="9072"/>
      </w:tabs>
    </w:pPr>
  </w:style>
  <w:style w:type="character" w:customStyle="1" w:styleId="FooterChar">
    <w:name w:val="Footer Char"/>
    <w:basedOn w:val="DefaultParagraphFont"/>
    <w:link w:val="Footer"/>
    <w:uiPriority w:val="99"/>
    <w:rsid w:val="009D24CE"/>
    <w:rPr>
      <w:rFonts w:ascii="Times New Roman" w:eastAsia="SimSun" w:hAnsi="Times New Roman" w:cs="Times New Roman"/>
      <w:sz w:val="20"/>
      <w:szCs w:val="20"/>
      <w:lang w:val="en-GB"/>
    </w:rPr>
  </w:style>
  <w:style w:type="paragraph" w:customStyle="1" w:styleId="Els-Abstract-text">
    <w:name w:val="Els-Abstract-text"/>
    <w:next w:val="Normal"/>
    <w:rsid w:val="00EE519A"/>
    <w:pPr>
      <w:spacing w:after="0" w:line="220" w:lineRule="exact"/>
      <w:jc w:val="both"/>
    </w:pPr>
    <w:rPr>
      <w:rFonts w:ascii="Times New Roman" w:eastAsia="SimSun" w:hAnsi="Times New Roman" w:cs="Times New Roman"/>
      <w:sz w:val="18"/>
      <w:szCs w:val="20"/>
      <w:lang w:val="en-US"/>
    </w:rPr>
  </w:style>
  <w:style w:type="character" w:customStyle="1" w:styleId="Emphasis2">
    <w:name w:val="Emphasis2"/>
    <w:basedOn w:val="DefaultParagraphFont"/>
    <w:rsid w:val="006A28B3"/>
    <w:rPr>
      <w:b/>
      <w:bCs/>
      <w:i w:val="0"/>
      <w:iCs w:val="0"/>
      <w:color w:val="000000"/>
    </w:rPr>
  </w:style>
  <w:style w:type="character" w:customStyle="1" w:styleId="st1">
    <w:name w:val="st1"/>
    <w:basedOn w:val="DefaultParagraphFont"/>
    <w:rsid w:val="006A28B3"/>
    <w:rPr>
      <w:b w:val="0"/>
      <w:bCs w:val="0"/>
      <w:color w:val="222222"/>
      <w:sz w:val="27"/>
      <w:szCs w:val="27"/>
    </w:rPr>
  </w:style>
  <w:style w:type="character" w:styleId="Strong">
    <w:name w:val="Strong"/>
    <w:basedOn w:val="DefaultParagraphFont"/>
    <w:uiPriority w:val="22"/>
    <w:qFormat/>
    <w:rsid w:val="00B5433C"/>
    <w:rPr>
      <w:b/>
      <w:bCs/>
    </w:rPr>
  </w:style>
  <w:style w:type="paragraph" w:styleId="BalloonText">
    <w:name w:val="Balloon Text"/>
    <w:basedOn w:val="Normal"/>
    <w:link w:val="BalloonTextChar"/>
    <w:uiPriority w:val="99"/>
    <w:semiHidden/>
    <w:unhideWhenUsed/>
    <w:rsid w:val="00556CE2"/>
    <w:rPr>
      <w:rFonts w:ascii="Tahoma" w:hAnsi="Tahoma" w:cs="Tahoma"/>
      <w:sz w:val="16"/>
      <w:szCs w:val="16"/>
    </w:rPr>
  </w:style>
  <w:style w:type="character" w:customStyle="1" w:styleId="BalloonTextChar">
    <w:name w:val="Balloon Text Char"/>
    <w:basedOn w:val="DefaultParagraphFont"/>
    <w:link w:val="BalloonText"/>
    <w:uiPriority w:val="99"/>
    <w:semiHidden/>
    <w:rsid w:val="00556CE2"/>
    <w:rPr>
      <w:rFonts w:ascii="Tahoma" w:eastAsia="SimSun" w:hAnsi="Tahoma" w:cs="Tahoma"/>
      <w:sz w:val="16"/>
      <w:szCs w:val="16"/>
      <w:lang w:val="en-GB"/>
    </w:rPr>
  </w:style>
  <w:style w:type="character" w:customStyle="1" w:styleId="FootnoteCharacters">
    <w:name w:val="Footnote Characters"/>
    <w:rsid w:val="00292A70"/>
    <w:rPr>
      <w:vertAlign w:val="superscript"/>
    </w:rPr>
  </w:style>
  <w:style w:type="character" w:customStyle="1" w:styleId="longtext">
    <w:name w:val="long_text"/>
    <w:rsid w:val="003D3BA3"/>
  </w:style>
  <w:style w:type="paragraph" w:customStyle="1" w:styleId="DocHead">
    <w:name w:val="DocHead"/>
    <w:rsid w:val="00590C94"/>
    <w:pPr>
      <w:spacing w:after="240" w:line="240" w:lineRule="auto"/>
      <w:jc w:val="center"/>
    </w:pPr>
    <w:rPr>
      <w:rFonts w:ascii="Times New Roman" w:eastAsia="SimSun" w:hAnsi="Times New Roman" w:cs="Times New Roman"/>
      <w:sz w:val="24"/>
      <w:szCs w:val="20"/>
      <w:lang w:val="en-US"/>
    </w:rPr>
  </w:style>
  <w:style w:type="character" w:customStyle="1" w:styleId="Heading3Char">
    <w:name w:val="Heading 3 Char"/>
    <w:basedOn w:val="DefaultParagraphFont"/>
    <w:link w:val="Heading3"/>
    <w:uiPriority w:val="9"/>
    <w:rsid w:val="00D41BE4"/>
    <w:rPr>
      <w:rFonts w:ascii="Times New Roman" w:eastAsia="Times New Roman" w:hAnsi="Times New Roman" w:cs="Times New Roman"/>
      <w:b/>
      <w:bCs/>
      <w:sz w:val="27"/>
      <w:szCs w:val="27"/>
      <w:lang w:val="en-GB" w:eastAsia="en-GB"/>
    </w:rPr>
  </w:style>
  <w:style w:type="paragraph" w:customStyle="1" w:styleId="Default">
    <w:name w:val="Default"/>
    <w:rsid w:val="000A3F00"/>
    <w:pPr>
      <w:autoSpaceDE w:val="0"/>
      <w:autoSpaceDN w:val="0"/>
      <w:adjustRightInd w:val="0"/>
      <w:spacing w:after="0" w:line="240" w:lineRule="auto"/>
    </w:pPr>
    <w:rPr>
      <w:rFonts w:ascii="Times New Roman" w:eastAsia="SimSun" w:hAnsi="Times New Roman" w:cs="Times New Roman"/>
      <w:color w:val="000000"/>
      <w:sz w:val="24"/>
      <w:szCs w:val="24"/>
      <w:lang w:val="es-ES" w:eastAsia="es-ES"/>
    </w:rPr>
  </w:style>
  <w:style w:type="paragraph" w:styleId="BodyText">
    <w:name w:val="Body Text"/>
    <w:basedOn w:val="Normal"/>
    <w:link w:val="BodyTextChar"/>
    <w:semiHidden/>
    <w:rsid w:val="00821336"/>
    <w:rPr>
      <w:rFonts w:eastAsia="Times New Roman"/>
      <w:sz w:val="28"/>
      <w:lang w:val="en-US"/>
    </w:rPr>
  </w:style>
  <w:style w:type="character" w:customStyle="1" w:styleId="BodyTextChar">
    <w:name w:val="Body Text Char"/>
    <w:basedOn w:val="DefaultParagraphFont"/>
    <w:link w:val="BodyText"/>
    <w:semiHidden/>
    <w:rsid w:val="00821336"/>
    <w:rPr>
      <w:rFonts w:ascii="Times New Roman" w:eastAsia="Times New Roman" w:hAnsi="Times New Roman" w:cs="Times New Roman"/>
      <w:sz w:val="28"/>
      <w:szCs w:val="20"/>
      <w:lang w:val="en-US"/>
    </w:rPr>
  </w:style>
  <w:style w:type="paragraph" w:customStyle="1" w:styleId="Correspondencedetails">
    <w:name w:val="Correspondence details"/>
    <w:basedOn w:val="Normal"/>
    <w:qFormat/>
    <w:rsid w:val="00821336"/>
    <w:pPr>
      <w:spacing w:before="240" w:line="360" w:lineRule="auto"/>
    </w:pPr>
    <w:rPr>
      <w:rFonts w:eastAsia="Times New Roman"/>
      <w:sz w:val="24"/>
      <w:szCs w:val="24"/>
      <w:lang w:eastAsia="en-GB"/>
    </w:rPr>
  </w:style>
  <w:style w:type="paragraph" w:customStyle="1" w:styleId="Titlu">
    <w:name w:val="Titlu"/>
    <w:basedOn w:val="Els-Title"/>
    <w:link w:val="TitluChar"/>
    <w:qFormat/>
    <w:rsid w:val="00F13203"/>
  </w:style>
  <w:style w:type="paragraph" w:customStyle="1" w:styleId="Autori">
    <w:name w:val="Autori"/>
    <w:basedOn w:val="Normal"/>
    <w:link w:val="AutoriChar"/>
    <w:qFormat/>
    <w:rsid w:val="001F7B5B"/>
    <w:pPr>
      <w:jc w:val="center"/>
    </w:pPr>
    <w:rPr>
      <w:sz w:val="24"/>
      <w:lang w:val="en" w:eastAsia="ru-RU"/>
    </w:rPr>
  </w:style>
  <w:style w:type="character" w:customStyle="1" w:styleId="Els-TitleChar">
    <w:name w:val="Els-Title Char"/>
    <w:basedOn w:val="DefaultParagraphFont"/>
    <w:link w:val="Els-Title"/>
    <w:rsid w:val="00F13203"/>
    <w:rPr>
      <w:rFonts w:ascii="Times New Roman" w:eastAsia="SimSun" w:hAnsi="Times New Roman" w:cs="Times New Roman"/>
      <w:b/>
      <w:sz w:val="34"/>
      <w:szCs w:val="20"/>
      <w:lang w:val="en-US"/>
    </w:rPr>
  </w:style>
  <w:style w:type="character" w:customStyle="1" w:styleId="TitluChar">
    <w:name w:val="Titlu Char"/>
    <w:basedOn w:val="Els-TitleChar"/>
    <w:link w:val="Titlu"/>
    <w:rsid w:val="00F13203"/>
    <w:rPr>
      <w:rFonts w:ascii="Times New Roman" w:eastAsia="SimSun" w:hAnsi="Times New Roman" w:cs="Times New Roman"/>
      <w:b/>
      <w:sz w:val="34"/>
      <w:szCs w:val="20"/>
      <w:lang w:val="en-US"/>
    </w:rPr>
  </w:style>
  <w:style w:type="character" w:customStyle="1" w:styleId="AutoriChar">
    <w:name w:val="Autori Char"/>
    <w:basedOn w:val="DefaultParagraphFont"/>
    <w:link w:val="Autori"/>
    <w:rsid w:val="001F7B5B"/>
    <w:rPr>
      <w:rFonts w:ascii="Times New Roman" w:eastAsia="SimSun" w:hAnsi="Times New Roman" w:cs="Times New Roman"/>
      <w:sz w:val="24"/>
      <w:szCs w:val="20"/>
      <w:lang w:val="en"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7C"/>
    <w:pPr>
      <w:spacing w:after="0" w:line="240" w:lineRule="auto"/>
    </w:pPr>
    <w:rPr>
      <w:rFonts w:ascii="Times New Roman" w:eastAsia="SimSun" w:hAnsi="Times New Roman" w:cs="Times New Roman"/>
      <w:sz w:val="20"/>
      <w:szCs w:val="20"/>
      <w:lang w:val="en-GB"/>
    </w:rPr>
  </w:style>
  <w:style w:type="paragraph" w:styleId="Heading3">
    <w:name w:val="heading 3"/>
    <w:basedOn w:val="Normal"/>
    <w:link w:val="Heading3Char"/>
    <w:uiPriority w:val="9"/>
    <w:qFormat/>
    <w:rsid w:val="00D41BE4"/>
    <w:pPr>
      <w:spacing w:before="100" w:beforeAutospacing="1" w:after="100" w:afterAutospacing="1"/>
      <w:outlineLvl w:val="2"/>
    </w:pPr>
    <w:rPr>
      <w:rFonts w:eastAsia="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Normal"/>
    <w:rsid w:val="004B1DCF"/>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Normal"/>
    <w:rsid w:val="004B1DCF"/>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Normal"/>
    <w:rsid w:val="004B1DCF"/>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4B1DCF"/>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4B1DCF"/>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Affiliation">
    <w:name w:val="Els-Affiliation"/>
    <w:next w:val="Els-Abstract-head"/>
    <w:rsid w:val="004B1DCF"/>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4B1DCF"/>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Els-footnote">
    <w:name w:val="Els-footnote"/>
    <w:rsid w:val="004B1DCF"/>
    <w:pPr>
      <w:keepLines/>
      <w:widowControl w:val="0"/>
      <w:spacing w:after="0" w:line="200" w:lineRule="exact"/>
      <w:ind w:firstLine="240"/>
      <w:jc w:val="both"/>
    </w:pPr>
    <w:rPr>
      <w:rFonts w:ascii="Times New Roman" w:eastAsia="SimSun" w:hAnsi="Times New Roman" w:cs="Times New Roman"/>
      <w:sz w:val="16"/>
      <w:szCs w:val="20"/>
      <w:lang w:val="en-US"/>
    </w:rPr>
  </w:style>
  <w:style w:type="paragraph" w:customStyle="1" w:styleId="Els-Title">
    <w:name w:val="Els-Title"/>
    <w:next w:val="Els-Author"/>
    <w:link w:val="Els-TitleChar"/>
    <w:autoRedefine/>
    <w:rsid w:val="006E3AFE"/>
    <w:pPr>
      <w:suppressAutoHyphens/>
      <w:spacing w:after="240" w:line="400" w:lineRule="exact"/>
      <w:jc w:val="center"/>
    </w:pPr>
    <w:rPr>
      <w:rFonts w:ascii="Times New Roman" w:eastAsia="SimSun" w:hAnsi="Times New Roman" w:cs="Times New Roman"/>
      <w:b/>
      <w:sz w:val="34"/>
      <w:szCs w:val="20"/>
      <w:lang w:val="en-US"/>
    </w:rPr>
  </w:style>
  <w:style w:type="character" w:customStyle="1" w:styleId="hps">
    <w:name w:val="hps"/>
    <w:basedOn w:val="DefaultParagraphFont"/>
    <w:rsid w:val="004B1DCF"/>
  </w:style>
  <w:style w:type="character" w:styleId="FootnoteReference">
    <w:name w:val="footnote reference"/>
    <w:rsid w:val="006A64B7"/>
    <w:rPr>
      <w:vertAlign w:val="superscript"/>
    </w:rPr>
  </w:style>
  <w:style w:type="paragraph" w:styleId="FootnoteText">
    <w:name w:val="footnote text"/>
    <w:aliases w:val=" Char Char Char, Char Char Char Char,Char Char Char,Char Char Char Char,single space,footnote text,FOOTNOTES,fn"/>
    <w:basedOn w:val="Normal"/>
    <w:link w:val="FootnoteTextChar"/>
    <w:rsid w:val="006A64B7"/>
    <w:rPr>
      <w:rFonts w:ascii="Univers" w:hAnsi="Univers"/>
    </w:rPr>
  </w:style>
  <w:style w:type="character" w:customStyle="1" w:styleId="FootnoteTextChar">
    <w:name w:val="Footnote Text Char"/>
    <w:aliases w:val=" Char Char Char Char1, Char Char Char Char Char,Char Char Char Char1,Char Char Char Char Char,single space Char,footnote text Char,FOOTNOTES Char,fn Char"/>
    <w:basedOn w:val="DefaultParagraphFont"/>
    <w:link w:val="FootnoteText"/>
    <w:rsid w:val="006A64B7"/>
    <w:rPr>
      <w:rFonts w:ascii="Univers" w:eastAsia="SimSun" w:hAnsi="Univers" w:cs="Times New Roman"/>
      <w:sz w:val="20"/>
      <w:szCs w:val="20"/>
      <w:lang w:val="en-GB"/>
    </w:rPr>
  </w:style>
  <w:style w:type="character" w:styleId="Hyperlink">
    <w:name w:val="Hyperlink"/>
    <w:basedOn w:val="DefaultParagraphFont"/>
    <w:uiPriority w:val="99"/>
    <w:unhideWhenUsed/>
    <w:rsid w:val="009D24CE"/>
    <w:rPr>
      <w:color w:val="0000FF" w:themeColor="hyperlink"/>
      <w:u w:val="single"/>
    </w:rPr>
  </w:style>
  <w:style w:type="paragraph" w:styleId="Header">
    <w:name w:val="header"/>
    <w:basedOn w:val="Normal"/>
    <w:link w:val="HeaderChar"/>
    <w:uiPriority w:val="99"/>
    <w:unhideWhenUsed/>
    <w:rsid w:val="009D24CE"/>
    <w:pPr>
      <w:tabs>
        <w:tab w:val="center" w:pos="4536"/>
        <w:tab w:val="right" w:pos="9072"/>
      </w:tabs>
    </w:pPr>
  </w:style>
  <w:style w:type="character" w:customStyle="1" w:styleId="HeaderChar">
    <w:name w:val="Header Char"/>
    <w:basedOn w:val="DefaultParagraphFont"/>
    <w:link w:val="Header"/>
    <w:uiPriority w:val="99"/>
    <w:rsid w:val="009D24CE"/>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9D24CE"/>
    <w:pPr>
      <w:tabs>
        <w:tab w:val="center" w:pos="4536"/>
        <w:tab w:val="right" w:pos="9072"/>
      </w:tabs>
    </w:pPr>
  </w:style>
  <w:style w:type="character" w:customStyle="1" w:styleId="FooterChar">
    <w:name w:val="Footer Char"/>
    <w:basedOn w:val="DefaultParagraphFont"/>
    <w:link w:val="Footer"/>
    <w:uiPriority w:val="99"/>
    <w:rsid w:val="009D24CE"/>
    <w:rPr>
      <w:rFonts w:ascii="Times New Roman" w:eastAsia="SimSun" w:hAnsi="Times New Roman" w:cs="Times New Roman"/>
      <w:sz w:val="20"/>
      <w:szCs w:val="20"/>
      <w:lang w:val="en-GB"/>
    </w:rPr>
  </w:style>
  <w:style w:type="paragraph" w:customStyle="1" w:styleId="Els-Abstract-text">
    <w:name w:val="Els-Abstract-text"/>
    <w:next w:val="Normal"/>
    <w:rsid w:val="00EE519A"/>
    <w:pPr>
      <w:spacing w:after="0" w:line="220" w:lineRule="exact"/>
      <w:jc w:val="both"/>
    </w:pPr>
    <w:rPr>
      <w:rFonts w:ascii="Times New Roman" w:eastAsia="SimSun" w:hAnsi="Times New Roman" w:cs="Times New Roman"/>
      <w:sz w:val="18"/>
      <w:szCs w:val="20"/>
      <w:lang w:val="en-US"/>
    </w:rPr>
  </w:style>
  <w:style w:type="character" w:customStyle="1" w:styleId="Emphasis2">
    <w:name w:val="Emphasis2"/>
    <w:basedOn w:val="DefaultParagraphFont"/>
    <w:rsid w:val="006A28B3"/>
    <w:rPr>
      <w:b/>
      <w:bCs/>
      <w:i w:val="0"/>
      <w:iCs w:val="0"/>
      <w:color w:val="000000"/>
    </w:rPr>
  </w:style>
  <w:style w:type="character" w:customStyle="1" w:styleId="st1">
    <w:name w:val="st1"/>
    <w:basedOn w:val="DefaultParagraphFont"/>
    <w:rsid w:val="006A28B3"/>
    <w:rPr>
      <w:b w:val="0"/>
      <w:bCs w:val="0"/>
      <w:color w:val="222222"/>
      <w:sz w:val="27"/>
      <w:szCs w:val="27"/>
    </w:rPr>
  </w:style>
  <w:style w:type="character" w:styleId="Strong">
    <w:name w:val="Strong"/>
    <w:basedOn w:val="DefaultParagraphFont"/>
    <w:uiPriority w:val="22"/>
    <w:qFormat/>
    <w:rsid w:val="00B5433C"/>
    <w:rPr>
      <w:b/>
      <w:bCs/>
    </w:rPr>
  </w:style>
  <w:style w:type="paragraph" w:styleId="BalloonText">
    <w:name w:val="Balloon Text"/>
    <w:basedOn w:val="Normal"/>
    <w:link w:val="BalloonTextChar"/>
    <w:uiPriority w:val="99"/>
    <w:semiHidden/>
    <w:unhideWhenUsed/>
    <w:rsid w:val="00556CE2"/>
    <w:rPr>
      <w:rFonts w:ascii="Tahoma" w:hAnsi="Tahoma" w:cs="Tahoma"/>
      <w:sz w:val="16"/>
      <w:szCs w:val="16"/>
    </w:rPr>
  </w:style>
  <w:style w:type="character" w:customStyle="1" w:styleId="BalloonTextChar">
    <w:name w:val="Balloon Text Char"/>
    <w:basedOn w:val="DefaultParagraphFont"/>
    <w:link w:val="BalloonText"/>
    <w:uiPriority w:val="99"/>
    <w:semiHidden/>
    <w:rsid w:val="00556CE2"/>
    <w:rPr>
      <w:rFonts w:ascii="Tahoma" w:eastAsia="SimSun" w:hAnsi="Tahoma" w:cs="Tahoma"/>
      <w:sz w:val="16"/>
      <w:szCs w:val="16"/>
      <w:lang w:val="en-GB"/>
    </w:rPr>
  </w:style>
  <w:style w:type="character" w:customStyle="1" w:styleId="FootnoteCharacters">
    <w:name w:val="Footnote Characters"/>
    <w:rsid w:val="00292A70"/>
    <w:rPr>
      <w:vertAlign w:val="superscript"/>
    </w:rPr>
  </w:style>
  <w:style w:type="character" w:customStyle="1" w:styleId="longtext">
    <w:name w:val="long_text"/>
    <w:rsid w:val="003D3BA3"/>
  </w:style>
  <w:style w:type="paragraph" w:customStyle="1" w:styleId="DocHead">
    <w:name w:val="DocHead"/>
    <w:rsid w:val="00590C94"/>
    <w:pPr>
      <w:spacing w:after="240" w:line="240" w:lineRule="auto"/>
      <w:jc w:val="center"/>
    </w:pPr>
    <w:rPr>
      <w:rFonts w:ascii="Times New Roman" w:eastAsia="SimSun" w:hAnsi="Times New Roman" w:cs="Times New Roman"/>
      <w:sz w:val="24"/>
      <w:szCs w:val="20"/>
      <w:lang w:val="en-US"/>
    </w:rPr>
  </w:style>
  <w:style w:type="character" w:customStyle="1" w:styleId="Heading3Char">
    <w:name w:val="Heading 3 Char"/>
    <w:basedOn w:val="DefaultParagraphFont"/>
    <w:link w:val="Heading3"/>
    <w:uiPriority w:val="9"/>
    <w:rsid w:val="00D41BE4"/>
    <w:rPr>
      <w:rFonts w:ascii="Times New Roman" w:eastAsia="Times New Roman" w:hAnsi="Times New Roman" w:cs="Times New Roman"/>
      <w:b/>
      <w:bCs/>
      <w:sz w:val="27"/>
      <w:szCs w:val="27"/>
      <w:lang w:val="en-GB" w:eastAsia="en-GB"/>
    </w:rPr>
  </w:style>
  <w:style w:type="paragraph" w:customStyle="1" w:styleId="Default">
    <w:name w:val="Default"/>
    <w:rsid w:val="000A3F00"/>
    <w:pPr>
      <w:autoSpaceDE w:val="0"/>
      <w:autoSpaceDN w:val="0"/>
      <w:adjustRightInd w:val="0"/>
      <w:spacing w:after="0" w:line="240" w:lineRule="auto"/>
    </w:pPr>
    <w:rPr>
      <w:rFonts w:ascii="Times New Roman" w:eastAsia="SimSun" w:hAnsi="Times New Roman" w:cs="Times New Roman"/>
      <w:color w:val="000000"/>
      <w:sz w:val="24"/>
      <w:szCs w:val="24"/>
      <w:lang w:val="es-ES" w:eastAsia="es-ES"/>
    </w:rPr>
  </w:style>
  <w:style w:type="paragraph" w:styleId="BodyText">
    <w:name w:val="Body Text"/>
    <w:basedOn w:val="Normal"/>
    <w:link w:val="BodyTextChar"/>
    <w:semiHidden/>
    <w:rsid w:val="00821336"/>
    <w:rPr>
      <w:rFonts w:eastAsia="Times New Roman"/>
      <w:sz w:val="28"/>
      <w:lang w:val="en-US"/>
    </w:rPr>
  </w:style>
  <w:style w:type="character" w:customStyle="1" w:styleId="BodyTextChar">
    <w:name w:val="Body Text Char"/>
    <w:basedOn w:val="DefaultParagraphFont"/>
    <w:link w:val="BodyText"/>
    <w:semiHidden/>
    <w:rsid w:val="00821336"/>
    <w:rPr>
      <w:rFonts w:ascii="Times New Roman" w:eastAsia="Times New Roman" w:hAnsi="Times New Roman" w:cs="Times New Roman"/>
      <w:sz w:val="28"/>
      <w:szCs w:val="20"/>
      <w:lang w:val="en-US"/>
    </w:rPr>
  </w:style>
  <w:style w:type="paragraph" w:customStyle="1" w:styleId="Correspondencedetails">
    <w:name w:val="Correspondence details"/>
    <w:basedOn w:val="Normal"/>
    <w:qFormat/>
    <w:rsid w:val="00821336"/>
    <w:pPr>
      <w:spacing w:before="240" w:line="360" w:lineRule="auto"/>
    </w:pPr>
    <w:rPr>
      <w:rFonts w:eastAsia="Times New Roman"/>
      <w:sz w:val="24"/>
      <w:szCs w:val="24"/>
      <w:lang w:eastAsia="en-GB"/>
    </w:rPr>
  </w:style>
  <w:style w:type="paragraph" w:customStyle="1" w:styleId="Titlu">
    <w:name w:val="Titlu"/>
    <w:basedOn w:val="Els-Title"/>
    <w:link w:val="TitluChar"/>
    <w:qFormat/>
    <w:rsid w:val="00F13203"/>
  </w:style>
  <w:style w:type="paragraph" w:customStyle="1" w:styleId="Autori">
    <w:name w:val="Autori"/>
    <w:basedOn w:val="Normal"/>
    <w:link w:val="AutoriChar"/>
    <w:qFormat/>
    <w:rsid w:val="001F7B5B"/>
    <w:pPr>
      <w:jc w:val="center"/>
    </w:pPr>
    <w:rPr>
      <w:sz w:val="24"/>
      <w:lang w:val="en" w:eastAsia="ru-RU"/>
    </w:rPr>
  </w:style>
  <w:style w:type="character" w:customStyle="1" w:styleId="Els-TitleChar">
    <w:name w:val="Els-Title Char"/>
    <w:basedOn w:val="DefaultParagraphFont"/>
    <w:link w:val="Els-Title"/>
    <w:rsid w:val="00F13203"/>
    <w:rPr>
      <w:rFonts w:ascii="Times New Roman" w:eastAsia="SimSun" w:hAnsi="Times New Roman" w:cs="Times New Roman"/>
      <w:b/>
      <w:sz w:val="34"/>
      <w:szCs w:val="20"/>
      <w:lang w:val="en-US"/>
    </w:rPr>
  </w:style>
  <w:style w:type="character" w:customStyle="1" w:styleId="TitluChar">
    <w:name w:val="Titlu Char"/>
    <w:basedOn w:val="Els-TitleChar"/>
    <w:link w:val="Titlu"/>
    <w:rsid w:val="00F13203"/>
    <w:rPr>
      <w:rFonts w:ascii="Times New Roman" w:eastAsia="SimSun" w:hAnsi="Times New Roman" w:cs="Times New Roman"/>
      <w:b/>
      <w:sz w:val="34"/>
      <w:szCs w:val="20"/>
      <w:lang w:val="en-US"/>
    </w:rPr>
  </w:style>
  <w:style w:type="character" w:customStyle="1" w:styleId="AutoriChar">
    <w:name w:val="Autori Char"/>
    <w:basedOn w:val="DefaultParagraphFont"/>
    <w:link w:val="Autori"/>
    <w:rsid w:val="001F7B5B"/>
    <w:rPr>
      <w:rFonts w:ascii="Times New Roman" w:eastAsia="SimSun" w:hAnsi="Times New Roman" w:cs="Times New Roman"/>
      <w:sz w:val="24"/>
      <w:szCs w:val="20"/>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64686">
      <w:bodyDiv w:val="1"/>
      <w:marLeft w:val="0"/>
      <w:marRight w:val="0"/>
      <w:marTop w:val="0"/>
      <w:marBottom w:val="0"/>
      <w:divBdr>
        <w:top w:val="none" w:sz="0" w:space="0" w:color="auto"/>
        <w:left w:val="none" w:sz="0" w:space="0" w:color="auto"/>
        <w:bottom w:val="none" w:sz="0" w:space="0" w:color="auto"/>
        <w:right w:val="none" w:sz="0" w:space="0" w:color="auto"/>
      </w:divBdr>
    </w:div>
    <w:div w:id="1362585553">
      <w:bodyDiv w:val="1"/>
      <w:marLeft w:val="0"/>
      <w:marRight w:val="0"/>
      <w:marTop w:val="0"/>
      <w:marBottom w:val="0"/>
      <w:divBdr>
        <w:top w:val="none" w:sz="0" w:space="0" w:color="auto"/>
        <w:left w:val="none" w:sz="0" w:space="0" w:color="auto"/>
        <w:bottom w:val="none" w:sz="0" w:space="0" w:color="auto"/>
        <w:right w:val="none" w:sz="0" w:space="0" w:color="auto"/>
      </w:divBdr>
    </w:div>
    <w:div w:id="1840002628">
      <w:bodyDiv w:val="1"/>
      <w:marLeft w:val="0"/>
      <w:marRight w:val="0"/>
      <w:marTop w:val="0"/>
      <w:marBottom w:val="0"/>
      <w:divBdr>
        <w:top w:val="none" w:sz="0" w:space="0" w:color="auto"/>
        <w:left w:val="none" w:sz="0" w:space="0" w:color="auto"/>
        <w:bottom w:val="none" w:sz="0" w:space="0" w:color="auto"/>
        <w:right w:val="none" w:sz="0" w:space="0" w:color="auto"/>
      </w:divBdr>
    </w:div>
    <w:div w:id="19222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ali_ang@yahoo.fr" TargetMode="External"/><Relationship Id="rId18" Type="http://schemas.openxmlformats.org/officeDocument/2006/relationships/hyperlink" Target="mailto:catalano_horatiu@yahoo.com" TargetMode="External"/><Relationship Id="rId26" Type="http://schemas.openxmlformats.org/officeDocument/2006/relationships/hyperlink" Target="mailto:butnaru_tatiana@yahoo.fr" TargetMode="External"/><Relationship Id="rId39" Type="http://schemas.openxmlformats.org/officeDocument/2006/relationships/hyperlink" Target="mailto:markovic@ucfu.kg.ac.rs" TargetMode="External"/><Relationship Id="rId21" Type="http://schemas.openxmlformats.org/officeDocument/2006/relationships/hyperlink" Target="mailto:catanasimona@yahoo.com" TargetMode="External"/><Relationship Id="rId34" Type="http://schemas.openxmlformats.org/officeDocument/2006/relationships/hyperlink" Target="mailto:theaionescu@psychology.ro" TargetMode="External"/><Relationship Id="rId42" Type="http://schemas.openxmlformats.org/officeDocument/2006/relationships/hyperlink" Target="mailto:marina.matejevic@filfak.ni.ac.rs" TargetMode="External"/><Relationship Id="rId47" Type="http://schemas.openxmlformats.org/officeDocument/2006/relationships/hyperlink" Target="mailto:fmogonea@yahoo.com" TargetMode="External"/><Relationship Id="rId50" Type="http://schemas.openxmlformats.org/officeDocument/2006/relationships/hyperlink" Target="mailto:ancamustea@uvvg.ro" TargetMode="External"/><Relationship Id="rId55" Type="http://schemas.openxmlformats.org/officeDocument/2006/relationships/hyperlink" Target="mailto:voica@gta.math.unibuc.ro" TargetMode="External"/><Relationship Id="rId63" Type="http://schemas.openxmlformats.org/officeDocument/2006/relationships/hyperlink" Target="mailto:mikisinger@gmail.com" TargetMode="External"/><Relationship Id="rId68" Type="http://schemas.openxmlformats.org/officeDocument/2006/relationships/hyperlink" Target="mailto:ioana.topala@gmail.com" TargetMode="External"/><Relationship Id="rId76" Type="http://schemas.openxmlformats.org/officeDocument/2006/relationships/hyperlink" Target="mailto:lyazzat.ilimkhanova@gmail.com" TargetMode="External"/><Relationship Id="rId7" Type="http://schemas.openxmlformats.org/officeDocument/2006/relationships/footnotes" Target="footnotes.xml"/><Relationship Id="rId71" Type="http://schemas.openxmlformats.org/officeDocument/2006/relationships/hyperlink" Target="mailto:ally_morar@yahoo.com" TargetMode="External"/><Relationship Id="rId2" Type="http://schemas.openxmlformats.org/officeDocument/2006/relationships/numbering" Target="numbering.xml"/><Relationship Id="rId16" Type="http://schemas.openxmlformats.org/officeDocument/2006/relationships/hyperlink" Target="mailto:bpetre@ise.ro" TargetMode="External"/><Relationship Id="rId29" Type="http://schemas.openxmlformats.org/officeDocument/2006/relationships/hyperlink" Target="mailto:eugen.dumbrava@gmail.com" TargetMode="External"/><Relationship Id="rId11" Type="http://schemas.openxmlformats.org/officeDocument/2006/relationships/hyperlink" Target="mailto:alija212@mail.ru" TargetMode="External"/><Relationship Id="rId24" Type="http://schemas.openxmlformats.org/officeDocument/2006/relationships/hyperlink" Target="mailto:simonatrifu@yahoo.com" TargetMode="External"/><Relationship Id="rId32" Type="http://schemas.openxmlformats.org/officeDocument/2006/relationships/hyperlink" Target="mailto:mbadea@upg-ploiesti.ro" TargetMode="External"/><Relationship Id="rId37" Type="http://schemas.openxmlformats.org/officeDocument/2006/relationships/hyperlink" Target="mailto:costica_lupu@yahoo.com" TargetMode="External"/><Relationship Id="rId40" Type="http://schemas.openxmlformats.org/officeDocument/2006/relationships/hyperlink" Target="mailto:marina.matejevic@filfak.ni.ac.rs" TargetMode="External"/><Relationship Id="rId45" Type="http://schemas.openxmlformats.org/officeDocument/2006/relationships/hyperlink" Target="mailto:andjelao@beotel.net" TargetMode="External"/><Relationship Id="rId53" Type="http://schemas.openxmlformats.org/officeDocument/2006/relationships/hyperlink" Target="mailto:mariela.pavalache@unitbv.ro" TargetMode="External"/><Relationship Id="rId58" Type="http://schemas.openxmlformats.org/officeDocument/2006/relationships/hyperlink" Target="mailto:craciunescu_gabriela@yahoo.com" TargetMode="External"/><Relationship Id="rId66" Type="http://schemas.openxmlformats.org/officeDocument/2006/relationships/hyperlink" Target="mailto:berdibayeva.svetal@mail.ru" TargetMode="External"/><Relationship Id="rId74" Type="http://schemas.openxmlformats.org/officeDocument/2006/relationships/hyperlink" Target="mailto:vaziri@riau.ac.ir"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mailto:66shahri@gmail.com" TargetMode="External"/><Relationship Id="rId10" Type="http://schemas.openxmlformats.org/officeDocument/2006/relationships/hyperlink" Target="mailto:sysoev@mephi.ru" TargetMode="External"/><Relationship Id="rId19" Type="http://schemas.openxmlformats.org/officeDocument/2006/relationships/hyperlink" Target="mailto:cris25_catalano@yahoo.com" TargetMode="External"/><Relationship Id="rId31" Type="http://schemas.openxmlformats.org/officeDocument/2006/relationships/hyperlink" Target="mailto:ancagreculescu@yahoo.com" TargetMode="External"/><Relationship Id="rId44" Type="http://schemas.openxmlformats.org/officeDocument/2006/relationships/hyperlink" Target="mailto:samira.mehraein@gmail.com" TargetMode="External"/><Relationship Id="rId52" Type="http://schemas.openxmlformats.org/officeDocument/2006/relationships/hyperlink" Target="mailto:epantsidou@uom.gr" TargetMode="External"/><Relationship Id="rId60" Type="http://schemas.openxmlformats.org/officeDocument/2006/relationships/hyperlink" Target="mailto:andreea.scoda@ise.ro" TargetMode="External"/><Relationship Id="rId65" Type="http://schemas.openxmlformats.org/officeDocument/2006/relationships/hyperlink" Target="mailto:Andreiairina@gmail.com" TargetMode="External"/><Relationship Id="rId73" Type="http://schemas.openxmlformats.org/officeDocument/2006/relationships/hyperlink" Target="mailto:culturalprevention@gmail.com" TargetMode="External"/><Relationship Id="rId78" Type="http://schemas.openxmlformats.org/officeDocument/2006/relationships/header" Target="header1.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atlah333@yahoo.com" TargetMode="External"/><Relationship Id="rId14" Type="http://schemas.openxmlformats.org/officeDocument/2006/relationships/hyperlink" Target="mailto:mbadea@upg-ploiesti.ro" TargetMode="External"/><Relationship Id="rId22" Type="http://schemas.openxmlformats.org/officeDocument/2006/relationships/hyperlink" Target="mailto:yolandamirelacatelly@yahoo.com" TargetMode="External"/><Relationship Id="rId27" Type="http://schemas.openxmlformats.org/officeDocument/2006/relationships/hyperlink" Target="mailto:ioana_yoyo24@yahoo.com" TargetMode="External"/><Relationship Id="rId30" Type="http://schemas.openxmlformats.org/officeDocument/2006/relationships/hyperlink" Target="mailto:vikydumitrascu@yahoo.com" TargetMode="External"/><Relationship Id="rId35" Type="http://schemas.openxmlformats.org/officeDocument/2006/relationships/hyperlink" Target="mailto:iucu@unibuc.ro" TargetMode="External"/><Relationship Id="rId43" Type="http://schemas.openxmlformats.org/officeDocument/2006/relationships/hyperlink" Target="mailto:dragana.jovanovic@filfak.ni.ac.rs" TargetMode="External"/><Relationship Id="rId48" Type="http://schemas.openxmlformats.org/officeDocument/2006/relationships/hyperlink" Target="mailto:mogoneaf@yahoo.com" TargetMode="External"/><Relationship Id="rId56" Type="http://schemas.openxmlformats.org/officeDocument/2006/relationships/hyperlink" Target="mailto:phashnt@unisa.ac.za" TargetMode="External"/><Relationship Id="rId64" Type="http://schemas.openxmlformats.org/officeDocument/2006/relationships/hyperlink" Target="mailto:cristiss2004@yahoo.com" TargetMode="External"/><Relationship Id="rId69" Type="http://schemas.openxmlformats.org/officeDocument/2006/relationships/hyperlink" Target="mailto:simonatrifu@yahoo.com" TargetMode="External"/><Relationship Id="rId77" Type="http://schemas.openxmlformats.org/officeDocument/2006/relationships/hyperlink" Target="http://www.literaryframework.eu" TargetMode="External"/><Relationship Id="rId8" Type="http://schemas.openxmlformats.org/officeDocument/2006/relationships/endnotes" Target="endnotes.xml"/><Relationship Id="rId51" Type="http://schemas.openxmlformats.org/officeDocument/2006/relationships/hyperlink" Target="mailto:vera.nastase@gmail.com" TargetMode="External"/><Relationship Id="rId72" Type="http://schemas.openxmlformats.org/officeDocument/2006/relationships/hyperlink" Target="mailto:vaziri@riau.ac.ir"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vali_ang@yahoo.fr" TargetMode="External"/><Relationship Id="rId17" Type="http://schemas.openxmlformats.org/officeDocument/2006/relationships/hyperlink" Target="mailto:chirasnelcarmen@yahoo.com" TargetMode="External"/><Relationship Id="rId25" Type="http://schemas.openxmlformats.org/officeDocument/2006/relationships/hyperlink" Target="mailto:1962@yahoo.com" TargetMode="External"/><Relationship Id="rId33" Type="http://schemas.openxmlformats.org/officeDocument/2006/relationships/hyperlink" Target="mailto:sava.grozdev@gmail.com" TargetMode="External"/><Relationship Id="rId38" Type="http://schemas.openxmlformats.org/officeDocument/2006/relationships/hyperlink" Target="mailto:magalina@gmail.com" TargetMode="External"/><Relationship Id="rId46" Type="http://schemas.openxmlformats.org/officeDocument/2006/relationships/hyperlink" Target="mailto:mihaelamitescu@yahoo.com" TargetMode="External"/><Relationship Id="rId59" Type="http://schemas.openxmlformats.org/officeDocument/2006/relationships/hyperlink" Target="mailto:antonio1907@yahoo.com" TargetMode="External"/><Relationship Id="rId67" Type="http://schemas.openxmlformats.org/officeDocument/2006/relationships/hyperlink" Target="mailto:angelatesileanu@yahoo.ro" TargetMode="External"/><Relationship Id="rId20" Type="http://schemas.openxmlformats.org/officeDocument/2006/relationships/hyperlink" Target="mailto:catanasimona@yahoo.com" TargetMode="External"/><Relationship Id="rId41" Type="http://schemas.openxmlformats.org/officeDocument/2006/relationships/hyperlink" Target="mailto:dragana.jovanovic@filfak.ni.ac.rs" TargetMode="External"/><Relationship Id="rId54" Type="http://schemas.openxmlformats.org/officeDocument/2006/relationships/hyperlink" Target="mailto:mariela.pavalache@unitbv.ro" TargetMode="External"/><Relationship Id="rId62" Type="http://schemas.openxmlformats.org/officeDocument/2006/relationships/hyperlink" Target="mailto:eli_sym@yahoo.com" TargetMode="External"/><Relationship Id="rId70" Type="http://schemas.openxmlformats.org/officeDocument/2006/relationships/hyperlink" Target="mailto:alina488@yahoo.com" TargetMode="External"/><Relationship Id="rId75" Type="http://schemas.openxmlformats.org/officeDocument/2006/relationships/hyperlink" Target="mailto:mihaela.voinea@unitbv.r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anda.bordei@yahoo.com" TargetMode="External"/><Relationship Id="rId23" Type="http://schemas.openxmlformats.org/officeDocument/2006/relationships/hyperlink" Target="mailto:costelchites@yahoo.com" TargetMode="External"/><Relationship Id="rId28" Type="http://schemas.openxmlformats.org/officeDocument/2006/relationships/hyperlink" Target="mailto:tatydina@yahoo.com" TargetMode="External"/><Relationship Id="rId36" Type="http://schemas.openxmlformats.org/officeDocument/2006/relationships/hyperlink" Target="mailto:oswaldo@ugr.es" TargetMode="External"/><Relationship Id="rId49" Type="http://schemas.openxmlformats.org/officeDocument/2006/relationships/hyperlink" Target="mailto:andrada_mira@yahoo.com" TargetMode="External"/><Relationship Id="rId57" Type="http://schemas.openxmlformats.org/officeDocument/2006/relationships/hyperlink" Target="mailto:craciunescu_gabriel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CD20-6105-482B-9FC6-33914396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18529</Words>
  <Characters>105618</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Steliana LEFTER</dc:creator>
  <cp:lastModifiedBy>Bogdan Tudorica</cp:lastModifiedBy>
  <cp:revision>6</cp:revision>
  <dcterms:created xsi:type="dcterms:W3CDTF">2013-10-21T00:39:00Z</dcterms:created>
  <dcterms:modified xsi:type="dcterms:W3CDTF">2013-10-21T06:36:00Z</dcterms:modified>
</cp:coreProperties>
</file>